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1B25D" w14:textId="77777777" w:rsidR="000A112E" w:rsidRPr="009016DB" w:rsidRDefault="000A112E" w:rsidP="00BC2E8E">
      <w:pPr>
        <w:contextualSpacing/>
        <w:jc w:val="center"/>
        <w:rPr>
          <w:b/>
          <w:sz w:val="22"/>
          <w:szCs w:val="22"/>
        </w:rPr>
      </w:pPr>
    </w:p>
    <w:p w14:paraId="5B074AD9" w14:textId="77777777" w:rsidR="007D1F07" w:rsidRPr="006949F8" w:rsidRDefault="007B33A5" w:rsidP="00BC2E8E">
      <w:pPr>
        <w:pStyle w:val="aff0"/>
        <w:tabs>
          <w:tab w:val="left" w:pos="1276"/>
        </w:tabs>
        <w:ind w:left="0" w:firstLine="567"/>
        <w:jc w:val="right"/>
        <w:rPr>
          <w:b/>
          <w:sz w:val="22"/>
          <w:szCs w:val="22"/>
        </w:rPr>
      </w:pPr>
      <w:r w:rsidRPr="006949F8">
        <w:rPr>
          <w:b/>
          <w:sz w:val="22"/>
          <w:szCs w:val="22"/>
        </w:rPr>
        <w:t>ТИПОВА ФОРМА</w:t>
      </w:r>
    </w:p>
    <w:p w14:paraId="1A6EEA71" w14:textId="4AE05ACA" w:rsidR="007B33A5" w:rsidRPr="006949F8" w:rsidRDefault="007D1F07" w:rsidP="00BC2E8E">
      <w:pPr>
        <w:pStyle w:val="aff0"/>
        <w:tabs>
          <w:tab w:val="left" w:pos="1276"/>
        </w:tabs>
        <w:ind w:left="0" w:firstLine="567"/>
        <w:jc w:val="right"/>
        <w:rPr>
          <w:b/>
          <w:sz w:val="22"/>
          <w:szCs w:val="22"/>
        </w:rPr>
      </w:pPr>
      <w:r w:rsidRPr="006949F8">
        <w:rPr>
          <w:b/>
          <w:sz w:val="22"/>
          <w:szCs w:val="22"/>
        </w:rPr>
        <w:t>Договору банківського рахунку</w:t>
      </w:r>
      <w:r w:rsidR="007B33A5" w:rsidRPr="006949F8">
        <w:rPr>
          <w:b/>
          <w:sz w:val="22"/>
          <w:szCs w:val="22"/>
        </w:rPr>
        <w:t xml:space="preserve"> </w:t>
      </w:r>
    </w:p>
    <w:p w14:paraId="2C249EC2" w14:textId="77777777" w:rsidR="007B33A5" w:rsidRPr="006949F8" w:rsidRDefault="007B33A5" w:rsidP="00BC2E8E">
      <w:pPr>
        <w:pStyle w:val="aff0"/>
        <w:tabs>
          <w:tab w:val="left" w:pos="1276"/>
        </w:tabs>
        <w:ind w:left="0" w:firstLine="567"/>
        <w:jc w:val="right"/>
        <w:rPr>
          <w:sz w:val="22"/>
          <w:szCs w:val="22"/>
        </w:rPr>
      </w:pPr>
      <w:r w:rsidRPr="006949F8">
        <w:rPr>
          <w:sz w:val="22"/>
          <w:szCs w:val="22"/>
        </w:rPr>
        <w:t>(для юридичних осіб та фізичних осіб - підприємців)</w:t>
      </w:r>
    </w:p>
    <w:p w14:paraId="13EB4AAD" w14:textId="77777777" w:rsidR="007B33A5" w:rsidRPr="006949F8" w:rsidRDefault="007B33A5" w:rsidP="00BC2E8E">
      <w:pPr>
        <w:pStyle w:val="aff0"/>
        <w:tabs>
          <w:tab w:val="left" w:pos="1276"/>
        </w:tabs>
        <w:ind w:left="0" w:firstLine="567"/>
        <w:jc w:val="right"/>
        <w:rPr>
          <w:sz w:val="22"/>
          <w:szCs w:val="22"/>
        </w:rPr>
      </w:pPr>
    </w:p>
    <w:p w14:paraId="781B4A30" w14:textId="3CD60301" w:rsidR="007B33A5" w:rsidRPr="006949F8" w:rsidRDefault="007B33A5" w:rsidP="00BC2E8E">
      <w:pPr>
        <w:tabs>
          <w:tab w:val="left" w:pos="1276"/>
        </w:tabs>
        <w:ind w:firstLine="567"/>
        <w:jc w:val="right"/>
        <w:rPr>
          <w:b/>
          <w:bCs/>
          <w:sz w:val="22"/>
          <w:szCs w:val="22"/>
          <w:lang w:eastAsia="uk-UA"/>
        </w:rPr>
      </w:pPr>
      <w:bookmarkStart w:id="0" w:name="_GoBack"/>
      <w:bookmarkEnd w:id="0"/>
    </w:p>
    <w:p w14:paraId="49F9FD89" w14:textId="77777777" w:rsidR="00EF69EA" w:rsidRPr="006949F8" w:rsidRDefault="00EF69EA" w:rsidP="00BC2E8E">
      <w:pPr>
        <w:tabs>
          <w:tab w:val="left" w:pos="1276"/>
        </w:tabs>
        <w:autoSpaceDE w:val="0"/>
        <w:ind w:right="-1" w:firstLine="567"/>
        <w:jc w:val="right"/>
        <w:rPr>
          <w:b/>
          <w:sz w:val="22"/>
          <w:szCs w:val="22"/>
        </w:rPr>
      </w:pPr>
    </w:p>
    <w:p w14:paraId="16805267" w14:textId="77777777" w:rsidR="00EF69EA" w:rsidRPr="00E64EE2" w:rsidRDefault="00EF69EA" w:rsidP="00BC2E8E">
      <w:pPr>
        <w:tabs>
          <w:tab w:val="left" w:pos="1276"/>
        </w:tabs>
        <w:ind w:right="-1" w:firstLine="567"/>
        <w:jc w:val="center"/>
        <w:rPr>
          <w:sz w:val="22"/>
          <w:szCs w:val="22"/>
        </w:rPr>
      </w:pPr>
      <w:r w:rsidRPr="00E64EE2">
        <w:rPr>
          <w:b/>
          <w:sz w:val="22"/>
          <w:szCs w:val="22"/>
        </w:rPr>
        <w:t>ДОГОВІР  БАНКІВСЬКОГО РАХУНКУ № _____</w:t>
      </w:r>
    </w:p>
    <w:p w14:paraId="53E606E5" w14:textId="77777777" w:rsidR="00EF69EA" w:rsidRPr="00112445" w:rsidRDefault="00EF69EA" w:rsidP="00BC2E8E">
      <w:pPr>
        <w:tabs>
          <w:tab w:val="left" w:pos="1276"/>
        </w:tabs>
        <w:ind w:right="-1" w:firstLine="567"/>
        <w:jc w:val="both"/>
        <w:rPr>
          <w:sz w:val="22"/>
          <w:szCs w:val="22"/>
        </w:rPr>
      </w:pPr>
    </w:p>
    <w:p w14:paraId="3AA351FD" w14:textId="12036840" w:rsidR="00EF69EA" w:rsidRPr="009016DB" w:rsidRDefault="00EF69EA" w:rsidP="00BC2E8E">
      <w:pPr>
        <w:tabs>
          <w:tab w:val="left" w:pos="1276"/>
        </w:tabs>
        <w:ind w:right="-1" w:firstLine="567"/>
        <w:jc w:val="both"/>
        <w:rPr>
          <w:sz w:val="22"/>
          <w:szCs w:val="22"/>
        </w:rPr>
      </w:pPr>
      <w:r w:rsidRPr="009016DB">
        <w:rPr>
          <w:sz w:val="22"/>
          <w:szCs w:val="22"/>
        </w:rPr>
        <w:t xml:space="preserve">м. </w:t>
      </w:r>
      <w:r w:rsidR="00940639" w:rsidRPr="009016DB">
        <w:rPr>
          <w:sz w:val="22"/>
          <w:szCs w:val="22"/>
        </w:rPr>
        <w:t>_______</w:t>
      </w:r>
      <w:r w:rsidRPr="009016DB">
        <w:rPr>
          <w:sz w:val="22"/>
          <w:szCs w:val="22"/>
        </w:rPr>
        <w:t xml:space="preserve">                                         </w:t>
      </w:r>
      <w:r w:rsidRPr="009016DB">
        <w:rPr>
          <w:sz w:val="22"/>
          <w:szCs w:val="22"/>
        </w:rPr>
        <w:tab/>
      </w:r>
      <w:r w:rsidRPr="009016DB">
        <w:rPr>
          <w:sz w:val="22"/>
          <w:szCs w:val="22"/>
        </w:rPr>
        <w:tab/>
      </w:r>
      <w:r w:rsidRPr="009016DB">
        <w:rPr>
          <w:sz w:val="22"/>
          <w:szCs w:val="22"/>
        </w:rPr>
        <w:tab/>
        <w:t xml:space="preserve">  «____» _____________20_р.</w:t>
      </w:r>
    </w:p>
    <w:p w14:paraId="268D25BD" w14:textId="77777777" w:rsidR="00EF69EA" w:rsidRPr="009016DB" w:rsidRDefault="00EF69EA" w:rsidP="00BC2E8E">
      <w:pPr>
        <w:tabs>
          <w:tab w:val="left" w:pos="1276"/>
        </w:tabs>
        <w:ind w:right="-1" w:firstLine="567"/>
        <w:jc w:val="both"/>
        <w:rPr>
          <w:sz w:val="22"/>
          <w:szCs w:val="22"/>
        </w:rPr>
      </w:pPr>
    </w:p>
    <w:p w14:paraId="0FED7A70" w14:textId="77777777" w:rsidR="00940639" w:rsidRPr="006949F8" w:rsidRDefault="00940639" w:rsidP="00BC2E8E">
      <w:pPr>
        <w:tabs>
          <w:tab w:val="left" w:pos="1276"/>
        </w:tabs>
        <w:ind w:right="-1" w:firstLine="567"/>
        <w:jc w:val="both"/>
        <w:rPr>
          <w:b/>
          <w:i/>
          <w:sz w:val="22"/>
          <w:szCs w:val="22"/>
        </w:rPr>
      </w:pPr>
      <w:r w:rsidRPr="009016DB">
        <w:rPr>
          <w:b/>
          <w:bCs/>
          <w:sz w:val="22"/>
          <w:szCs w:val="22"/>
        </w:rPr>
        <w:t>АКЦІОНЕРНЕ ТОВАРИСТВО «БАНК АЛЬЯНС»</w:t>
      </w:r>
      <w:r w:rsidRPr="009016DB">
        <w:rPr>
          <w:sz w:val="22"/>
          <w:szCs w:val="22"/>
        </w:rPr>
        <w:t>, далі – «</w:t>
      </w:r>
      <w:r w:rsidRPr="009016DB">
        <w:rPr>
          <w:b/>
          <w:sz w:val="22"/>
          <w:szCs w:val="22"/>
        </w:rPr>
        <w:t>Банк</w:t>
      </w:r>
      <w:r w:rsidRPr="009016DB">
        <w:rPr>
          <w:sz w:val="22"/>
          <w:szCs w:val="22"/>
        </w:rPr>
        <w:t>», в особі _____________</w:t>
      </w:r>
      <w:r w:rsidR="001C6081" w:rsidRPr="009016DB">
        <w:rPr>
          <w:sz w:val="22"/>
          <w:szCs w:val="22"/>
        </w:rPr>
        <w:t xml:space="preserve">   </w:t>
      </w:r>
      <w:r w:rsidRPr="009016DB">
        <w:rPr>
          <w:sz w:val="22"/>
          <w:szCs w:val="22"/>
        </w:rPr>
        <w:t xml:space="preserve">_____________________, який (-яка) діє на підставі ___________, з однієї сторони, та </w:t>
      </w:r>
    </w:p>
    <w:p w14:paraId="247EC5B3" w14:textId="77777777" w:rsidR="00940639" w:rsidRPr="00E64EE2" w:rsidRDefault="00940639" w:rsidP="00BC2E8E">
      <w:pPr>
        <w:pStyle w:val="af4"/>
        <w:tabs>
          <w:tab w:val="left" w:pos="540"/>
          <w:tab w:val="left" w:pos="900"/>
          <w:tab w:val="left" w:pos="1260"/>
        </w:tabs>
        <w:ind w:firstLine="567"/>
        <w:rPr>
          <w:b/>
          <w:sz w:val="22"/>
          <w:szCs w:val="22"/>
        </w:rPr>
      </w:pPr>
      <w:r w:rsidRPr="006949F8">
        <w:rPr>
          <w:b/>
          <w:i/>
          <w:sz w:val="22"/>
          <w:szCs w:val="22"/>
        </w:rPr>
        <w:t>(для юридичних осіб)</w:t>
      </w:r>
    </w:p>
    <w:p w14:paraId="2E73218B" w14:textId="377DB648" w:rsidR="00940639" w:rsidRPr="006949F8" w:rsidRDefault="1AB117B1" w:rsidP="00BC2E8E">
      <w:pPr>
        <w:pStyle w:val="af4"/>
        <w:tabs>
          <w:tab w:val="left" w:pos="540"/>
          <w:tab w:val="left" w:pos="900"/>
          <w:tab w:val="left" w:pos="1260"/>
        </w:tabs>
        <w:ind w:firstLine="567"/>
        <w:rPr>
          <w:sz w:val="22"/>
          <w:szCs w:val="22"/>
        </w:rPr>
      </w:pPr>
      <w:r w:rsidRPr="00E64EE2">
        <w:rPr>
          <w:b/>
          <w:bCs/>
          <w:sz w:val="22"/>
          <w:szCs w:val="22"/>
        </w:rPr>
        <w:t xml:space="preserve">___________ </w:t>
      </w:r>
      <w:r w:rsidRPr="006949F8">
        <w:rPr>
          <w:i/>
          <w:iCs/>
          <w:sz w:val="22"/>
          <w:szCs w:val="22"/>
        </w:rPr>
        <w:t>(повн</w:t>
      </w:r>
      <w:r w:rsidR="6C72DA1F" w:rsidRPr="006949F8">
        <w:rPr>
          <w:i/>
          <w:iCs/>
          <w:sz w:val="22"/>
          <w:szCs w:val="22"/>
        </w:rPr>
        <w:t>е найменування</w:t>
      </w:r>
      <w:r w:rsidRPr="006949F8">
        <w:rPr>
          <w:i/>
          <w:iCs/>
          <w:sz w:val="22"/>
          <w:szCs w:val="22"/>
        </w:rPr>
        <w:t xml:space="preserve"> юридичної особи</w:t>
      </w:r>
      <w:r w:rsidR="6C72DA1F" w:rsidRPr="006949F8">
        <w:rPr>
          <w:i/>
          <w:iCs/>
          <w:sz w:val="22"/>
          <w:szCs w:val="22"/>
        </w:rPr>
        <w:t xml:space="preserve"> згідно установчих документів</w:t>
      </w:r>
      <w:r w:rsidRPr="006949F8">
        <w:rPr>
          <w:i/>
          <w:iCs/>
          <w:sz w:val="22"/>
          <w:szCs w:val="22"/>
        </w:rPr>
        <w:t>),</w:t>
      </w:r>
      <w:r w:rsidRPr="00E64EE2">
        <w:rPr>
          <w:b/>
          <w:bCs/>
          <w:sz w:val="22"/>
          <w:szCs w:val="22"/>
        </w:rPr>
        <w:t xml:space="preserve"> </w:t>
      </w:r>
      <w:r w:rsidRPr="00E64EE2">
        <w:rPr>
          <w:sz w:val="22"/>
          <w:szCs w:val="22"/>
        </w:rPr>
        <w:t>ідентифікаційний код юридичної особи _____________,</w:t>
      </w:r>
      <w:r w:rsidRPr="00E64EE2">
        <w:rPr>
          <w:b/>
          <w:bCs/>
          <w:sz w:val="22"/>
          <w:szCs w:val="22"/>
        </w:rPr>
        <w:t xml:space="preserve"> </w:t>
      </w:r>
      <w:r w:rsidRPr="006949F8">
        <w:rPr>
          <w:b/>
          <w:bCs/>
          <w:sz w:val="22"/>
          <w:szCs w:val="22"/>
        </w:rPr>
        <w:t xml:space="preserve"> </w:t>
      </w:r>
      <w:r w:rsidRPr="006949F8">
        <w:rPr>
          <w:sz w:val="22"/>
          <w:szCs w:val="22"/>
        </w:rPr>
        <w:t xml:space="preserve">далі – </w:t>
      </w:r>
      <w:r w:rsidRPr="006949F8">
        <w:rPr>
          <w:b/>
          <w:bCs/>
          <w:sz w:val="22"/>
          <w:szCs w:val="22"/>
        </w:rPr>
        <w:t>«Клієнт</w:t>
      </w:r>
      <w:r w:rsidR="7B05B24E" w:rsidRPr="006949F8">
        <w:rPr>
          <w:b/>
          <w:bCs/>
          <w:sz w:val="22"/>
          <w:szCs w:val="22"/>
        </w:rPr>
        <w:t>/Користувач</w:t>
      </w:r>
      <w:r w:rsidRPr="006949F8">
        <w:rPr>
          <w:b/>
          <w:bCs/>
          <w:sz w:val="22"/>
          <w:szCs w:val="22"/>
        </w:rPr>
        <w:t xml:space="preserve">», </w:t>
      </w:r>
      <w:r w:rsidRPr="00E64EE2">
        <w:rPr>
          <w:sz w:val="22"/>
          <w:szCs w:val="22"/>
        </w:rPr>
        <w:t>в особі</w:t>
      </w:r>
      <w:r w:rsidRPr="006949F8">
        <w:rPr>
          <w:sz w:val="22"/>
          <w:szCs w:val="22"/>
        </w:rPr>
        <w:t xml:space="preserve"> </w:t>
      </w:r>
      <w:r w:rsidRPr="00E64EE2">
        <w:rPr>
          <w:sz w:val="22"/>
          <w:szCs w:val="22"/>
        </w:rPr>
        <w:t xml:space="preserve"> ___________________, який (яка) діє на підставі __________, з другої сторони</w:t>
      </w:r>
      <w:r w:rsidRPr="006949F8">
        <w:rPr>
          <w:sz w:val="22"/>
          <w:szCs w:val="22"/>
        </w:rPr>
        <w:t xml:space="preserve">, </w:t>
      </w:r>
    </w:p>
    <w:p w14:paraId="11DAB035" w14:textId="4D97FB7F" w:rsidR="00940639" w:rsidRPr="006949F8" w:rsidRDefault="00940639" w:rsidP="00BC2E8E">
      <w:pPr>
        <w:pStyle w:val="af4"/>
        <w:tabs>
          <w:tab w:val="left" w:pos="540"/>
          <w:tab w:val="left" w:pos="900"/>
          <w:tab w:val="left" w:pos="1260"/>
        </w:tabs>
        <w:ind w:firstLine="567"/>
        <w:rPr>
          <w:sz w:val="22"/>
          <w:szCs w:val="22"/>
        </w:rPr>
      </w:pPr>
      <w:r w:rsidRPr="006949F8">
        <w:rPr>
          <w:b/>
          <w:i/>
          <w:sz w:val="22"/>
          <w:szCs w:val="22"/>
        </w:rPr>
        <w:t xml:space="preserve">(для </w:t>
      </w:r>
      <w:r w:rsidR="002F407C" w:rsidRPr="006949F8">
        <w:rPr>
          <w:b/>
          <w:i/>
          <w:sz w:val="22"/>
          <w:szCs w:val="22"/>
        </w:rPr>
        <w:t>фізичних осіб - підприємців</w:t>
      </w:r>
      <w:r w:rsidRPr="006949F8">
        <w:rPr>
          <w:b/>
          <w:i/>
          <w:sz w:val="22"/>
          <w:szCs w:val="22"/>
        </w:rPr>
        <w:t>)</w:t>
      </w:r>
    </w:p>
    <w:p w14:paraId="580A7B1B" w14:textId="77777777" w:rsidR="00B53C25" w:rsidRPr="006949F8" w:rsidRDefault="00940639" w:rsidP="00BC2E8E">
      <w:pPr>
        <w:tabs>
          <w:tab w:val="left" w:pos="900"/>
          <w:tab w:val="left" w:pos="1276"/>
        </w:tabs>
        <w:ind w:firstLine="567"/>
        <w:jc w:val="both"/>
        <w:rPr>
          <w:sz w:val="22"/>
          <w:szCs w:val="22"/>
        </w:rPr>
      </w:pPr>
      <w:r w:rsidRPr="006949F8">
        <w:rPr>
          <w:sz w:val="22"/>
          <w:szCs w:val="22"/>
        </w:rPr>
        <w:t xml:space="preserve">фізична особа - підприємець _____________________________ </w:t>
      </w:r>
      <w:r w:rsidRPr="006949F8">
        <w:rPr>
          <w:i/>
          <w:sz w:val="22"/>
          <w:szCs w:val="22"/>
        </w:rPr>
        <w:t>(Прізвище, ім'я, по батькові</w:t>
      </w:r>
      <w:r w:rsidR="007E50E6" w:rsidRPr="006949F8">
        <w:rPr>
          <w:i/>
          <w:sz w:val="22"/>
          <w:szCs w:val="22"/>
        </w:rPr>
        <w:t xml:space="preserve"> (за наявності)</w:t>
      </w:r>
      <w:r w:rsidRPr="006949F8">
        <w:rPr>
          <w:i/>
          <w:sz w:val="22"/>
          <w:szCs w:val="22"/>
        </w:rPr>
        <w:t>)</w:t>
      </w:r>
      <w:r w:rsidRPr="006949F8">
        <w:rPr>
          <w:sz w:val="22"/>
          <w:szCs w:val="22"/>
        </w:rPr>
        <w:t>, реєстраційний номер облікової картки платника податків ________________,   далі – «</w:t>
      </w:r>
      <w:r w:rsidRPr="006949F8">
        <w:rPr>
          <w:b/>
          <w:sz w:val="22"/>
          <w:szCs w:val="22"/>
        </w:rPr>
        <w:t>Клієнт</w:t>
      </w:r>
      <w:r w:rsidR="00301130" w:rsidRPr="006949F8">
        <w:rPr>
          <w:b/>
          <w:sz w:val="22"/>
          <w:szCs w:val="22"/>
        </w:rPr>
        <w:t>/Користувач</w:t>
      </w:r>
      <w:r w:rsidRPr="006949F8">
        <w:rPr>
          <w:sz w:val="22"/>
          <w:szCs w:val="22"/>
        </w:rPr>
        <w:t>», з другої сторони,</w:t>
      </w:r>
      <w:r w:rsidR="00AE6354" w:rsidRPr="006949F8">
        <w:rPr>
          <w:sz w:val="22"/>
          <w:szCs w:val="22"/>
        </w:rPr>
        <w:t xml:space="preserve"> </w:t>
      </w:r>
    </w:p>
    <w:p w14:paraId="1B902176" w14:textId="3E6C33C2" w:rsidR="00940639" w:rsidRPr="009016DB" w:rsidRDefault="00940639" w:rsidP="00E64EE2">
      <w:pPr>
        <w:tabs>
          <w:tab w:val="left" w:pos="900"/>
          <w:tab w:val="left" w:pos="1276"/>
        </w:tabs>
        <w:ind w:firstLine="567"/>
        <w:jc w:val="both"/>
        <w:rPr>
          <w:sz w:val="22"/>
          <w:szCs w:val="22"/>
        </w:rPr>
      </w:pPr>
      <w:r w:rsidRPr="00E64EE2">
        <w:rPr>
          <w:sz w:val="22"/>
          <w:szCs w:val="22"/>
        </w:rPr>
        <w:t>які в подальшому разом іменуються «</w:t>
      </w:r>
      <w:r w:rsidRPr="00E64EE2">
        <w:rPr>
          <w:b/>
          <w:sz w:val="22"/>
          <w:szCs w:val="22"/>
        </w:rPr>
        <w:t>Сторони»</w:t>
      </w:r>
      <w:r w:rsidRPr="00E64EE2">
        <w:rPr>
          <w:sz w:val="22"/>
          <w:szCs w:val="22"/>
        </w:rPr>
        <w:t>, а кожна окремо</w:t>
      </w:r>
      <w:r w:rsidRPr="00112445">
        <w:rPr>
          <w:sz w:val="22"/>
          <w:szCs w:val="22"/>
        </w:rPr>
        <w:t xml:space="preserve"> – «</w:t>
      </w:r>
      <w:r w:rsidRPr="009016DB">
        <w:rPr>
          <w:b/>
          <w:sz w:val="22"/>
          <w:szCs w:val="22"/>
        </w:rPr>
        <w:t xml:space="preserve">Сторона» </w:t>
      </w:r>
      <w:r w:rsidRPr="009016DB">
        <w:rPr>
          <w:sz w:val="22"/>
          <w:szCs w:val="22"/>
        </w:rPr>
        <w:t xml:space="preserve">уклали цей Договір </w:t>
      </w:r>
      <w:r w:rsidRPr="009016DB">
        <w:rPr>
          <w:sz w:val="22"/>
          <w:szCs w:val="22"/>
          <w:lang w:eastAsia="ru-RU"/>
        </w:rPr>
        <w:t xml:space="preserve">банківського рахунку </w:t>
      </w:r>
      <w:r w:rsidRPr="009016DB">
        <w:rPr>
          <w:sz w:val="22"/>
          <w:szCs w:val="22"/>
        </w:rPr>
        <w:t xml:space="preserve">(далі - </w:t>
      </w:r>
      <w:r w:rsidRPr="009016DB">
        <w:rPr>
          <w:b/>
          <w:sz w:val="22"/>
          <w:szCs w:val="22"/>
        </w:rPr>
        <w:t>Договір</w:t>
      </w:r>
      <w:r w:rsidRPr="009016DB">
        <w:rPr>
          <w:sz w:val="22"/>
          <w:szCs w:val="22"/>
        </w:rPr>
        <w:t>) про наступне:</w:t>
      </w:r>
    </w:p>
    <w:p w14:paraId="036078E6" w14:textId="77777777" w:rsidR="00940639" w:rsidRPr="006949F8" w:rsidRDefault="00940639" w:rsidP="00E64EE2">
      <w:pPr>
        <w:tabs>
          <w:tab w:val="left" w:pos="900"/>
          <w:tab w:val="left" w:pos="1276"/>
        </w:tabs>
        <w:ind w:firstLine="567"/>
        <w:jc w:val="both"/>
        <w:rPr>
          <w:sz w:val="22"/>
          <w:szCs w:val="22"/>
        </w:rPr>
      </w:pPr>
    </w:p>
    <w:p w14:paraId="270AB88B" w14:textId="3ADF3ADD" w:rsidR="00EF69EA" w:rsidRPr="00E64EE2" w:rsidRDefault="00EF69EA" w:rsidP="00112445">
      <w:pPr>
        <w:pStyle w:val="aff0"/>
        <w:numPr>
          <w:ilvl w:val="0"/>
          <w:numId w:val="10"/>
        </w:numPr>
        <w:tabs>
          <w:tab w:val="left" w:pos="1276"/>
        </w:tabs>
        <w:ind w:left="0" w:right="-1" w:firstLine="567"/>
        <w:jc w:val="center"/>
        <w:rPr>
          <w:b/>
          <w:bCs/>
          <w:sz w:val="22"/>
          <w:szCs w:val="22"/>
          <w:lang w:eastAsia="ru-RU"/>
        </w:rPr>
      </w:pPr>
      <w:r w:rsidRPr="00E64EE2">
        <w:rPr>
          <w:b/>
          <w:bCs/>
          <w:sz w:val="22"/>
          <w:szCs w:val="22"/>
          <w:lang w:eastAsia="ru-RU"/>
        </w:rPr>
        <w:t>ПРЕДМЕТ ДОГОВОРУ</w:t>
      </w:r>
    </w:p>
    <w:p w14:paraId="6A901466" w14:textId="11C9ADCC" w:rsidR="00AE7718" w:rsidRPr="009016DB" w:rsidRDefault="5F98148A">
      <w:pPr>
        <w:pStyle w:val="aff0"/>
        <w:numPr>
          <w:ilvl w:val="1"/>
          <w:numId w:val="10"/>
        </w:numPr>
        <w:tabs>
          <w:tab w:val="left" w:pos="1276"/>
        </w:tabs>
        <w:ind w:left="0" w:right="-1" w:firstLine="567"/>
        <w:jc w:val="both"/>
        <w:rPr>
          <w:rStyle w:val="rvts0"/>
          <w:sz w:val="22"/>
          <w:szCs w:val="22"/>
        </w:rPr>
      </w:pPr>
      <w:r w:rsidRPr="00112445">
        <w:rPr>
          <w:sz w:val="22"/>
          <w:szCs w:val="22"/>
        </w:rPr>
        <w:t xml:space="preserve">Банк, </w:t>
      </w:r>
      <w:r w:rsidRPr="009016DB">
        <w:rPr>
          <w:rStyle w:val="rvts0"/>
          <w:sz w:val="22"/>
          <w:szCs w:val="22"/>
        </w:rPr>
        <w:t>в порядку та на умовах передбачених цим Договором</w:t>
      </w:r>
      <w:r w:rsidR="3D634B71" w:rsidRPr="009016DB">
        <w:rPr>
          <w:rStyle w:val="rvts0"/>
          <w:sz w:val="22"/>
          <w:szCs w:val="22"/>
        </w:rPr>
        <w:t xml:space="preserve"> та</w:t>
      </w:r>
      <w:r w:rsidRPr="009016DB">
        <w:rPr>
          <w:sz w:val="22"/>
          <w:szCs w:val="22"/>
        </w:rPr>
        <w:t xml:space="preserve"> чинним законодавством України, відкриває Клієнту поточний рахунок/поточні рахунки</w:t>
      </w:r>
      <w:r w:rsidR="71567E8D" w:rsidRPr="009016DB">
        <w:rPr>
          <w:sz w:val="22"/>
          <w:szCs w:val="22"/>
        </w:rPr>
        <w:t xml:space="preserve">, </w:t>
      </w:r>
      <w:r w:rsidRPr="009016DB">
        <w:rPr>
          <w:sz w:val="22"/>
          <w:szCs w:val="22"/>
        </w:rPr>
        <w:t>в національній</w:t>
      </w:r>
      <w:r w:rsidR="29B636E6" w:rsidRPr="009016DB">
        <w:rPr>
          <w:sz w:val="22"/>
          <w:szCs w:val="22"/>
        </w:rPr>
        <w:t>,</w:t>
      </w:r>
      <w:r w:rsidRPr="009016DB">
        <w:rPr>
          <w:sz w:val="22"/>
          <w:szCs w:val="22"/>
        </w:rPr>
        <w:t xml:space="preserve"> </w:t>
      </w:r>
      <w:r w:rsidR="454AA364" w:rsidRPr="009016DB">
        <w:rPr>
          <w:sz w:val="22"/>
          <w:szCs w:val="22"/>
        </w:rPr>
        <w:t>/</w:t>
      </w:r>
      <w:r w:rsidRPr="009016DB">
        <w:rPr>
          <w:sz w:val="22"/>
          <w:szCs w:val="22"/>
        </w:rPr>
        <w:t>іноземній валют</w:t>
      </w:r>
      <w:r w:rsidRPr="009016DB">
        <w:rPr>
          <w:rFonts w:eastAsia="A"/>
          <w:sz w:val="22"/>
          <w:szCs w:val="22"/>
        </w:rPr>
        <w:t>ах</w:t>
      </w:r>
      <w:r w:rsidR="29B636E6" w:rsidRPr="009016DB">
        <w:rPr>
          <w:rFonts w:eastAsia="A"/>
          <w:sz w:val="22"/>
          <w:szCs w:val="22"/>
        </w:rPr>
        <w:t xml:space="preserve"> та банківських металах</w:t>
      </w:r>
      <w:r w:rsidRPr="009016DB">
        <w:rPr>
          <w:rFonts w:eastAsia="A"/>
          <w:sz w:val="22"/>
          <w:szCs w:val="22"/>
        </w:rPr>
        <w:t xml:space="preserve">, а також </w:t>
      </w:r>
      <w:r w:rsidRPr="009016DB">
        <w:rPr>
          <w:sz w:val="22"/>
          <w:szCs w:val="22"/>
        </w:rPr>
        <w:t>інші рахунки зі спеціальним режимом використання, реквізити якого/яких зазначаються в</w:t>
      </w:r>
      <w:r w:rsidR="4CAA51BA" w:rsidRPr="009016DB">
        <w:rPr>
          <w:sz w:val="22"/>
          <w:szCs w:val="22"/>
        </w:rPr>
        <w:t xml:space="preserve"> п. 1.2. </w:t>
      </w:r>
      <w:r w:rsidR="00C64830" w:rsidRPr="009016DB">
        <w:rPr>
          <w:sz w:val="22"/>
          <w:szCs w:val="22"/>
        </w:rPr>
        <w:t xml:space="preserve">цього </w:t>
      </w:r>
      <w:r w:rsidR="4CAA51BA" w:rsidRPr="009016DB">
        <w:rPr>
          <w:sz w:val="22"/>
          <w:szCs w:val="22"/>
        </w:rPr>
        <w:t xml:space="preserve">Договору  </w:t>
      </w:r>
      <w:r w:rsidR="73DA1D0E" w:rsidRPr="009016DB">
        <w:rPr>
          <w:sz w:val="22"/>
          <w:szCs w:val="22"/>
        </w:rPr>
        <w:t>та</w:t>
      </w:r>
      <w:r w:rsidR="4CAA51BA" w:rsidRPr="009016DB">
        <w:rPr>
          <w:sz w:val="22"/>
          <w:szCs w:val="22"/>
        </w:rPr>
        <w:t>/або</w:t>
      </w:r>
      <w:r w:rsidR="3DF11676" w:rsidRPr="009016DB">
        <w:rPr>
          <w:sz w:val="22"/>
          <w:szCs w:val="22"/>
        </w:rPr>
        <w:t xml:space="preserve"> в </w:t>
      </w:r>
      <w:r w:rsidR="1740189B" w:rsidRPr="009016DB">
        <w:rPr>
          <w:sz w:val="22"/>
          <w:szCs w:val="22"/>
        </w:rPr>
        <w:t>Д</w:t>
      </w:r>
      <w:r w:rsidR="3DF11676" w:rsidRPr="009016DB">
        <w:rPr>
          <w:sz w:val="22"/>
          <w:szCs w:val="22"/>
        </w:rPr>
        <w:t>одаткові</w:t>
      </w:r>
      <w:r w:rsidR="1D2EF44C" w:rsidRPr="009016DB">
        <w:rPr>
          <w:sz w:val="22"/>
          <w:szCs w:val="22"/>
        </w:rPr>
        <w:t>й</w:t>
      </w:r>
      <w:r w:rsidR="3DF11676" w:rsidRPr="009016DB">
        <w:rPr>
          <w:sz w:val="22"/>
          <w:szCs w:val="22"/>
        </w:rPr>
        <w:t xml:space="preserve"> угоді до Договору</w:t>
      </w:r>
      <w:r w:rsidRPr="009016DB">
        <w:rPr>
          <w:sz w:val="22"/>
          <w:szCs w:val="22"/>
        </w:rPr>
        <w:t xml:space="preserve"> (далі –</w:t>
      </w:r>
      <w:r w:rsidR="4283959B" w:rsidRPr="009016DB">
        <w:rPr>
          <w:sz w:val="22"/>
          <w:szCs w:val="22"/>
        </w:rPr>
        <w:t xml:space="preserve"> </w:t>
      </w:r>
      <w:r w:rsidRPr="009016DB">
        <w:rPr>
          <w:sz w:val="22"/>
          <w:szCs w:val="22"/>
        </w:rPr>
        <w:t>Рахунок)</w:t>
      </w:r>
      <w:r w:rsidR="00C64830" w:rsidRPr="009016DB">
        <w:rPr>
          <w:sz w:val="22"/>
          <w:szCs w:val="22"/>
        </w:rPr>
        <w:t>.</w:t>
      </w:r>
      <w:r w:rsidRPr="009016DB">
        <w:rPr>
          <w:rStyle w:val="rvts0"/>
          <w:sz w:val="22"/>
          <w:szCs w:val="22"/>
        </w:rPr>
        <w:t xml:space="preserve"> Дія цього Договору поширюється на всі Рахунки, відкриті Клієнтом в Банку</w:t>
      </w:r>
      <w:r w:rsidR="43A8791E" w:rsidRPr="009016DB">
        <w:rPr>
          <w:rStyle w:val="rvts0"/>
          <w:sz w:val="22"/>
          <w:szCs w:val="22"/>
        </w:rPr>
        <w:t xml:space="preserve"> на умовах встановлених </w:t>
      </w:r>
      <w:r w:rsidR="00620F3B" w:rsidRPr="009016DB">
        <w:rPr>
          <w:rStyle w:val="rvts0"/>
          <w:sz w:val="22"/>
          <w:szCs w:val="22"/>
        </w:rPr>
        <w:t>цим</w:t>
      </w:r>
      <w:r w:rsidR="43A8791E" w:rsidRPr="009016DB">
        <w:rPr>
          <w:rStyle w:val="rvts0"/>
          <w:sz w:val="22"/>
          <w:szCs w:val="22"/>
        </w:rPr>
        <w:t xml:space="preserve"> Договором</w:t>
      </w:r>
      <w:r w:rsidR="3E99D2F3" w:rsidRPr="009016DB">
        <w:rPr>
          <w:rStyle w:val="rvts0"/>
          <w:sz w:val="22"/>
          <w:szCs w:val="22"/>
        </w:rPr>
        <w:t>,</w:t>
      </w:r>
      <w:r w:rsidR="43A8791E" w:rsidRPr="009016DB">
        <w:rPr>
          <w:rStyle w:val="rvts0"/>
          <w:sz w:val="22"/>
          <w:szCs w:val="22"/>
        </w:rPr>
        <w:t xml:space="preserve"> Додатковими угодами до </w:t>
      </w:r>
      <w:r w:rsidR="00620F3B" w:rsidRPr="009016DB">
        <w:rPr>
          <w:rStyle w:val="rvts0"/>
          <w:sz w:val="22"/>
          <w:szCs w:val="22"/>
        </w:rPr>
        <w:t>цього</w:t>
      </w:r>
      <w:r w:rsidR="43A8791E" w:rsidRPr="009016DB">
        <w:rPr>
          <w:rStyle w:val="rvts0"/>
          <w:sz w:val="22"/>
          <w:szCs w:val="22"/>
        </w:rPr>
        <w:t xml:space="preserve"> Договору</w:t>
      </w:r>
      <w:r w:rsidR="62DF5968" w:rsidRPr="009016DB">
        <w:rPr>
          <w:rStyle w:val="rvts0"/>
          <w:sz w:val="22"/>
          <w:szCs w:val="22"/>
        </w:rPr>
        <w:t>.</w:t>
      </w:r>
    </w:p>
    <w:p w14:paraId="28048BBD" w14:textId="6741F8D8" w:rsidR="00500516" w:rsidRPr="00E64EE2" w:rsidRDefault="7215E285">
      <w:pPr>
        <w:pStyle w:val="aff0"/>
        <w:numPr>
          <w:ilvl w:val="1"/>
          <w:numId w:val="10"/>
        </w:numPr>
        <w:tabs>
          <w:tab w:val="left" w:pos="1276"/>
        </w:tabs>
        <w:ind w:left="0" w:right="-1" w:firstLine="567"/>
        <w:jc w:val="both"/>
        <w:rPr>
          <w:sz w:val="22"/>
          <w:szCs w:val="22"/>
        </w:rPr>
      </w:pPr>
      <w:r w:rsidRPr="009016DB">
        <w:rPr>
          <w:rStyle w:val="rvts0"/>
          <w:sz w:val="22"/>
          <w:szCs w:val="22"/>
        </w:rPr>
        <w:t>Банк відкр</w:t>
      </w:r>
      <w:r w:rsidR="4CAA51BA" w:rsidRPr="009016DB">
        <w:rPr>
          <w:rStyle w:val="rvts0"/>
          <w:sz w:val="22"/>
          <w:szCs w:val="22"/>
        </w:rPr>
        <w:t>иває клієнту рахунок №</w:t>
      </w:r>
      <w:r w:rsidR="00321BE9" w:rsidRPr="009016DB">
        <w:rPr>
          <w:rStyle w:val="rvts0"/>
          <w:sz w:val="22"/>
          <w:szCs w:val="22"/>
        </w:rPr>
        <w:t xml:space="preserve"> __________</w:t>
      </w:r>
      <w:r w:rsidR="4CAA51BA" w:rsidRPr="009016DB">
        <w:rPr>
          <w:rStyle w:val="rvts0"/>
          <w:sz w:val="22"/>
          <w:szCs w:val="22"/>
        </w:rPr>
        <w:t xml:space="preserve"> </w:t>
      </w:r>
      <w:r w:rsidR="17906F04" w:rsidRPr="009016DB">
        <w:rPr>
          <w:rStyle w:val="rvts0"/>
          <w:sz w:val="22"/>
          <w:szCs w:val="22"/>
        </w:rPr>
        <w:t>, вид валюти ______</w:t>
      </w:r>
      <w:r w:rsidR="69A1DBD0" w:rsidRPr="006949F8">
        <w:rPr>
          <w:i/>
          <w:iCs/>
          <w:sz w:val="22"/>
          <w:szCs w:val="22"/>
        </w:rPr>
        <w:t>(зазначаються реквізити рахунку, що відкривається)</w:t>
      </w:r>
      <w:r w:rsidR="4CAA51BA" w:rsidRPr="006949F8">
        <w:rPr>
          <w:i/>
          <w:iCs/>
          <w:sz w:val="22"/>
          <w:szCs w:val="22"/>
        </w:rPr>
        <w:t xml:space="preserve"> </w:t>
      </w:r>
      <w:r w:rsidR="4E537530" w:rsidRPr="00E64EE2">
        <w:rPr>
          <w:rStyle w:val="rvts0"/>
          <w:sz w:val="22"/>
          <w:szCs w:val="22"/>
        </w:rPr>
        <w:t xml:space="preserve"> </w:t>
      </w:r>
    </w:p>
    <w:p w14:paraId="4BBAAD76" w14:textId="7ADEC4F5" w:rsidR="00EF69EA" w:rsidRPr="00112445" w:rsidRDefault="5F98148A">
      <w:pPr>
        <w:pStyle w:val="aff0"/>
        <w:numPr>
          <w:ilvl w:val="1"/>
          <w:numId w:val="10"/>
        </w:numPr>
        <w:tabs>
          <w:tab w:val="left" w:pos="1276"/>
        </w:tabs>
        <w:ind w:left="0" w:right="-1" w:firstLine="567"/>
        <w:jc w:val="both"/>
        <w:rPr>
          <w:sz w:val="22"/>
          <w:szCs w:val="22"/>
        </w:rPr>
      </w:pPr>
      <w:r w:rsidRPr="00112445">
        <w:rPr>
          <w:sz w:val="22"/>
          <w:szCs w:val="22"/>
        </w:rPr>
        <w:t xml:space="preserve">Банк надає Клієнту </w:t>
      </w:r>
      <w:r w:rsidR="116BF41E" w:rsidRPr="009016DB">
        <w:rPr>
          <w:sz w:val="22"/>
          <w:szCs w:val="22"/>
        </w:rPr>
        <w:t xml:space="preserve"> платіжні послуги</w:t>
      </w:r>
      <w:r w:rsidR="15087D19" w:rsidRPr="009016DB">
        <w:rPr>
          <w:sz w:val="22"/>
          <w:szCs w:val="22"/>
        </w:rPr>
        <w:t xml:space="preserve"> шляхом</w:t>
      </w:r>
      <w:r w:rsidR="18EB0336" w:rsidRPr="009016DB">
        <w:rPr>
          <w:sz w:val="22"/>
          <w:szCs w:val="22"/>
        </w:rPr>
        <w:t xml:space="preserve"> виконання та супроводження платіжних операцій</w:t>
      </w:r>
      <w:r w:rsidR="116BF41E" w:rsidRPr="009016DB">
        <w:rPr>
          <w:sz w:val="22"/>
          <w:szCs w:val="22"/>
        </w:rPr>
        <w:t xml:space="preserve"> </w:t>
      </w:r>
      <w:r w:rsidRPr="009016DB">
        <w:rPr>
          <w:sz w:val="22"/>
          <w:szCs w:val="22"/>
        </w:rPr>
        <w:t>по</w:t>
      </w:r>
      <w:r w:rsidR="116BF41E" w:rsidRPr="009016DB">
        <w:rPr>
          <w:sz w:val="22"/>
          <w:szCs w:val="22"/>
        </w:rPr>
        <w:t xml:space="preserve"> його</w:t>
      </w:r>
      <w:r w:rsidRPr="009016DB">
        <w:rPr>
          <w:sz w:val="22"/>
          <w:szCs w:val="22"/>
        </w:rPr>
        <w:t xml:space="preserve"> Рахунку, </w:t>
      </w:r>
      <w:r w:rsidR="15087D19" w:rsidRPr="009016DB">
        <w:rPr>
          <w:sz w:val="22"/>
          <w:szCs w:val="22"/>
        </w:rPr>
        <w:t xml:space="preserve">що </w:t>
      </w:r>
      <w:r w:rsidRPr="009016DB">
        <w:rPr>
          <w:sz w:val="22"/>
          <w:szCs w:val="22"/>
        </w:rPr>
        <w:t>передбачені цим Договором, а Клієнт зобов’язується оплачувати надан</w:t>
      </w:r>
      <w:r w:rsidR="4013FD5B" w:rsidRPr="009016DB">
        <w:rPr>
          <w:sz w:val="22"/>
          <w:szCs w:val="22"/>
        </w:rPr>
        <w:t>і</w:t>
      </w:r>
      <w:r w:rsidRPr="009016DB">
        <w:rPr>
          <w:sz w:val="22"/>
          <w:szCs w:val="22"/>
        </w:rPr>
        <w:t xml:space="preserve"> Банком</w:t>
      </w:r>
      <w:r w:rsidR="730D318F" w:rsidRPr="009016DB">
        <w:rPr>
          <w:sz w:val="22"/>
          <w:szCs w:val="22"/>
        </w:rPr>
        <w:t xml:space="preserve"> </w:t>
      </w:r>
      <w:r w:rsidRPr="009016DB">
        <w:rPr>
          <w:sz w:val="22"/>
          <w:szCs w:val="22"/>
        </w:rPr>
        <w:t>послуг</w:t>
      </w:r>
      <w:r w:rsidR="4013FD5B" w:rsidRPr="009016DB">
        <w:rPr>
          <w:sz w:val="22"/>
          <w:szCs w:val="22"/>
        </w:rPr>
        <w:t>и</w:t>
      </w:r>
      <w:r w:rsidRPr="009016DB">
        <w:rPr>
          <w:sz w:val="22"/>
          <w:szCs w:val="22"/>
        </w:rPr>
        <w:t xml:space="preserve">, згідно тарифного </w:t>
      </w:r>
      <w:r w:rsidR="1AB117B1" w:rsidRPr="009016DB">
        <w:rPr>
          <w:sz w:val="22"/>
          <w:szCs w:val="22"/>
        </w:rPr>
        <w:t>пакету</w:t>
      </w:r>
      <w:r w:rsidRPr="009016DB">
        <w:rPr>
          <w:sz w:val="22"/>
          <w:szCs w:val="22"/>
        </w:rPr>
        <w:t xml:space="preserve"> «</w:t>
      </w:r>
      <w:r w:rsidRPr="006949F8">
        <w:rPr>
          <w:i/>
          <w:iCs/>
          <w:sz w:val="22"/>
          <w:szCs w:val="22"/>
        </w:rPr>
        <w:t xml:space="preserve">вказується назва тарифного </w:t>
      </w:r>
      <w:r w:rsidR="1AB117B1" w:rsidRPr="006949F8">
        <w:rPr>
          <w:i/>
          <w:iCs/>
          <w:sz w:val="22"/>
          <w:szCs w:val="22"/>
        </w:rPr>
        <w:t>пакету</w:t>
      </w:r>
      <w:r w:rsidRPr="00E64EE2">
        <w:rPr>
          <w:sz w:val="22"/>
          <w:szCs w:val="22"/>
        </w:rPr>
        <w:t xml:space="preserve">» (далі – Тарифи), з якими Клієнт ознайомлений до підписання цього Договору та погоджується з цими Тарифами. </w:t>
      </w:r>
    </w:p>
    <w:p w14:paraId="539D6E5E" w14:textId="1A2044BD" w:rsidR="00EF69EA" w:rsidRPr="009016DB" w:rsidRDefault="00EF69EA">
      <w:pPr>
        <w:pStyle w:val="aff0"/>
        <w:widowControl w:val="0"/>
        <w:numPr>
          <w:ilvl w:val="1"/>
          <w:numId w:val="10"/>
        </w:numPr>
        <w:tabs>
          <w:tab w:val="left" w:pos="1276"/>
        </w:tabs>
        <w:ind w:left="0" w:firstLine="567"/>
        <w:jc w:val="both"/>
        <w:rPr>
          <w:sz w:val="22"/>
          <w:szCs w:val="22"/>
        </w:rPr>
      </w:pPr>
      <w:r w:rsidRPr="009016DB">
        <w:rPr>
          <w:sz w:val="22"/>
          <w:szCs w:val="22"/>
        </w:rPr>
        <w:t>За цим Договором Банк зобов`язується</w:t>
      </w:r>
      <w:r w:rsidR="00932505" w:rsidRPr="009016DB">
        <w:rPr>
          <w:sz w:val="22"/>
          <w:szCs w:val="22"/>
        </w:rPr>
        <w:t xml:space="preserve"> здійснювати</w:t>
      </w:r>
      <w:r w:rsidR="000F643A" w:rsidRPr="009016DB">
        <w:rPr>
          <w:sz w:val="22"/>
          <w:szCs w:val="22"/>
        </w:rPr>
        <w:t xml:space="preserve"> платіжні операції</w:t>
      </w:r>
      <w:r w:rsidRPr="009016DB">
        <w:rPr>
          <w:sz w:val="22"/>
          <w:szCs w:val="22"/>
        </w:rPr>
        <w:t xml:space="preserve"> </w:t>
      </w:r>
      <w:r w:rsidR="000F643A" w:rsidRPr="009016DB">
        <w:rPr>
          <w:sz w:val="22"/>
          <w:szCs w:val="22"/>
        </w:rPr>
        <w:t>по Рахун</w:t>
      </w:r>
      <w:r w:rsidRPr="009016DB">
        <w:rPr>
          <w:sz w:val="22"/>
          <w:szCs w:val="22"/>
        </w:rPr>
        <w:t>к</w:t>
      </w:r>
      <w:r w:rsidR="000F643A" w:rsidRPr="009016DB">
        <w:rPr>
          <w:sz w:val="22"/>
          <w:szCs w:val="22"/>
        </w:rPr>
        <w:t xml:space="preserve">у </w:t>
      </w:r>
      <w:r w:rsidRPr="009016DB">
        <w:rPr>
          <w:sz w:val="22"/>
          <w:szCs w:val="22"/>
        </w:rPr>
        <w:t>Клієнт</w:t>
      </w:r>
      <w:r w:rsidR="000F643A" w:rsidRPr="009016DB">
        <w:rPr>
          <w:sz w:val="22"/>
          <w:szCs w:val="22"/>
        </w:rPr>
        <w:t>а</w:t>
      </w:r>
      <w:r w:rsidRPr="009016DB">
        <w:rPr>
          <w:sz w:val="22"/>
          <w:szCs w:val="22"/>
        </w:rPr>
        <w:t xml:space="preserve">, зберігати грошові кошти та здійснювати </w:t>
      </w:r>
      <w:r w:rsidR="00B62B71" w:rsidRPr="009016DB">
        <w:rPr>
          <w:sz w:val="22"/>
          <w:szCs w:val="22"/>
        </w:rPr>
        <w:t xml:space="preserve">платіжні </w:t>
      </w:r>
      <w:r w:rsidR="001E2959" w:rsidRPr="009016DB">
        <w:rPr>
          <w:sz w:val="22"/>
          <w:szCs w:val="22"/>
        </w:rPr>
        <w:t>операції</w:t>
      </w:r>
      <w:r w:rsidR="0030733A" w:rsidRPr="009016DB">
        <w:rPr>
          <w:sz w:val="22"/>
          <w:szCs w:val="22"/>
        </w:rPr>
        <w:t xml:space="preserve"> в </w:t>
      </w:r>
      <w:r w:rsidR="21D68F3D" w:rsidRPr="009016DB">
        <w:rPr>
          <w:sz w:val="22"/>
          <w:szCs w:val="22"/>
        </w:rPr>
        <w:t xml:space="preserve">безготівковій та </w:t>
      </w:r>
      <w:r w:rsidR="0030733A" w:rsidRPr="009016DB">
        <w:rPr>
          <w:sz w:val="22"/>
          <w:szCs w:val="22"/>
        </w:rPr>
        <w:t>готівковій формі</w:t>
      </w:r>
      <w:r w:rsidR="006E6D3F" w:rsidRPr="009016DB">
        <w:rPr>
          <w:sz w:val="22"/>
          <w:szCs w:val="22"/>
        </w:rPr>
        <w:t>,</w:t>
      </w:r>
      <w:r w:rsidRPr="009016DB">
        <w:rPr>
          <w:sz w:val="22"/>
          <w:szCs w:val="22"/>
        </w:rPr>
        <w:t xml:space="preserve"> за допомогою платіжних </w:t>
      </w:r>
      <w:r w:rsidR="00F0759C" w:rsidRPr="009016DB">
        <w:rPr>
          <w:sz w:val="22"/>
          <w:szCs w:val="22"/>
        </w:rPr>
        <w:t>інструкцій</w:t>
      </w:r>
      <w:r w:rsidR="00494746" w:rsidRPr="009016DB">
        <w:rPr>
          <w:sz w:val="22"/>
          <w:szCs w:val="22"/>
        </w:rPr>
        <w:t>, платіжних інструментів</w:t>
      </w:r>
      <w:r w:rsidRPr="009016DB">
        <w:rPr>
          <w:sz w:val="22"/>
          <w:szCs w:val="22"/>
        </w:rPr>
        <w:t>,  у порядку та на умовах, передбачених цим Договором та законодавством України.</w:t>
      </w:r>
    </w:p>
    <w:p w14:paraId="5714F69F" w14:textId="02FCFF87" w:rsidR="00494746" w:rsidRPr="009016DB" w:rsidRDefault="730D318F">
      <w:pPr>
        <w:pStyle w:val="aff0"/>
        <w:widowControl w:val="0"/>
        <w:numPr>
          <w:ilvl w:val="1"/>
          <w:numId w:val="10"/>
        </w:numPr>
        <w:tabs>
          <w:tab w:val="left" w:pos="1276"/>
        </w:tabs>
        <w:ind w:left="0" w:firstLine="567"/>
        <w:jc w:val="both"/>
        <w:rPr>
          <w:sz w:val="22"/>
          <w:szCs w:val="22"/>
        </w:rPr>
      </w:pPr>
      <w:r w:rsidRPr="009016DB">
        <w:rPr>
          <w:sz w:val="22"/>
          <w:szCs w:val="22"/>
        </w:rPr>
        <w:t xml:space="preserve"> </w:t>
      </w:r>
      <w:r w:rsidR="6AA56F01" w:rsidRPr="009016DB">
        <w:rPr>
          <w:sz w:val="22"/>
          <w:szCs w:val="22"/>
        </w:rPr>
        <w:t xml:space="preserve">Відкриття інших рахунків не передбачених пунктом 1.2. Договору відбувається </w:t>
      </w:r>
      <w:r w:rsidR="098D26DC" w:rsidRPr="009016DB">
        <w:rPr>
          <w:sz w:val="22"/>
          <w:szCs w:val="22"/>
        </w:rPr>
        <w:t xml:space="preserve">шляхом укладення </w:t>
      </w:r>
      <w:r w:rsidR="4191D148" w:rsidRPr="009016DB">
        <w:rPr>
          <w:sz w:val="22"/>
          <w:szCs w:val="22"/>
        </w:rPr>
        <w:t xml:space="preserve">Сторонами </w:t>
      </w:r>
      <w:r w:rsidR="098D26DC" w:rsidRPr="009016DB">
        <w:rPr>
          <w:sz w:val="22"/>
          <w:szCs w:val="22"/>
        </w:rPr>
        <w:t xml:space="preserve">відповідної Додаткової угоди до </w:t>
      </w:r>
      <w:r w:rsidR="00AC7623" w:rsidRPr="009016DB">
        <w:rPr>
          <w:sz w:val="22"/>
          <w:szCs w:val="22"/>
        </w:rPr>
        <w:t xml:space="preserve">цього </w:t>
      </w:r>
      <w:r w:rsidR="098D26DC" w:rsidRPr="009016DB">
        <w:rPr>
          <w:sz w:val="22"/>
          <w:szCs w:val="22"/>
        </w:rPr>
        <w:t>Договору</w:t>
      </w:r>
      <w:r w:rsidR="100C1370" w:rsidRPr="009016DB">
        <w:rPr>
          <w:sz w:val="22"/>
          <w:szCs w:val="22"/>
        </w:rPr>
        <w:t>, умови відкриття</w:t>
      </w:r>
      <w:r w:rsidR="4191D148" w:rsidRPr="009016DB">
        <w:rPr>
          <w:sz w:val="22"/>
          <w:szCs w:val="22"/>
        </w:rPr>
        <w:t xml:space="preserve">  Рахунку</w:t>
      </w:r>
      <w:r w:rsidR="100C1370" w:rsidRPr="009016DB">
        <w:rPr>
          <w:sz w:val="22"/>
          <w:szCs w:val="22"/>
        </w:rPr>
        <w:t xml:space="preserve"> та порядок </w:t>
      </w:r>
      <w:r w:rsidR="705FDD59" w:rsidRPr="009016DB">
        <w:rPr>
          <w:sz w:val="22"/>
          <w:szCs w:val="22"/>
        </w:rPr>
        <w:t>обслуговування</w:t>
      </w:r>
      <w:r w:rsidR="100C1370" w:rsidRPr="009016DB">
        <w:rPr>
          <w:sz w:val="22"/>
          <w:szCs w:val="22"/>
        </w:rPr>
        <w:t xml:space="preserve"> визначаються </w:t>
      </w:r>
      <w:r w:rsidR="00AC7623" w:rsidRPr="009016DB">
        <w:rPr>
          <w:sz w:val="22"/>
          <w:szCs w:val="22"/>
        </w:rPr>
        <w:t xml:space="preserve">цим </w:t>
      </w:r>
      <w:r w:rsidR="100C1370" w:rsidRPr="009016DB">
        <w:rPr>
          <w:sz w:val="22"/>
          <w:szCs w:val="22"/>
        </w:rPr>
        <w:t>Договором</w:t>
      </w:r>
      <w:r w:rsidR="799F3606" w:rsidRPr="009016DB">
        <w:rPr>
          <w:sz w:val="22"/>
          <w:szCs w:val="22"/>
        </w:rPr>
        <w:t xml:space="preserve"> та Додатковою угодою</w:t>
      </w:r>
      <w:r w:rsidR="098D26DC" w:rsidRPr="009016DB">
        <w:rPr>
          <w:sz w:val="22"/>
          <w:szCs w:val="22"/>
        </w:rPr>
        <w:t xml:space="preserve">. </w:t>
      </w:r>
      <w:r w:rsidR="43A8791E" w:rsidRPr="009016DB">
        <w:rPr>
          <w:sz w:val="22"/>
          <w:szCs w:val="22"/>
        </w:rPr>
        <w:t xml:space="preserve">В подальшому </w:t>
      </w:r>
      <w:r w:rsidR="00AC7623" w:rsidRPr="009016DB">
        <w:rPr>
          <w:sz w:val="22"/>
          <w:szCs w:val="22"/>
        </w:rPr>
        <w:t xml:space="preserve">цей </w:t>
      </w:r>
      <w:r w:rsidR="43A8791E" w:rsidRPr="009016DB">
        <w:rPr>
          <w:sz w:val="22"/>
          <w:szCs w:val="22"/>
        </w:rPr>
        <w:t>Д</w:t>
      </w:r>
      <w:r w:rsidR="100C1370" w:rsidRPr="009016DB">
        <w:rPr>
          <w:sz w:val="22"/>
          <w:szCs w:val="22"/>
        </w:rPr>
        <w:t>оговір,  Додатков</w:t>
      </w:r>
      <w:r w:rsidR="018E9497" w:rsidRPr="009016DB">
        <w:rPr>
          <w:sz w:val="22"/>
          <w:szCs w:val="22"/>
        </w:rPr>
        <w:t>а</w:t>
      </w:r>
      <w:r w:rsidR="100C1370" w:rsidRPr="009016DB">
        <w:rPr>
          <w:sz w:val="22"/>
          <w:szCs w:val="22"/>
        </w:rPr>
        <w:t xml:space="preserve"> </w:t>
      </w:r>
      <w:r w:rsidR="5C05D91C" w:rsidRPr="009016DB">
        <w:rPr>
          <w:sz w:val="22"/>
          <w:szCs w:val="22"/>
        </w:rPr>
        <w:t>угода</w:t>
      </w:r>
      <w:r w:rsidR="705FDD59" w:rsidRPr="009016DB">
        <w:rPr>
          <w:sz w:val="22"/>
          <w:szCs w:val="22"/>
        </w:rPr>
        <w:t xml:space="preserve"> </w:t>
      </w:r>
      <w:r w:rsidR="2E37A3A6" w:rsidRPr="009016DB">
        <w:rPr>
          <w:sz w:val="22"/>
          <w:szCs w:val="22"/>
        </w:rPr>
        <w:t xml:space="preserve"> разом </w:t>
      </w:r>
      <w:r w:rsidR="705FDD59" w:rsidRPr="009016DB">
        <w:rPr>
          <w:sz w:val="22"/>
          <w:szCs w:val="22"/>
        </w:rPr>
        <w:t>є Договором, що регулюють порядок відкриття, закриття та обслуговування Рахунку</w:t>
      </w:r>
      <w:r w:rsidR="172CDE13" w:rsidRPr="009016DB">
        <w:rPr>
          <w:sz w:val="22"/>
          <w:szCs w:val="22"/>
        </w:rPr>
        <w:t>,</w:t>
      </w:r>
      <w:r w:rsidR="705FDD59" w:rsidRPr="009016DB">
        <w:rPr>
          <w:sz w:val="22"/>
          <w:szCs w:val="22"/>
        </w:rPr>
        <w:t xml:space="preserve"> та здійснення платіжних операцій</w:t>
      </w:r>
      <w:r w:rsidR="4191D148" w:rsidRPr="009016DB">
        <w:rPr>
          <w:sz w:val="22"/>
          <w:szCs w:val="22"/>
        </w:rPr>
        <w:t xml:space="preserve"> за ним</w:t>
      </w:r>
      <w:r w:rsidR="00AC7623" w:rsidRPr="009016DB">
        <w:rPr>
          <w:sz w:val="22"/>
          <w:szCs w:val="22"/>
        </w:rPr>
        <w:t>, отримання послуг Банку</w:t>
      </w:r>
      <w:r w:rsidR="747A3377" w:rsidRPr="009016DB">
        <w:rPr>
          <w:sz w:val="22"/>
          <w:szCs w:val="22"/>
        </w:rPr>
        <w:t>.</w:t>
      </w:r>
    </w:p>
    <w:p w14:paraId="2FF27C23" w14:textId="77777777" w:rsidR="00B447D6" w:rsidRPr="009016DB" w:rsidRDefault="00B447D6">
      <w:pPr>
        <w:pStyle w:val="aff0"/>
        <w:widowControl w:val="0"/>
        <w:tabs>
          <w:tab w:val="left" w:pos="1276"/>
        </w:tabs>
        <w:ind w:left="567"/>
        <w:jc w:val="both"/>
        <w:rPr>
          <w:sz w:val="22"/>
          <w:szCs w:val="22"/>
        </w:rPr>
      </w:pPr>
    </w:p>
    <w:p w14:paraId="599FF892" w14:textId="77777777" w:rsidR="00EF69EA" w:rsidRPr="009016DB" w:rsidRDefault="00EF69EA">
      <w:pPr>
        <w:tabs>
          <w:tab w:val="left" w:pos="1276"/>
        </w:tabs>
        <w:ind w:right="-1" w:firstLine="567"/>
        <w:jc w:val="both"/>
        <w:rPr>
          <w:sz w:val="22"/>
          <w:szCs w:val="22"/>
        </w:rPr>
      </w:pPr>
    </w:p>
    <w:p w14:paraId="1E257E68" w14:textId="3ADEA975" w:rsidR="00504DE8" w:rsidRPr="009016DB" w:rsidRDefault="00EF69EA">
      <w:pPr>
        <w:pStyle w:val="aff0"/>
        <w:numPr>
          <w:ilvl w:val="0"/>
          <w:numId w:val="10"/>
        </w:numPr>
        <w:tabs>
          <w:tab w:val="left" w:pos="1276"/>
        </w:tabs>
        <w:ind w:left="0" w:right="-1" w:firstLine="567"/>
        <w:jc w:val="center"/>
        <w:rPr>
          <w:b/>
          <w:sz w:val="22"/>
          <w:szCs w:val="22"/>
        </w:rPr>
      </w:pPr>
      <w:r w:rsidRPr="009016DB">
        <w:rPr>
          <w:b/>
          <w:sz w:val="22"/>
          <w:szCs w:val="22"/>
        </w:rPr>
        <w:t xml:space="preserve"> УМОВИ ТА ПОРЯДОК ВІДКРИТТЯ РАХУНКУ</w:t>
      </w:r>
      <w:r w:rsidR="002F3A34" w:rsidRPr="009016DB">
        <w:rPr>
          <w:b/>
          <w:sz w:val="22"/>
          <w:szCs w:val="22"/>
        </w:rPr>
        <w:t xml:space="preserve">. </w:t>
      </w:r>
      <w:r w:rsidR="00504DE8" w:rsidRPr="009016DB">
        <w:rPr>
          <w:b/>
          <w:sz w:val="22"/>
          <w:szCs w:val="22"/>
        </w:rPr>
        <w:t>ПОРЯДОК ЗДІЙСНЕННЯ ОПЕРАЦІЙ ЗА РАХУНКОМ</w:t>
      </w:r>
    </w:p>
    <w:p w14:paraId="1F6F13D4" w14:textId="5F6CF1B5" w:rsidR="00EF69EA" w:rsidRPr="009016DB" w:rsidRDefault="00EF69EA">
      <w:pPr>
        <w:pStyle w:val="aff0"/>
        <w:widowControl w:val="0"/>
        <w:numPr>
          <w:ilvl w:val="1"/>
          <w:numId w:val="10"/>
        </w:numPr>
        <w:tabs>
          <w:tab w:val="left" w:pos="1276"/>
        </w:tabs>
        <w:ind w:left="0" w:firstLine="567"/>
        <w:jc w:val="both"/>
        <w:rPr>
          <w:sz w:val="22"/>
          <w:szCs w:val="22"/>
        </w:rPr>
      </w:pPr>
      <w:r w:rsidRPr="009016DB">
        <w:rPr>
          <w:sz w:val="22"/>
          <w:szCs w:val="22"/>
        </w:rPr>
        <w:t>Банк відкриває Клієнту Рахунок після настання всіх наведених нижче умов:</w:t>
      </w:r>
    </w:p>
    <w:p w14:paraId="035880C3" w14:textId="690A5E2E" w:rsidR="00EF69EA" w:rsidRPr="009016DB" w:rsidRDefault="5F98148A">
      <w:pPr>
        <w:pStyle w:val="aff0"/>
        <w:widowControl w:val="0"/>
        <w:numPr>
          <w:ilvl w:val="1"/>
          <w:numId w:val="11"/>
        </w:numPr>
        <w:tabs>
          <w:tab w:val="left" w:pos="1276"/>
        </w:tabs>
        <w:ind w:left="0" w:firstLine="567"/>
        <w:jc w:val="both"/>
        <w:rPr>
          <w:sz w:val="22"/>
          <w:szCs w:val="22"/>
        </w:rPr>
      </w:pPr>
      <w:r w:rsidRPr="009016DB">
        <w:rPr>
          <w:sz w:val="22"/>
          <w:szCs w:val="22"/>
        </w:rPr>
        <w:t>надання Банку в належній формі документів</w:t>
      </w:r>
      <w:r w:rsidR="3C038915" w:rsidRPr="009016DB">
        <w:rPr>
          <w:sz w:val="22"/>
          <w:szCs w:val="22"/>
        </w:rPr>
        <w:t>/ інформації</w:t>
      </w:r>
      <w:r w:rsidRPr="009016DB">
        <w:rPr>
          <w:sz w:val="22"/>
          <w:szCs w:val="22"/>
        </w:rPr>
        <w:t xml:space="preserve">, необхідних для </w:t>
      </w:r>
      <w:r w:rsidR="48E5DF9B" w:rsidRPr="009016DB">
        <w:rPr>
          <w:sz w:val="22"/>
          <w:szCs w:val="22"/>
        </w:rPr>
        <w:t xml:space="preserve">здійснення </w:t>
      </w:r>
      <w:r w:rsidR="3C038915" w:rsidRPr="009016DB">
        <w:rPr>
          <w:sz w:val="22"/>
          <w:szCs w:val="22"/>
        </w:rPr>
        <w:t xml:space="preserve">Банком всіх заходів </w:t>
      </w:r>
      <w:r w:rsidR="48E5DF9B" w:rsidRPr="009016DB">
        <w:rPr>
          <w:sz w:val="22"/>
          <w:szCs w:val="22"/>
        </w:rPr>
        <w:t xml:space="preserve">належної перевірки </w:t>
      </w:r>
      <w:r w:rsidRPr="009016DB">
        <w:rPr>
          <w:sz w:val="22"/>
          <w:szCs w:val="22"/>
        </w:rPr>
        <w:t>Клієнта</w:t>
      </w:r>
      <w:r w:rsidR="162153A8" w:rsidRPr="009016DB">
        <w:rPr>
          <w:sz w:val="22"/>
          <w:szCs w:val="22"/>
        </w:rPr>
        <w:t>, в тому числі, ідентифікації, верифікації</w:t>
      </w:r>
      <w:r w:rsidRPr="009016DB">
        <w:rPr>
          <w:sz w:val="22"/>
          <w:szCs w:val="22"/>
        </w:rPr>
        <w:t xml:space="preserve"> осіб, уповноважених діяти від його імені, у порядку, установленому законодавством України;</w:t>
      </w:r>
    </w:p>
    <w:p w14:paraId="483E9AB4" w14:textId="3AD9B26C" w:rsidR="008E2432" w:rsidRPr="004826B7" w:rsidRDefault="5F98148A" w:rsidP="004826B7">
      <w:pPr>
        <w:pStyle w:val="aff0"/>
        <w:widowControl w:val="0"/>
        <w:numPr>
          <w:ilvl w:val="1"/>
          <w:numId w:val="11"/>
        </w:numPr>
        <w:tabs>
          <w:tab w:val="left" w:pos="1276"/>
        </w:tabs>
        <w:ind w:left="0" w:firstLine="567"/>
        <w:jc w:val="both"/>
        <w:rPr>
          <w:sz w:val="22"/>
          <w:szCs w:val="22"/>
        </w:rPr>
      </w:pPr>
      <w:r w:rsidRPr="004826B7">
        <w:rPr>
          <w:sz w:val="22"/>
          <w:szCs w:val="22"/>
        </w:rPr>
        <w:t xml:space="preserve">надання Банку в належній формі заяви про відкриття Рахунку, </w:t>
      </w:r>
      <w:r w:rsidR="78FACF9E" w:rsidRPr="006949F8">
        <w:rPr>
          <w:b/>
          <w:bCs/>
          <w:i/>
          <w:iCs/>
          <w:sz w:val="22"/>
          <w:szCs w:val="22"/>
        </w:rPr>
        <w:t>(для юридичних осіб)</w:t>
      </w:r>
      <w:r w:rsidR="3862E78D" w:rsidRPr="004826B7">
        <w:rPr>
          <w:sz w:val="22"/>
          <w:szCs w:val="22"/>
        </w:rPr>
        <w:t xml:space="preserve">переліку </w:t>
      </w:r>
      <w:r w:rsidR="007D1F07" w:rsidRPr="004826B7">
        <w:rPr>
          <w:sz w:val="22"/>
          <w:szCs w:val="22"/>
        </w:rPr>
        <w:t xml:space="preserve">розпорядників за </w:t>
      </w:r>
      <w:r w:rsidR="3862E78D" w:rsidRPr="004826B7">
        <w:rPr>
          <w:sz w:val="22"/>
          <w:szCs w:val="22"/>
        </w:rPr>
        <w:t xml:space="preserve"> рахунком, оформлений за формою </w:t>
      </w:r>
      <w:r w:rsidR="00F15788" w:rsidRPr="000326EB">
        <w:rPr>
          <w:sz w:val="22"/>
          <w:szCs w:val="22"/>
        </w:rPr>
        <w:t>визначеною  Банком</w:t>
      </w:r>
      <w:r w:rsidR="3862E78D" w:rsidRPr="000326EB">
        <w:rPr>
          <w:sz w:val="22"/>
          <w:szCs w:val="22"/>
        </w:rPr>
        <w:t xml:space="preserve"> (</w:t>
      </w:r>
      <w:r w:rsidR="6BEBB0C4" w:rsidRPr="000326EB">
        <w:rPr>
          <w:sz w:val="22"/>
          <w:szCs w:val="22"/>
        </w:rPr>
        <w:t xml:space="preserve">перелік розпорядників рахунку </w:t>
      </w:r>
      <w:r w:rsidR="00F15788" w:rsidRPr="004826B7">
        <w:rPr>
          <w:sz w:val="22"/>
          <w:szCs w:val="22"/>
        </w:rPr>
        <w:t xml:space="preserve">оформлюється </w:t>
      </w:r>
      <w:r w:rsidR="69EF5BD8" w:rsidRPr="004826B7">
        <w:rPr>
          <w:sz w:val="22"/>
          <w:szCs w:val="22"/>
        </w:rPr>
        <w:t>у</w:t>
      </w:r>
      <w:r w:rsidR="6BEBB0C4" w:rsidRPr="004826B7">
        <w:rPr>
          <w:sz w:val="22"/>
          <w:szCs w:val="22"/>
        </w:rPr>
        <w:t xml:space="preserve"> </w:t>
      </w:r>
      <w:r w:rsidR="21FB20F3" w:rsidRPr="004826B7">
        <w:rPr>
          <w:sz w:val="22"/>
          <w:szCs w:val="22"/>
        </w:rPr>
        <w:t>двох</w:t>
      </w:r>
      <w:r w:rsidR="6BEBB0C4" w:rsidRPr="004826B7">
        <w:rPr>
          <w:sz w:val="22"/>
          <w:szCs w:val="22"/>
        </w:rPr>
        <w:t xml:space="preserve"> примірник</w:t>
      </w:r>
      <w:r w:rsidR="42738D38" w:rsidRPr="004826B7">
        <w:rPr>
          <w:sz w:val="22"/>
          <w:szCs w:val="22"/>
        </w:rPr>
        <w:t>ах</w:t>
      </w:r>
      <w:r w:rsidR="6BEBB0C4" w:rsidRPr="004826B7">
        <w:rPr>
          <w:sz w:val="22"/>
          <w:szCs w:val="22"/>
        </w:rPr>
        <w:t xml:space="preserve">, у разі необхідності </w:t>
      </w:r>
      <w:r w:rsidR="4ED8D3F1" w:rsidRPr="004826B7">
        <w:rPr>
          <w:sz w:val="22"/>
          <w:szCs w:val="22"/>
        </w:rPr>
        <w:t>змінити</w:t>
      </w:r>
      <w:r w:rsidR="6BEBB0C4" w:rsidRPr="004826B7">
        <w:rPr>
          <w:sz w:val="22"/>
          <w:szCs w:val="22"/>
        </w:rPr>
        <w:t xml:space="preserve"> перелік розпорядників рахунком</w:t>
      </w:r>
      <w:r w:rsidR="7F1B8EE7" w:rsidRPr="004826B7">
        <w:rPr>
          <w:sz w:val="22"/>
          <w:szCs w:val="22"/>
        </w:rPr>
        <w:t xml:space="preserve"> Клієнт подає </w:t>
      </w:r>
      <w:r w:rsidR="7F1B8EE7" w:rsidRPr="004826B7">
        <w:rPr>
          <w:sz w:val="22"/>
          <w:szCs w:val="22"/>
        </w:rPr>
        <w:lastRenderedPageBreak/>
        <w:t>оновлений перелік розпорядників рахунком , а попередній втрачає чинність</w:t>
      </w:r>
      <w:r w:rsidR="291E3C94" w:rsidRPr="004826B7">
        <w:rPr>
          <w:sz w:val="22"/>
          <w:szCs w:val="22"/>
        </w:rPr>
        <w:t xml:space="preserve">. Існування декількох переліків </w:t>
      </w:r>
      <w:r w:rsidR="00AE6354" w:rsidRPr="004826B7">
        <w:rPr>
          <w:sz w:val="22"/>
          <w:szCs w:val="22"/>
        </w:rPr>
        <w:t xml:space="preserve">розпорядників рахунком </w:t>
      </w:r>
      <w:r w:rsidR="291E3C94" w:rsidRPr="004826B7">
        <w:rPr>
          <w:sz w:val="22"/>
          <w:szCs w:val="22"/>
        </w:rPr>
        <w:t xml:space="preserve"> не допускається)</w:t>
      </w:r>
    </w:p>
    <w:p w14:paraId="75507D06" w14:textId="1477BA8A" w:rsidR="00EF69EA" w:rsidRPr="009016DB" w:rsidRDefault="5F98148A">
      <w:pPr>
        <w:pStyle w:val="aff0"/>
        <w:widowControl w:val="0"/>
        <w:numPr>
          <w:ilvl w:val="1"/>
          <w:numId w:val="11"/>
        </w:numPr>
        <w:tabs>
          <w:tab w:val="left" w:pos="1276"/>
        </w:tabs>
        <w:ind w:left="0" w:firstLine="567"/>
        <w:jc w:val="both"/>
        <w:rPr>
          <w:sz w:val="22"/>
          <w:szCs w:val="22"/>
        </w:rPr>
      </w:pPr>
      <w:r w:rsidRPr="009016DB">
        <w:rPr>
          <w:sz w:val="22"/>
          <w:szCs w:val="22"/>
        </w:rPr>
        <w:t>а також інших документів, необхідних для відкриття Рахунку відповідно до законодавства України</w:t>
      </w:r>
      <w:r w:rsidR="19047F43" w:rsidRPr="009016DB">
        <w:rPr>
          <w:sz w:val="22"/>
          <w:szCs w:val="22"/>
        </w:rPr>
        <w:t xml:space="preserve"> та внутрішніх документі</w:t>
      </w:r>
      <w:r w:rsidR="38EC78CC" w:rsidRPr="009016DB">
        <w:rPr>
          <w:sz w:val="22"/>
          <w:szCs w:val="22"/>
        </w:rPr>
        <w:t>в</w:t>
      </w:r>
      <w:r w:rsidR="19047F43" w:rsidRPr="009016DB">
        <w:rPr>
          <w:sz w:val="22"/>
          <w:szCs w:val="22"/>
        </w:rPr>
        <w:t xml:space="preserve"> Банку</w:t>
      </w:r>
      <w:r w:rsidRPr="009016DB">
        <w:rPr>
          <w:sz w:val="22"/>
          <w:szCs w:val="22"/>
        </w:rPr>
        <w:t>.</w:t>
      </w:r>
    </w:p>
    <w:p w14:paraId="2BD93442" w14:textId="28D90011" w:rsidR="00EF69EA" w:rsidRPr="009016DB" w:rsidRDefault="5F98148A">
      <w:pPr>
        <w:pStyle w:val="aff0"/>
        <w:widowControl w:val="0"/>
        <w:numPr>
          <w:ilvl w:val="1"/>
          <w:numId w:val="10"/>
        </w:numPr>
        <w:tabs>
          <w:tab w:val="left" w:pos="1276"/>
        </w:tabs>
        <w:ind w:left="0" w:firstLine="567"/>
        <w:jc w:val="both"/>
        <w:rPr>
          <w:b/>
          <w:bCs/>
          <w:sz w:val="22"/>
          <w:szCs w:val="22"/>
        </w:rPr>
      </w:pPr>
      <w:r w:rsidRPr="009016DB">
        <w:rPr>
          <w:sz w:val="22"/>
          <w:szCs w:val="22"/>
        </w:rPr>
        <w:t>З метою виконання вимог законодавства</w:t>
      </w:r>
      <w:r w:rsidR="4013FD5B" w:rsidRPr="009016DB">
        <w:rPr>
          <w:sz w:val="22"/>
          <w:szCs w:val="22"/>
        </w:rPr>
        <w:t xml:space="preserve"> України</w:t>
      </w:r>
      <w:r w:rsidRPr="009016DB">
        <w:rPr>
          <w:sz w:val="22"/>
          <w:szCs w:val="22"/>
        </w:rPr>
        <w:t xml:space="preserve">, що регулює відносини у сфері </w:t>
      </w:r>
      <w:r w:rsidR="3C038915" w:rsidRPr="009016DB">
        <w:rPr>
          <w:sz w:val="22"/>
          <w:szCs w:val="22"/>
        </w:rPr>
        <w:t>фінансового моніторингу</w:t>
      </w:r>
      <w:r w:rsidRPr="009016DB">
        <w:rPr>
          <w:sz w:val="22"/>
          <w:szCs w:val="22"/>
        </w:rPr>
        <w:t xml:space="preserve">, Банк має право вимагати від Клієнта надання відомостей та документів, потрібних для здійснення </w:t>
      </w:r>
      <w:r w:rsidR="3C038915" w:rsidRPr="009016DB">
        <w:rPr>
          <w:sz w:val="22"/>
          <w:szCs w:val="22"/>
        </w:rPr>
        <w:t xml:space="preserve">всіх заходів </w:t>
      </w:r>
      <w:r w:rsidR="48E5DF9B" w:rsidRPr="009016DB">
        <w:rPr>
          <w:sz w:val="22"/>
          <w:szCs w:val="22"/>
        </w:rPr>
        <w:t>належної перевірки</w:t>
      </w:r>
      <w:r w:rsidRPr="009016DB">
        <w:rPr>
          <w:sz w:val="22"/>
          <w:szCs w:val="22"/>
        </w:rPr>
        <w:t xml:space="preserve">, а також для виконання інших вимог законодавства у сфері </w:t>
      </w:r>
      <w:r w:rsidR="3C038915" w:rsidRPr="009016DB">
        <w:rPr>
          <w:sz w:val="22"/>
          <w:szCs w:val="22"/>
        </w:rPr>
        <w:t>фінансового моніторингу</w:t>
      </w:r>
      <w:r w:rsidRPr="009016DB">
        <w:rPr>
          <w:sz w:val="22"/>
          <w:szCs w:val="22"/>
        </w:rPr>
        <w:t>. У разі неподання Клієнтом таких документів або відомостей, або умисного надання Клієнтом неправдивих відомостей про себе, Банк відмовляє Клієнту у відкритті Рахунку.</w:t>
      </w:r>
    </w:p>
    <w:p w14:paraId="46B6A32A" w14:textId="031A3485"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Банк відкриває Клієнту Рахунки відповідно до кількості наданих заяв про відкриття Рахунку. Разом з поданням заяви на відкриття нового Рахунку Клієнт надає Банку документи, надання яких вимагається Банком та законодавством України</w:t>
      </w:r>
      <w:r w:rsidR="3C89CE08" w:rsidRPr="009016DB">
        <w:rPr>
          <w:sz w:val="22"/>
          <w:szCs w:val="22"/>
        </w:rPr>
        <w:t xml:space="preserve"> та укладає Догові</w:t>
      </w:r>
      <w:r w:rsidR="5A58F71E" w:rsidRPr="009016DB">
        <w:rPr>
          <w:sz w:val="22"/>
          <w:szCs w:val="22"/>
        </w:rPr>
        <w:t>р</w:t>
      </w:r>
      <w:r w:rsidR="3C89CE08" w:rsidRPr="009016DB">
        <w:rPr>
          <w:sz w:val="22"/>
          <w:szCs w:val="22"/>
        </w:rPr>
        <w:t xml:space="preserve"> (Додаткову угоду) про відкриття Рахунку </w:t>
      </w:r>
      <w:r w:rsidRPr="009016DB">
        <w:rPr>
          <w:sz w:val="22"/>
          <w:szCs w:val="22"/>
        </w:rPr>
        <w:t>.</w:t>
      </w:r>
    </w:p>
    <w:p w14:paraId="679E5E45" w14:textId="482DD92B" w:rsidR="00EF69EA" w:rsidRPr="009016DB" w:rsidRDefault="00EF69EA">
      <w:pPr>
        <w:pStyle w:val="aff0"/>
        <w:widowControl w:val="0"/>
        <w:numPr>
          <w:ilvl w:val="1"/>
          <w:numId w:val="10"/>
        </w:numPr>
        <w:tabs>
          <w:tab w:val="left" w:pos="1276"/>
        </w:tabs>
        <w:ind w:left="0" w:firstLine="567"/>
        <w:jc w:val="both"/>
        <w:rPr>
          <w:sz w:val="22"/>
          <w:szCs w:val="22"/>
        </w:rPr>
      </w:pPr>
      <w:r w:rsidRPr="009016DB">
        <w:rPr>
          <w:sz w:val="22"/>
          <w:szCs w:val="22"/>
        </w:rPr>
        <w:t>Банк може відкрити Клієнту Рахунок у національній валюті</w:t>
      </w:r>
      <w:r w:rsidR="003303D4" w:rsidRPr="009016DB">
        <w:rPr>
          <w:sz w:val="22"/>
          <w:szCs w:val="22"/>
        </w:rPr>
        <w:t>,</w:t>
      </w:r>
      <w:r w:rsidRPr="009016DB">
        <w:rPr>
          <w:sz w:val="22"/>
          <w:szCs w:val="22"/>
        </w:rPr>
        <w:t xml:space="preserve"> іноземній валюті</w:t>
      </w:r>
      <w:r w:rsidR="003303D4" w:rsidRPr="009016DB">
        <w:rPr>
          <w:sz w:val="22"/>
          <w:szCs w:val="22"/>
        </w:rPr>
        <w:t xml:space="preserve"> та банківських металах</w:t>
      </w:r>
      <w:r w:rsidRPr="009016DB">
        <w:rPr>
          <w:sz w:val="22"/>
          <w:szCs w:val="22"/>
        </w:rPr>
        <w:t>, у якій Банк має відповідний кореспондентський рахунок. Валюта Рахунку визначається Клієнтом у заяві про відкриття Рахунку</w:t>
      </w:r>
      <w:r w:rsidR="00AB7453" w:rsidRPr="009016DB">
        <w:rPr>
          <w:sz w:val="22"/>
          <w:szCs w:val="22"/>
        </w:rPr>
        <w:t xml:space="preserve"> та у Договорі (Додатковій угоді)</w:t>
      </w:r>
      <w:r w:rsidRPr="009016DB">
        <w:rPr>
          <w:sz w:val="22"/>
          <w:szCs w:val="22"/>
        </w:rPr>
        <w:t>.</w:t>
      </w:r>
    </w:p>
    <w:p w14:paraId="41935901" w14:textId="66BFEC0C" w:rsidR="00EF69EA" w:rsidRPr="009016DB" w:rsidRDefault="00EF69EA">
      <w:pPr>
        <w:pStyle w:val="aff0"/>
        <w:widowControl w:val="0"/>
        <w:numPr>
          <w:ilvl w:val="1"/>
          <w:numId w:val="10"/>
        </w:numPr>
        <w:tabs>
          <w:tab w:val="left" w:pos="1276"/>
        </w:tabs>
        <w:ind w:left="0" w:firstLine="567"/>
        <w:jc w:val="both"/>
        <w:rPr>
          <w:sz w:val="22"/>
          <w:szCs w:val="22"/>
        </w:rPr>
      </w:pPr>
      <w:r w:rsidRPr="009016DB">
        <w:rPr>
          <w:sz w:val="22"/>
          <w:szCs w:val="22"/>
        </w:rPr>
        <w:t xml:space="preserve">Днем відкриття </w:t>
      </w:r>
      <w:r w:rsidR="00B447D6" w:rsidRPr="009016DB">
        <w:rPr>
          <w:sz w:val="22"/>
          <w:szCs w:val="22"/>
        </w:rPr>
        <w:t>Рахунку Клієнта вважається дата</w:t>
      </w:r>
      <w:r w:rsidRPr="009016DB">
        <w:rPr>
          <w:sz w:val="22"/>
          <w:szCs w:val="22"/>
        </w:rPr>
        <w:t xml:space="preserve"> </w:t>
      </w:r>
      <w:r w:rsidR="00C76BD8" w:rsidRPr="009016DB">
        <w:rPr>
          <w:sz w:val="22"/>
          <w:szCs w:val="22"/>
        </w:rPr>
        <w:t xml:space="preserve"> підписання </w:t>
      </w:r>
      <w:r w:rsidR="0044141D" w:rsidRPr="009016DB">
        <w:rPr>
          <w:sz w:val="22"/>
          <w:szCs w:val="22"/>
        </w:rPr>
        <w:t xml:space="preserve"> Банком Договору/Додаткової угоди</w:t>
      </w:r>
      <w:r w:rsidRPr="009016DB">
        <w:rPr>
          <w:sz w:val="22"/>
          <w:szCs w:val="22"/>
        </w:rPr>
        <w:t xml:space="preserve">. Датою початку видаткових операцій за Рахунком Клієнта є дата отримання Банком повідомлення контролюючого органу про взяття Рахунка на облік у контролюючих органах, або дата, визначена як дата взяття на облік у контролюючому органі за мовчазною згодою згідно з </w:t>
      </w:r>
      <w:r w:rsidR="00525B6B" w:rsidRPr="009016DB">
        <w:rPr>
          <w:sz w:val="22"/>
          <w:szCs w:val="22"/>
        </w:rPr>
        <w:t xml:space="preserve">чинним законодавством </w:t>
      </w:r>
      <w:r w:rsidRPr="009016DB">
        <w:rPr>
          <w:sz w:val="22"/>
          <w:szCs w:val="22"/>
        </w:rPr>
        <w:t>України.</w:t>
      </w:r>
    </w:p>
    <w:p w14:paraId="246D1B5E" w14:textId="1AD84638" w:rsidR="00AF42D3" w:rsidRPr="009F4144" w:rsidRDefault="5F98148A">
      <w:pPr>
        <w:pStyle w:val="aff0"/>
        <w:widowControl w:val="0"/>
        <w:numPr>
          <w:ilvl w:val="1"/>
          <w:numId w:val="10"/>
        </w:numPr>
        <w:tabs>
          <w:tab w:val="left" w:pos="1276"/>
        </w:tabs>
        <w:ind w:left="0" w:firstLine="567"/>
        <w:jc w:val="both"/>
        <w:rPr>
          <w:sz w:val="22"/>
          <w:szCs w:val="22"/>
        </w:rPr>
      </w:pPr>
      <w:r w:rsidRPr="009016DB">
        <w:rPr>
          <w:sz w:val="22"/>
          <w:szCs w:val="22"/>
        </w:rPr>
        <w:t>В день відкриття Рахунку, Банк надає Клієнту довідку про відкриття Рахунку із зазначенням номеру Рахунку та дати відкриття такого Рахунку.</w:t>
      </w:r>
      <w:r w:rsidR="00CB7C0F" w:rsidRPr="009016DB">
        <w:rPr>
          <w:sz w:val="22"/>
          <w:szCs w:val="22"/>
        </w:rPr>
        <w:t xml:space="preserve"> Ознайомлюється</w:t>
      </w:r>
      <w:r w:rsidR="5F6EDB7C" w:rsidRPr="009016DB">
        <w:rPr>
          <w:sz w:val="22"/>
          <w:szCs w:val="22"/>
        </w:rPr>
        <w:t xml:space="preserve"> з умовами Договору про надання платіжних послуг в готівковій формі АТ «БАНК АЛЬЯНС»</w:t>
      </w:r>
      <w:r w:rsidR="09452393" w:rsidRPr="009016DB">
        <w:rPr>
          <w:sz w:val="22"/>
          <w:szCs w:val="22"/>
        </w:rPr>
        <w:t>, що розміщений в публічному доступі  на сайті Банку</w:t>
      </w:r>
      <w:r w:rsidR="576A5D06" w:rsidRPr="009016DB">
        <w:rPr>
          <w:sz w:val="22"/>
          <w:szCs w:val="22"/>
        </w:rPr>
        <w:t xml:space="preserve"> за посиланням</w:t>
      </w:r>
      <w:r w:rsidR="005E2F91" w:rsidRPr="009016DB">
        <w:rPr>
          <w:sz w:val="22"/>
          <w:szCs w:val="22"/>
        </w:rPr>
        <w:t xml:space="preserve"> </w:t>
      </w:r>
      <w:hyperlink r:id="rId8" w:history="1">
        <w:r w:rsidR="005E2F91" w:rsidRPr="009F4144">
          <w:rPr>
            <w:rStyle w:val="a4"/>
            <w:color w:val="auto"/>
            <w:sz w:val="22"/>
            <w:szCs w:val="22"/>
          </w:rPr>
          <w:t>https://bankalliance.ua/rules</w:t>
        </w:r>
      </w:hyperlink>
      <w:r w:rsidR="576A5D06" w:rsidRPr="009F4144">
        <w:rPr>
          <w:sz w:val="22"/>
          <w:szCs w:val="22"/>
        </w:rPr>
        <w:t xml:space="preserve"> </w:t>
      </w:r>
    </w:p>
    <w:p w14:paraId="0878A5F9" w14:textId="70B1572F" w:rsidR="0000755F" w:rsidRPr="009016DB" w:rsidRDefault="621AAF18">
      <w:pPr>
        <w:pStyle w:val="aff0"/>
        <w:widowControl w:val="0"/>
        <w:numPr>
          <w:ilvl w:val="1"/>
          <w:numId w:val="10"/>
        </w:numPr>
        <w:tabs>
          <w:tab w:val="left" w:pos="1276"/>
        </w:tabs>
        <w:ind w:left="0" w:firstLine="567"/>
        <w:jc w:val="both"/>
        <w:rPr>
          <w:sz w:val="22"/>
          <w:szCs w:val="22"/>
        </w:rPr>
      </w:pPr>
      <w:r w:rsidRPr="009F4144">
        <w:rPr>
          <w:sz w:val="22"/>
          <w:szCs w:val="22"/>
        </w:rPr>
        <w:t xml:space="preserve">За Рахунком Клієнта здійснюються </w:t>
      </w:r>
      <w:r w:rsidR="1F84172F" w:rsidRPr="009F4144">
        <w:rPr>
          <w:sz w:val="22"/>
          <w:szCs w:val="22"/>
        </w:rPr>
        <w:t>платіжні</w:t>
      </w:r>
      <w:r w:rsidRPr="009F4144">
        <w:rPr>
          <w:sz w:val="22"/>
          <w:szCs w:val="22"/>
        </w:rPr>
        <w:t>-операції, передбачені чинним законодавством України.</w:t>
      </w:r>
      <w:r w:rsidR="4A5619E1" w:rsidRPr="009F4144">
        <w:rPr>
          <w:sz w:val="22"/>
          <w:szCs w:val="22"/>
        </w:rPr>
        <w:t xml:space="preserve">) Користувач </w:t>
      </w:r>
      <w:r w:rsidR="06B10F8C" w:rsidRPr="009F4144">
        <w:rPr>
          <w:sz w:val="22"/>
          <w:szCs w:val="22"/>
        </w:rPr>
        <w:t xml:space="preserve"> підписанням </w:t>
      </w:r>
      <w:r w:rsidR="00AF42D3" w:rsidRPr="009F4144">
        <w:rPr>
          <w:sz w:val="22"/>
          <w:szCs w:val="22"/>
        </w:rPr>
        <w:t>д</w:t>
      </w:r>
      <w:r w:rsidR="4A5619E1" w:rsidRPr="009F4144">
        <w:rPr>
          <w:sz w:val="22"/>
          <w:szCs w:val="22"/>
        </w:rPr>
        <w:t xml:space="preserve">аного </w:t>
      </w:r>
      <w:r w:rsidR="00AF42D3" w:rsidRPr="009F4144">
        <w:rPr>
          <w:sz w:val="22"/>
          <w:szCs w:val="22"/>
        </w:rPr>
        <w:t>Д</w:t>
      </w:r>
      <w:r w:rsidR="4A5619E1" w:rsidRPr="009F4144">
        <w:rPr>
          <w:sz w:val="22"/>
          <w:szCs w:val="22"/>
        </w:rPr>
        <w:t>оговору надає</w:t>
      </w:r>
      <w:r w:rsidR="2029100A" w:rsidRPr="009F4144">
        <w:rPr>
          <w:sz w:val="22"/>
          <w:szCs w:val="22"/>
        </w:rPr>
        <w:t xml:space="preserve"> сво</w:t>
      </w:r>
      <w:r w:rsidR="03B8D21C" w:rsidRPr="009F4144">
        <w:rPr>
          <w:sz w:val="22"/>
          <w:szCs w:val="22"/>
        </w:rPr>
        <w:t>ю</w:t>
      </w:r>
      <w:r w:rsidR="00AE6354" w:rsidRPr="009F4144">
        <w:rPr>
          <w:sz w:val="22"/>
          <w:szCs w:val="22"/>
        </w:rPr>
        <w:t xml:space="preserve"> </w:t>
      </w:r>
      <w:r w:rsidR="4A5619E1" w:rsidRPr="009F4144">
        <w:rPr>
          <w:sz w:val="22"/>
          <w:szCs w:val="22"/>
        </w:rPr>
        <w:t>згоду на проведення Банком платіжних операцій</w:t>
      </w:r>
      <w:r w:rsidR="00E12099" w:rsidRPr="009F4144">
        <w:rPr>
          <w:sz w:val="22"/>
          <w:szCs w:val="22"/>
        </w:rPr>
        <w:t>, а також</w:t>
      </w:r>
      <w:r w:rsidR="003F1770" w:rsidRPr="009F4144">
        <w:rPr>
          <w:sz w:val="22"/>
          <w:szCs w:val="22"/>
          <w:lang w:val="ru-RU"/>
        </w:rPr>
        <w:t xml:space="preserve"> </w:t>
      </w:r>
      <w:r w:rsidR="003F1770" w:rsidRPr="009F4144">
        <w:rPr>
          <w:sz w:val="22"/>
          <w:szCs w:val="22"/>
        </w:rPr>
        <w:t>платіжних операцій</w:t>
      </w:r>
      <w:r w:rsidR="00E12099" w:rsidRPr="009F4144">
        <w:rPr>
          <w:sz w:val="22"/>
          <w:szCs w:val="22"/>
        </w:rPr>
        <w:t xml:space="preserve"> </w:t>
      </w:r>
      <w:r w:rsidR="00E12099" w:rsidRPr="009F4144">
        <w:rPr>
          <w:sz w:val="22"/>
          <w:szCs w:val="22"/>
          <w:shd w:val="clear" w:color="auto" w:fill="FFFFFF"/>
        </w:rPr>
        <w:t>пов’язаних між собою спільними ознаками, у визначений період часу (далі - пов’язані між собою платіжні операції)</w:t>
      </w:r>
      <w:r w:rsidR="00E12099" w:rsidRPr="009F4144">
        <w:rPr>
          <w:sz w:val="22"/>
          <w:szCs w:val="22"/>
        </w:rPr>
        <w:t xml:space="preserve"> </w:t>
      </w:r>
      <w:r w:rsidR="3C9E3E4A" w:rsidRPr="009F4144">
        <w:rPr>
          <w:sz w:val="22"/>
          <w:szCs w:val="22"/>
        </w:rPr>
        <w:t xml:space="preserve"> </w:t>
      </w:r>
      <w:r w:rsidR="4A5619E1" w:rsidRPr="009F4144">
        <w:rPr>
          <w:sz w:val="22"/>
          <w:szCs w:val="22"/>
        </w:rPr>
        <w:t xml:space="preserve">на умовах встановлених </w:t>
      </w:r>
      <w:r w:rsidR="00AC7623" w:rsidRPr="009F4144">
        <w:rPr>
          <w:sz w:val="22"/>
          <w:szCs w:val="22"/>
        </w:rPr>
        <w:t xml:space="preserve">цим </w:t>
      </w:r>
      <w:r w:rsidR="4A5619E1" w:rsidRPr="009F4144">
        <w:rPr>
          <w:sz w:val="22"/>
          <w:szCs w:val="22"/>
        </w:rPr>
        <w:t>Договором/Додатковою угодою (за наявності)</w:t>
      </w:r>
      <w:r w:rsidR="2029100A" w:rsidRPr="009F4144">
        <w:rPr>
          <w:sz w:val="22"/>
          <w:szCs w:val="22"/>
        </w:rPr>
        <w:t xml:space="preserve"> та чинним зако</w:t>
      </w:r>
      <w:r w:rsidR="2029100A" w:rsidRPr="003F1770">
        <w:rPr>
          <w:sz w:val="22"/>
          <w:szCs w:val="22"/>
        </w:rPr>
        <w:t>нодавством</w:t>
      </w:r>
      <w:r w:rsidR="037A3FB5" w:rsidRPr="003F1770">
        <w:rPr>
          <w:sz w:val="22"/>
          <w:szCs w:val="22"/>
        </w:rPr>
        <w:t xml:space="preserve"> України</w:t>
      </w:r>
      <w:r w:rsidR="2029100A" w:rsidRPr="003F1770">
        <w:rPr>
          <w:sz w:val="22"/>
          <w:szCs w:val="22"/>
        </w:rPr>
        <w:t>.</w:t>
      </w:r>
      <w:r w:rsidR="2029100A" w:rsidRPr="009016DB">
        <w:rPr>
          <w:sz w:val="22"/>
          <w:szCs w:val="22"/>
        </w:rPr>
        <w:t xml:space="preserve">  Згода на виконання платіжної інструкції вважається отриманою</w:t>
      </w:r>
      <w:r w:rsidR="4451E06F" w:rsidRPr="009016DB">
        <w:rPr>
          <w:sz w:val="22"/>
          <w:szCs w:val="22"/>
        </w:rPr>
        <w:t xml:space="preserve"> Банком</w:t>
      </w:r>
      <w:r w:rsidR="06B10F8C" w:rsidRPr="009016DB">
        <w:rPr>
          <w:sz w:val="22"/>
          <w:szCs w:val="22"/>
        </w:rPr>
        <w:t>/платіжна операція акцептованою</w:t>
      </w:r>
      <w:r w:rsidR="2029100A" w:rsidRPr="009016DB">
        <w:rPr>
          <w:sz w:val="22"/>
          <w:szCs w:val="22"/>
        </w:rPr>
        <w:t xml:space="preserve"> </w:t>
      </w:r>
      <w:r w:rsidR="15B18404" w:rsidRPr="009016DB">
        <w:rPr>
          <w:sz w:val="22"/>
          <w:szCs w:val="22"/>
        </w:rPr>
        <w:t xml:space="preserve"> </w:t>
      </w:r>
      <w:r w:rsidR="4451E06F" w:rsidRPr="009016DB">
        <w:rPr>
          <w:sz w:val="22"/>
          <w:szCs w:val="22"/>
        </w:rPr>
        <w:t>Клієнтом</w:t>
      </w:r>
      <w:r w:rsidR="15B18404" w:rsidRPr="009016DB">
        <w:rPr>
          <w:sz w:val="22"/>
          <w:szCs w:val="22"/>
        </w:rPr>
        <w:t xml:space="preserve"> </w:t>
      </w:r>
      <w:r w:rsidR="2029100A" w:rsidRPr="009016DB">
        <w:rPr>
          <w:sz w:val="22"/>
          <w:szCs w:val="22"/>
        </w:rPr>
        <w:t>з моменту підписання Клієнтом відповідної платіжної інструкції</w:t>
      </w:r>
      <w:r w:rsidR="15B18404" w:rsidRPr="009016DB">
        <w:rPr>
          <w:sz w:val="22"/>
          <w:szCs w:val="22"/>
        </w:rPr>
        <w:t xml:space="preserve"> та надання її до Банку</w:t>
      </w:r>
      <w:r w:rsidR="41291B2F" w:rsidRPr="009016DB">
        <w:rPr>
          <w:sz w:val="22"/>
          <w:szCs w:val="22"/>
        </w:rPr>
        <w:t xml:space="preserve"> або в інших випадках, що передбачений </w:t>
      </w:r>
      <w:r w:rsidR="00B32872" w:rsidRPr="009016DB">
        <w:rPr>
          <w:sz w:val="22"/>
          <w:szCs w:val="22"/>
        </w:rPr>
        <w:t xml:space="preserve">цим </w:t>
      </w:r>
      <w:r w:rsidR="41291B2F" w:rsidRPr="009016DB">
        <w:rPr>
          <w:sz w:val="22"/>
          <w:szCs w:val="22"/>
        </w:rPr>
        <w:t>Договором, Договорами з Користувачем.</w:t>
      </w:r>
    </w:p>
    <w:p w14:paraId="1783F3D0" w14:textId="5506E018" w:rsidR="0000755F"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Банк виконує</w:t>
      </w:r>
      <w:r w:rsidR="1F84172F" w:rsidRPr="009016DB">
        <w:rPr>
          <w:sz w:val="22"/>
          <w:szCs w:val="22"/>
        </w:rPr>
        <w:t xml:space="preserve"> платіжні</w:t>
      </w:r>
      <w:r w:rsidRPr="009016DB">
        <w:rPr>
          <w:sz w:val="22"/>
          <w:szCs w:val="22"/>
        </w:rPr>
        <w:t xml:space="preserve"> операції </w:t>
      </w:r>
      <w:r w:rsidR="144BF1F5" w:rsidRPr="009016DB">
        <w:rPr>
          <w:sz w:val="22"/>
          <w:szCs w:val="22"/>
        </w:rPr>
        <w:t>за</w:t>
      </w:r>
      <w:r w:rsidRPr="009016DB">
        <w:rPr>
          <w:sz w:val="22"/>
          <w:szCs w:val="22"/>
        </w:rPr>
        <w:t xml:space="preserve"> Рахунк</w:t>
      </w:r>
      <w:r w:rsidR="144BF1F5" w:rsidRPr="009016DB">
        <w:rPr>
          <w:sz w:val="22"/>
          <w:szCs w:val="22"/>
        </w:rPr>
        <w:t>ом</w:t>
      </w:r>
      <w:r w:rsidRPr="009016DB">
        <w:rPr>
          <w:sz w:val="22"/>
          <w:szCs w:val="22"/>
        </w:rPr>
        <w:t xml:space="preserve"> </w:t>
      </w:r>
      <w:r w:rsidR="2C7B9B0B" w:rsidRPr="009016DB">
        <w:rPr>
          <w:sz w:val="22"/>
          <w:szCs w:val="22"/>
        </w:rPr>
        <w:t>на підставі</w:t>
      </w:r>
      <w:r w:rsidRPr="009016DB">
        <w:rPr>
          <w:sz w:val="22"/>
          <w:szCs w:val="22"/>
        </w:rPr>
        <w:t xml:space="preserve"> </w:t>
      </w:r>
      <w:r w:rsidR="1F84172F" w:rsidRPr="009016DB">
        <w:rPr>
          <w:sz w:val="22"/>
          <w:szCs w:val="22"/>
        </w:rPr>
        <w:t xml:space="preserve">платіжних інструкцій </w:t>
      </w:r>
      <w:r w:rsidRPr="009016DB">
        <w:rPr>
          <w:sz w:val="22"/>
          <w:szCs w:val="22"/>
        </w:rPr>
        <w:t xml:space="preserve">Клієнта або на підставі платіжних </w:t>
      </w:r>
      <w:r w:rsidR="1F84172F" w:rsidRPr="009016DB">
        <w:rPr>
          <w:sz w:val="22"/>
          <w:szCs w:val="22"/>
        </w:rPr>
        <w:t xml:space="preserve">інструкцій </w:t>
      </w:r>
      <w:r w:rsidRPr="009016DB">
        <w:rPr>
          <w:sz w:val="22"/>
          <w:szCs w:val="22"/>
        </w:rPr>
        <w:t>стягувачів</w:t>
      </w:r>
      <w:r w:rsidR="4A1F9F7B" w:rsidRPr="009016DB">
        <w:rPr>
          <w:sz w:val="22"/>
          <w:szCs w:val="22"/>
        </w:rPr>
        <w:t xml:space="preserve"> (обтяжувачів)</w:t>
      </w:r>
      <w:r w:rsidRPr="009016DB">
        <w:rPr>
          <w:sz w:val="22"/>
          <w:szCs w:val="22"/>
        </w:rPr>
        <w:t xml:space="preserve"> у разі примусового списання коштів, у безготівковій та готівковій формах, в порядку, в строки та на умовах, передбачених чинним законодавством України та цим Договором.</w:t>
      </w:r>
    </w:p>
    <w:p w14:paraId="5DAD7F60" w14:textId="77777777" w:rsidR="004F01FA" w:rsidRPr="009016DB" w:rsidRDefault="004F01FA">
      <w:pPr>
        <w:widowControl w:val="0"/>
        <w:tabs>
          <w:tab w:val="left" w:pos="1276"/>
        </w:tabs>
        <w:ind w:firstLine="207"/>
        <w:jc w:val="both"/>
        <w:rPr>
          <w:sz w:val="22"/>
          <w:szCs w:val="22"/>
        </w:rPr>
      </w:pPr>
      <w:r w:rsidRPr="009016DB">
        <w:rPr>
          <w:sz w:val="22"/>
          <w:szCs w:val="22"/>
        </w:rPr>
        <w:tab/>
      </w:r>
      <w:r w:rsidR="26DBD053" w:rsidRPr="009016DB">
        <w:rPr>
          <w:sz w:val="22"/>
          <w:szCs w:val="22"/>
        </w:rPr>
        <w:t xml:space="preserve"> Банк </w:t>
      </w:r>
      <w:r w:rsidR="293002EA" w:rsidRPr="009016DB">
        <w:rPr>
          <w:sz w:val="22"/>
          <w:szCs w:val="22"/>
        </w:rPr>
        <w:t xml:space="preserve">проводить </w:t>
      </w:r>
      <w:r w:rsidR="016F1B5C" w:rsidRPr="009016DB">
        <w:rPr>
          <w:sz w:val="22"/>
          <w:szCs w:val="22"/>
        </w:rPr>
        <w:t xml:space="preserve"> платіжні операції, шляхом виконання платіжних інструкцій наданих Клієнтом в паперовій  </w:t>
      </w:r>
      <w:r w:rsidR="70A70C31" w:rsidRPr="009016DB">
        <w:rPr>
          <w:sz w:val="22"/>
          <w:szCs w:val="22"/>
        </w:rPr>
        <w:t>т</w:t>
      </w:r>
      <w:r w:rsidR="016F1B5C" w:rsidRPr="009016DB">
        <w:rPr>
          <w:sz w:val="22"/>
          <w:szCs w:val="22"/>
        </w:rPr>
        <w:t xml:space="preserve">а </w:t>
      </w:r>
      <w:r w:rsidR="15F08DA3" w:rsidRPr="009016DB">
        <w:rPr>
          <w:sz w:val="22"/>
          <w:szCs w:val="22"/>
        </w:rPr>
        <w:t>електронній формі, за умови, що в</w:t>
      </w:r>
      <w:r w:rsidR="25804359" w:rsidRPr="009016DB">
        <w:rPr>
          <w:sz w:val="22"/>
          <w:szCs w:val="22"/>
        </w:rPr>
        <w:t>они відповідають вимогам законодавства</w:t>
      </w:r>
      <w:r w:rsidR="26DBD053" w:rsidRPr="009016DB">
        <w:rPr>
          <w:sz w:val="22"/>
          <w:szCs w:val="22"/>
        </w:rPr>
        <w:t>.</w:t>
      </w:r>
      <w:r w:rsidR="2B192140" w:rsidRPr="009016DB">
        <w:rPr>
          <w:sz w:val="22"/>
          <w:szCs w:val="22"/>
        </w:rPr>
        <w:t xml:space="preserve"> </w:t>
      </w:r>
    </w:p>
    <w:p w14:paraId="2E999E93" w14:textId="3F0B77F0" w:rsidR="004F01FA" w:rsidRPr="009016DB" w:rsidRDefault="004F01FA">
      <w:pPr>
        <w:widowControl w:val="0"/>
        <w:tabs>
          <w:tab w:val="left" w:pos="1276"/>
        </w:tabs>
        <w:ind w:firstLine="207"/>
        <w:jc w:val="both"/>
        <w:rPr>
          <w:sz w:val="22"/>
          <w:szCs w:val="22"/>
        </w:rPr>
      </w:pPr>
      <w:r w:rsidRPr="009016DB">
        <w:rPr>
          <w:sz w:val="22"/>
          <w:szCs w:val="22"/>
        </w:rPr>
        <w:tab/>
      </w:r>
      <w:r w:rsidR="76EFE242" w:rsidRPr="009016DB">
        <w:rPr>
          <w:sz w:val="22"/>
          <w:szCs w:val="22"/>
        </w:rPr>
        <w:t xml:space="preserve">При одержанні платіжної інструкції Клієнта </w:t>
      </w:r>
      <w:r w:rsidR="7DA07022" w:rsidRPr="009016DB">
        <w:rPr>
          <w:sz w:val="22"/>
          <w:szCs w:val="22"/>
        </w:rPr>
        <w:t>в</w:t>
      </w:r>
      <w:r w:rsidR="76EFE242" w:rsidRPr="009016DB">
        <w:rPr>
          <w:sz w:val="22"/>
          <w:szCs w:val="22"/>
        </w:rPr>
        <w:t xml:space="preserve"> операційний час, Банк приймає до виконання  платіжну інструкцію за Рахунком з відміткою Банка </w:t>
      </w:r>
      <w:r w:rsidR="00300120" w:rsidRPr="009016DB">
        <w:rPr>
          <w:sz w:val="22"/>
          <w:szCs w:val="22"/>
        </w:rPr>
        <w:t>цього ж операційного дня</w:t>
      </w:r>
      <w:r w:rsidR="76EFE242" w:rsidRPr="009016DB">
        <w:rPr>
          <w:sz w:val="22"/>
          <w:szCs w:val="22"/>
        </w:rPr>
        <w:t xml:space="preserve">. </w:t>
      </w:r>
      <w:r w:rsidR="2B192140" w:rsidRPr="009016DB">
        <w:rPr>
          <w:sz w:val="22"/>
          <w:szCs w:val="22"/>
        </w:rPr>
        <w:t xml:space="preserve">Банк приймає до виконання платіжні інструкції, які одержані в післяопераційний час не пізніше  наступного </w:t>
      </w:r>
      <w:r w:rsidR="00300120" w:rsidRPr="009016DB">
        <w:rPr>
          <w:sz w:val="22"/>
          <w:szCs w:val="22"/>
        </w:rPr>
        <w:t xml:space="preserve">операційного </w:t>
      </w:r>
      <w:r w:rsidR="2B192140" w:rsidRPr="009016DB">
        <w:rPr>
          <w:sz w:val="22"/>
          <w:szCs w:val="22"/>
        </w:rPr>
        <w:t>дня з відповідною відміткою Банку наступним банківським днем.</w:t>
      </w:r>
    </w:p>
    <w:p w14:paraId="2CE9B585" w14:textId="3605135F" w:rsidR="41F7EF92" w:rsidRPr="009016DB" w:rsidRDefault="004F01FA">
      <w:pPr>
        <w:widowControl w:val="0"/>
        <w:tabs>
          <w:tab w:val="left" w:pos="1276"/>
        </w:tabs>
        <w:ind w:firstLine="207"/>
        <w:jc w:val="both"/>
        <w:rPr>
          <w:sz w:val="22"/>
          <w:szCs w:val="22"/>
        </w:rPr>
      </w:pPr>
      <w:r w:rsidRPr="009016DB">
        <w:rPr>
          <w:sz w:val="22"/>
          <w:szCs w:val="22"/>
        </w:rPr>
        <w:tab/>
      </w:r>
      <w:r w:rsidR="2B192140" w:rsidRPr="009016DB">
        <w:rPr>
          <w:sz w:val="22"/>
          <w:szCs w:val="22"/>
        </w:rPr>
        <w:t xml:space="preserve"> Прийняті до виконання платіжні інструкції Банк виконує протягом трьох  </w:t>
      </w:r>
      <w:r w:rsidR="00300120" w:rsidRPr="009016DB">
        <w:rPr>
          <w:sz w:val="22"/>
          <w:szCs w:val="22"/>
        </w:rPr>
        <w:t xml:space="preserve">операційних </w:t>
      </w:r>
      <w:r w:rsidR="2B192140" w:rsidRPr="009016DB">
        <w:rPr>
          <w:sz w:val="22"/>
          <w:szCs w:val="22"/>
        </w:rPr>
        <w:t>днів з дати прийняття до виконання платіжної інструкції до Банку з проставленням відповідної відмітки  про виконання  в день виконання</w:t>
      </w:r>
    </w:p>
    <w:p w14:paraId="3C2D2870" w14:textId="7BC4ED8A" w:rsidR="0000755F"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 xml:space="preserve">Банк виконує платіжні </w:t>
      </w:r>
      <w:r w:rsidR="6B89E019" w:rsidRPr="009016DB">
        <w:rPr>
          <w:sz w:val="22"/>
          <w:szCs w:val="22"/>
        </w:rPr>
        <w:t xml:space="preserve">операції </w:t>
      </w:r>
      <w:r w:rsidRPr="009016DB">
        <w:rPr>
          <w:sz w:val="22"/>
          <w:szCs w:val="22"/>
        </w:rPr>
        <w:t>Клієнта (в тому числі в іноземній валюті</w:t>
      </w:r>
      <w:r w:rsidR="606EEA47" w:rsidRPr="009016DB">
        <w:rPr>
          <w:sz w:val="22"/>
          <w:szCs w:val="22"/>
        </w:rPr>
        <w:t xml:space="preserve"> та банківських металах</w:t>
      </w:r>
      <w:r w:rsidRPr="009016DB">
        <w:rPr>
          <w:sz w:val="22"/>
          <w:szCs w:val="22"/>
        </w:rPr>
        <w:t xml:space="preserve">) виключно в межах залишку коштів на Рахунку на час проведення </w:t>
      </w:r>
      <w:r w:rsidR="00D75024" w:rsidRPr="009016DB">
        <w:rPr>
          <w:sz w:val="22"/>
          <w:szCs w:val="22"/>
        </w:rPr>
        <w:t xml:space="preserve">платіжної </w:t>
      </w:r>
      <w:r w:rsidRPr="009016DB">
        <w:rPr>
          <w:sz w:val="22"/>
          <w:szCs w:val="22"/>
        </w:rPr>
        <w:t xml:space="preserve">операції (або в межах ліміту овердрафт, за умови укладання з Клієнтом окремого договору), на підставі </w:t>
      </w:r>
      <w:r w:rsidR="4A1F9F7B" w:rsidRPr="009016DB">
        <w:rPr>
          <w:sz w:val="22"/>
          <w:szCs w:val="22"/>
        </w:rPr>
        <w:t xml:space="preserve"> платіжних інструкцій</w:t>
      </w:r>
      <w:r w:rsidRPr="009016DB">
        <w:rPr>
          <w:sz w:val="22"/>
          <w:szCs w:val="22"/>
        </w:rPr>
        <w:t xml:space="preserve">, форма та порядок оформлення яких визначаються </w:t>
      </w:r>
      <w:r w:rsidR="288D5205" w:rsidRPr="009016DB">
        <w:rPr>
          <w:sz w:val="22"/>
          <w:szCs w:val="22"/>
        </w:rPr>
        <w:t xml:space="preserve">Банком </w:t>
      </w:r>
      <w:r w:rsidR="571F9AA3" w:rsidRPr="009016DB">
        <w:rPr>
          <w:sz w:val="22"/>
          <w:szCs w:val="22"/>
        </w:rPr>
        <w:t xml:space="preserve"> з урахуванням </w:t>
      </w:r>
      <w:r w:rsidR="33D60F51" w:rsidRPr="009016DB">
        <w:rPr>
          <w:sz w:val="22"/>
          <w:szCs w:val="22"/>
        </w:rPr>
        <w:t xml:space="preserve"> вимог</w:t>
      </w:r>
      <w:r w:rsidR="1F463EE8" w:rsidRPr="009016DB">
        <w:rPr>
          <w:sz w:val="22"/>
          <w:szCs w:val="22"/>
        </w:rPr>
        <w:t xml:space="preserve"> </w:t>
      </w:r>
      <w:r w:rsidRPr="009016DB">
        <w:rPr>
          <w:sz w:val="22"/>
          <w:szCs w:val="22"/>
        </w:rPr>
        <w:t>чин</w:t>
      </w:r>
      <w:r w:rsidR="3887BECD" w:rsidRPr="009016DB">
        <w:rPr>
          <w:sz w:val="22"/>
          <w:szCs w:val="22"/>
        </w:rPr>
        <w:t>н</w:t>
      </w:r>
      <w:r w:rsidR="7C96FD9F" w:rsidRPr="009016DB">
        <w:rPr>
          <w:sz w:val="22"/>
          <w:szCs w:val="22"/>
        </w:rPr>
        <w:t>ого</w:t>
      </w:r>
      <w:r w:rsidRPr="009016DB">
        <w:rPr>
          <w:sz w:val="22"/>
          <w:szCs w:val="22"/>
        </w:rPr>
        <w:t xml:space="preserve"> законодавств</w:t>
      </w:r>
      <w:r w:rsidR="24F28013" w:rsidRPr="009016DB">
        <w:rPr>
          <w:sz w:val="22"/>
          <w:szCs w:val="22"/>
        </w:rPr>
        <w:t>а</w:t>
      </w:r>
      <w:r w:rsidRPr="009016DB">
        <w:rPr>
          <w:sz w:val="22"/>
          <w:szCs w:val="22"/>
        </w:rPr>
        <w:t xml:space="preserve"> України, які надаються до Банку безпосередньо уповноваженою особою Клієнта</w:t>
      </w:r>
      <w:r w:rsidR="3FC2810C" w:rsidRPr="009016DB">
        <w:rPr>
          <w:sz w:val="22"/>
          <w:szCs w:val="22"/>
        </w:rPr>
        <w:t xml:space="preserve"> у паперовій формі</w:t>
      </w:r>
      <w:r w:rsidRPr="009016DB">
        <w:rPr>
          <w:sz w:val="22"/>
          <w:szCs w:val="22"/>
        </w:rPr>
        <w:t xml:space="preserve"> та/або у формі електронних документів, що передаються Клієнтом електронними каналами зв'язку</w:t>
      </w:r>
      <w:r w:rsidR="125F845F" w:rsidRPr="009016DB">
        <w:rPr>
          <w:sz w:val="22"/>
          <w:szCs w:val="22"/>
        </w:rPr>
        <w:t xml:space="preserve"> за умови підключення Клієнта </w:t>
      </w:r>
      <w:r w:rsidRPr="009016DB">
        <w:rPr>
          <w:sz w:val="22"/>
          <w:szCs w:val="22"/>
        </w:rPr>
        <w:t>до системи дистанційного обслуговування.</w:t>
      </w:r>
    </w:p>
    <w:p w14:paraId="61F397F9" w14:textId="4CD9B2A8" w:rsidR="0005361D"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 xml:space="preserve">Повернення Банком невиконаних </w:t>
      </w:r>
      <w:r w:rsidR="7E8FC5B9" w:rsidRPr="009016DB">
        <w:rPr>
          <w:sz w:val="22"/>
          <w:szCs w:val="22"/>
        </w:rPr>
        <w:t>платіжних інструкцій</w:t>
      </w:r>
      <w:r w:rsidRPr="009016DB">
        <w:rPr>
          <w:sz w:val="22"/>
          <w:szCs w:val="22"/>
        </w:rPr>
        <w:t xml:space="preserve"> та супровідних документів, оформлених Клієнтом, з обставин, передбачених цим Договором та чинним законодавством України</w:t>
      </w:r>
      <w:r w:rsidR="0F70441C" w:rsidRPr="009016DB">
        <w:rPr>
          <w:sz w:val="22"/>
          <w:szCs w:val="22"/>
        </w:rPr>
        <w:t xml:space="preserve"> в тому числі, надісланих за допомогою системи дистанційного обслуговування</w:t>
      </w:r>
      <w:r w:rsidRPr="009016DB">
        <w:rPr>
          <w:sz w:val="22"/>
          <w:szCs w:val="22"/>
        </w:rPr>
        <w:t>, здійснюється протягом операційного часу в день їх надходження</w:t>
      </w:r>
      <w:r w:rsidR="58D1BF94" w:rsidRPr="009016DB">
        <w:rPr>
          <w:sz w:val="22"/>
          <w:szCs w:val="22"/>
        </w:rPr>
        <w:t xml:space="preserve">, </w:t>
      </w:r>
      <w:r w:rsidRPr="009016DB">
        <w:rPr>
          <w:sz w:val="22"/>
          <w:szCs w:val="22"/>
        </w:rPr>
        <w:t xml:space="preserve"> </w:t>
      </w:r>
      <w:r w:rsidR="34AA1571" w:rsidRPr="009016DB">
        <w:rPr>
          <w:sz w:val="22"/>
          <w:szCs w:val="22"/>
        </w:rPr>
        <w:t xml:space="preserve">або </w:t>
      </w:r>
      <w:r w:rsidRPr="009016DB">
        <w:rPr>
          <w:sz w:val="22"/>
          <w:szCs w:val="22"/>
        </w:rPr>
        <w:t>наступного робочого</w:t>
      </w:r>
      <w:r w:rsidR="2F4D727A" w:rsidRPr="009016DB">
        <w:rPr>
          <w:sz w:val="22"/>
          <w:szCs w:val="22"/>
        </w:rPr>
        <w:t xml:space="preserve"> дня</w:t>
      </w:r>
      <w:r w:rsidR="66751C23" w:rsidRPr="009016DB">
        <w:rPr>
          <w:sz w:val="22"/>
          <w:szCs w:val="22"/>
        </w:rPr>
        <w:t xml:space="preserve"> </w:t>
      </w:r>
      <w:r w:rsidR="5DA94083" w:rsidRPr="009016DB">
        <w:rPr>
          <w:sz w:val="22"/>
          <w:szCs w:val="22"/>
        </w:rPr>
        <w:t xml:space="preserve"> або в строк, що не суперечить законодавчо встановленому строку повернення</w:t>
      </w:r>
      <w:r w:rsidR="2CC20934" w:rsidRPr="009016DB">
        <w:rPr>
          <w:sz w:val="22"/>
          <w:szCs w:val="22"/>
        </w:rPr>
        <w:t xml:space="preserve"> платіжних інструкцій</w:t>
      </w:r>
      <w:r w:rsidRPr="009016DB">
        <w:rPr>
          <w:sz w:val="22"/>
          <w:szCs w:val="22"/>
        </w:rPr>
        <w:t xml:space="preserve"> безпосередньо Клієнту або </w:t>
      </w:r>
      <w:r w:rsidRPr="009016DB">
        <w:rPr>
          <w:sz w:val="22"/>
          <w:szCs w:val="22"/>
        </w:rPr>
        <w:lastRenderedPageBreak/>
        <w:t>уповноваженій особі Клієнта (в разі подання їх на паперових носіях) та по електронних каналах зв'язку засобами системи дистанційного обслуговування (в разі подання їх у формі електронних документів)</w:t>
      </w:r>
      <w:r w:rsidR="0DAFB8C2" w:rsidRPr="009016DB">
        <w:rPr>
          <w:sz w:val="22"/>
          <w:szCs w:val="22"/>
        </w:rPr>
        <w:t xml:space="preserve"> із зазначенням причин невиконання</w:t>
      </w:r>
      <w:r w:rsidR="6ACF9CF2" w:rsidRPr="009016DB">
        <w:rPr>
          <w:sz w:val="22"/>
          <w:szCs w:val="22"/>
        </w:rPr>
        <w:t>.</w:t>
      </w:r>
    </w:p>
    <w:p w14:paraId="048ED04A" w14:textId="142741B8" w:rsidR="0000755F"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 xml:space="preserve">Клієнт має право  </w:t>
      </w:r>
      <w:r w:rsidR="00D75024" w:rsidRPr="009016DB">
        <w:rPr>
          <w:sz w:val="22"/>
          <w:szCs w:val="22"/>
        </w:rPr>
        <w:t>відкликати платіжну</w:t>
      </w:r>
      <w:r w:rsidR="7CA2A188" w:rsidRPr="009016DB">
        <w:rPr>
          <w:sz w:val="22"/>
          <w:szCs w:val="22"/>
        </w:rPr>
        <w:t xml:space="preserve"> інструкці</w:t>
      </w:r>
      <w:r w:rsidR="00631D28" w:rsidRPr="009016DB">
        <w:rPr>
          <w:sz w:val="22"/>
          <w:szCs w:val="22"/>
        </w:rPr>
        <w:t xml:space="preserve">ю </w:t>
      </w:r>
      <w:r w:rsidR="58E9DBC2" w:rsidRPr="009016DB">
        <w:rPr>
          <w:sz w:val="22"/>
          <w:szCs w:val="22"/>
        </w:rPr>
        <w:t>до настання дати валютування</w:t>
      </w:r>
      <w:r w:rsidR="585FC997" w:rsidRPr="009016DB">
        <w:rPr>
          <w:sz w:val="22"/>
          <w:szCs w:val="22"/>
        </w:rPr>
        <w:t xml:space="preserve"> або до настання моменту безві</w:t>
      </w:r>
      <w:r w:rsidR="497E4DD9" w:rsidRPr="009016DB">
        <w:rPr>
          <w:sz w:val="22"/>
          <w:szCs w:val="22"/>
        </w:rPr>
        <w:t>д</w:t>
      </w:r>
      <w:r w:rsidR="585FC997" w:rsidRPr="009016DB">
        <w:rPr>
          <w:sz w:val="22"/>
          <w:szCs w:val="22"/>
        </w:rPr>
        <w:t>кличності</w:t>
      </w:r>
      <w:r w:rsidR="00631D28" w:rsidRPr="009016DB">
        <w:rPr>
          <w:sz w:val="22"/>
          <w:szCs w:val="22"/>
        </w:rPr>
        <w:t xml:space="preserve"> платіжної інструкції</w:t>
      </w:r>
      <w:r w:rsidRPr="009016DB">
        <w:rPr>
          <w:sz w:val="22"/>
          <w:szCs w:val="22"/>
        </w:rPr>
        <w:t>.</w:t>
      </w:r>
    </w:p>
    <w:p w14:paraId="41D4ECAC" w14:textId="4110E053" w:rsidR="0005361D" w:rsidRPr="006949F8" w:rsidRDefault="6ACF9CF2" w:rsidP="006949F8">
      <w:pPr>
        <w:pStyle w:val="aff0"/>
        <w:numPr>
          <w:ilvl w:val="1"/>
          <w:numId w:val="10"/>
        </w:numPr>
        <w:suppressAutoHyphens w:val="0"/>
        <w:ind w:left="0" w:firstLine="567"/>
        <w:contextualSpacing/>
        <w:jc w:val="both"/>
        <w:rPr>
          <w:rFonts w:eastAsiaTheme="minorEastAsia"/>
          <w:sz w:val="22"/>
          <w:szCs w:val="22"/>
          <w:lang w:eastAsia="en-US"/>
        </w:rPr>
      </w:pPr>
      <w:r w:rsidRPr="009016DB">
        <w:rPr>
          <w:sz w:val="22"/>
          <w:szCs w:val="22"/>
        </w:rPr>
        <w:t>Платіжна інструкція не може бути відкликана/анульована після настання дати валютування та/або після завершення операції та зарахування грошових коштів на рахунки отримувача/списання грошових коштів з рахунків. Після списання/зарахування коштів з/на рахунку/</w:t>
      </w:r>
      <w:r w:rsidR="2621BC43" w:rsidRPr="009016DB">
        <w:rPr>
          <w:sz w:val="22"/>
          <w:szCs w:val="22"/>
        </w:rPr>
        <w:t>раху</w:t>
      </w:r>
      <w:r w:rsidRPr="009016DB">
        <w:rPr>
          <w:sz w:val="22"/>
          <w:szCs w:val="22"/>
        </w:rPr>
        <w:t xml:space="preserve">нок платника/отримувача або настання дати валютування платіжної інструкції для </w:t>
      </w:r>
      <w:r w:rsidR="1B272F72" w:rsidRPr="009016DB">
        <w:rPr>
          <w:sz w:val="22"/>
          <w:szCs w:val="22"/>
        </w:rPr>
        <w:t>Клієнта</w:t>
      </w:r>
      <w:r w:rsidRPr="009016DB">
        <w:rPr>
          <w:sz w:val="22"/>
          <w:szCs w:val="22"/>
        </w:rPr>
        <w:t xml:space="preserve"> настає момент безвідкличності платіжної інструкції.</w:t>
      </w:r>
    </w:p>
    <w:p w14:paraId="66F2FCC3" w14:textId="606E2E9D" w:rsidR="00AE26EC" w:rsidRPr="006949F8" w:rsidRDefault="6ACF9CF2" w:rsidP="006949F8">
      <w:pPr>
        <w:pStyle w:val="aff0"/>
        <w:numPr>
          <w:ilvl w:val="1"/>
          <w:numId w:val="10"/>
        </w:numPr>
        <w:suppressAutoHyphens w:val="0"/>
        <w:ind w:left="0" w:firstLine="567"/>
        <w:contextualSpacing/>
        <w:jc w:val="both"/>
        <w:rPr>
          <w:rFonts w:eastAsiaTheme="minorEastAsia"/>
          <w:sz w:val="22"/>
          <w:szCs w:val="22"/>
        </w:rPr>
      </w:pPr>
      <w:r w:rsidRPr="00E64EE2">
        <w:rPr>
          <w:sz w:val="22"/>
          <w:szCs w:val="22"/>
        </w:rPr>
        <w:t>Платіжна інструкція може бути відкликана Користувачем тільки в повній сумі.</w:t>
      </w:r>
      <w:r w:rsidR="3FBA25C2" w:rsidRPr="00E64EE2">
        <w:rPr>
          <w:sz w:val="22"/>
          <w:szCs w:val="22"/>
        </w:rPr>
        <w:t xml:space="preserve"> Відкликання здійснюється шляхом подання до Банку </w:t>
      </w:r>
      <w:r w:rsidR="5B2B8016" w:rsidRPr="00112445">
        <w:rPr>
          <w:sz w:val="22"/>
          <w:szCs w:val="22"/>
        </w:rPr>
        <w:t xml:space="preserve">розпорядження </w:t>
      </w:r>
      <w:r w:rsidR="3FBA25C2" w:rsidRPr="009016DB">
        <w:rPr>
          <w:sz w:val="22"/>
          <w:szCs w:val="22"/>
        </w:rPr>
        <w:t>про відкликання</w:t>
      </w:r>
      <w:r w:rsidR="657EA3A6" w:rsidRPr="009016DB">
        <w:rPr>
          <w:sz w:val="22"/>
          <w:szCs w:val="22"/>
        </w:rPr>
        <w:t xml:space="preserve"> платіжної інструкції</w:t>
      </w:r>
      <w:r w:rsidR="3FBA25C2" w:rsidRPr="009016DB">
        <w:rPr>
          <w:sz w:val="22"/>
          <w:szCs w:val="22"/>
        </w:rPr>
        <w:t>, складеного в довільній формі, засвідченого підписом уповноваженої особи Клієнта та скріпленого печаткою Клієнта</w:t>
      </w:r>
      <w:r w:rsidR="4FA43063" w:rsidRPr="009016DB">
        <w:rPr>
          <w:sz w:val="22"/>
          <w:szCs w:val="22"/>
        </w:rPr>
        <w:t xml:space="preserve"> (</w:t>
      </w:r>
      <w:r w:rsidR="250BA187" w:rsidRPr="009016DB">
        <w:rPr>
          <w:sz w:val="22"/>
          <w:szCs w:val="22"/>
        </w:rPr>
        <w:t>за наявності</w:t>
      </w:r>
      <w:r w:rsidR="4FA43063" w:rsidRPr="009016DB">
        <w:rPr>
          <w:sz w:val="22"/>
          <w:szCs w:val="22"/>
        </w:rPr>
        <w:t>)</w:t>
      </w:r>
      <w:r w:rsidR="5D29C536" w:rsidRPr="009016DB">
        <w:rPr>
          <w:sz w:val="22"/>
          <w:szCs w:val="22"/>
        </w:rPr>
        <w:t xml:space="preserve"> </w:t>
      </w:r>
      <w:r w:rsidR="4FA43063" w:rsidRPr="009016DB">
        <w:rPr>
          <w:sz w:val="22"/>
          <w:szCs w:val="22"/>
        </w:rPr>
        <w:t>або у формі електронного документу, що передаються електронними каналами зв'язку у разі підключення до системи дистанційного обслуговування</w:t>
      </w:r>
      <w:r w:rsidR="44921D8F" w:rsidRPr="009016DB">
        <w:rPr>
          <w:sz w:val="22"/>
          <w:szCs w:val="22"/>
        </w:rPr>
        <w:t>.</w:t>
      </w:r>
    </w:p>
    <w:p w14:paraId="20886B50" w14:textId="5D1806A1" w:rsidR="0005361D" w:rsidRPr="006949F8" w:rsidRDefault="6ACF9CF2" w:rsidP="006949F8">
      <w:pPr>
        <w:pStyle w:val="aff0"/>
        <w:numPr>
          <w:ilvl w:val="1"/>
          <w:numId w:val="10"/>
        </w:numPr>
        <w:suppressAutoHyphens w:val="0"/>
        <w:ind w:left="0" w:firstLine="567"/>
        <w:contextualSpacing/>
        <w:jc w:val="both"/>
        <w:rPr>
          <w:rFonts w:eastAsiaTheme="minorEastAsia"/>
          <w:sz w:val="22"/>
          <w:szCs w:val="22"/>
        </w:rPr>
      </w:pPr>
      <w:r w:rsidRPr="00E64EE2">
        <w:rPr>
          <w:sz w:val="22"/>
          <w:szCs w:val="22"/>
        </w:rPr>
        <w:t>З відкликанням платіжної інструкції одночасно відкликається згода Користувача на виконання платіжної операції, а в разі відкликання згоди платника на виконання платіжної операції - платіжна інструкція.</w:t>
      </w:r>
      <w:r w:rsidR="6F5971E1" w:rsidRPr="00112445">
        <w:rPr>
          <w:sz w:val="22"/>
          <w:szCs w:val="22"/>
        </w:rPr>
        <w:t xml:space="preserve"> Відкликання згоди платника на проведення </w:t>
      </w:r>
      <w:r w:rsidR="6F5971E1" w:rsidRPr="009016DB">
        <w:rPr>
          <w:sz w:val="22"/>
          <w:szCs w:val="22"/>
        </w:rPr>
        <w:t xml:space="preserve">платіжної операції чи відкликання платіжної інструкції не впливає на чинність даного Договору, всі послідуючі платіжні операції проводяться </w:t>
      </w:r>
      <w:r w:rsidR="6CB919FE" w:rsidRPr="009016DB">
        <w:rPr>
          <w:sz w:val="22"/>
          <w:szCs w:val="22"/>
        </w:rPr>
        <w:t xml:space="preserve"> на умовах визначених </w:t>
      </w:r>
      <w:r w:rsidR="00B32872" w:rsidRPr="009016DB">
        <w:rPr>
          <w:sz w:val="22"/>
          <w:szCs w:val="22"/>
        </w:rPr>
        <w:t xml:space="preserve">цим </w:t>
      </w:r>
      <w:r w:rsidR="6CB919FE" w:rsidRPr="009016DB">
        <w:rPr>
          <w:sz w:val="22"/>
          <w:szCs w:val="22"/>
        </w:rPr>
        <w:t>Договором.</w:t>
      </w:r>
    </w:p>
    <w:p w14:paraId="75D94EAB" w14:textId="470CFC48" w:rsidR="0000755F" w:rsidRPr="009016DB" w:rsidRDefault="621AAF18" w:rsidP="00E64EE2">
      <w:pPr>
        <w:pStyle w:val="aff0"/>
        <w:widowControl w:val="0"/>
        <w:numPr>
          <w:ilvl w:val="1"/>
          <w:numId w:val="10"/>
        </w:numPr>
        <w:tabs>
          <w:tab w:val="left" w:pos="1276"/>
        </w:tabs>
        <w:ind w:left="0" w:firstLine="567"/>
        <w:jc w:val="both"/>
        <w:rPr>
          <w:sz w:val="22"/>
          <w:szCs w:val="22"/>
        </w:rPr>
      </w:pPr>
      <w:r w:rsidRPr="00E64EE2">
        <w:rPr>
          <w:sz w:val="22"/>
          <w:szCs w:val="22"/>
        </w:rPr>
        <w:t xml:space="preserve"> </w:t>
      </w:r>
      <w:r w:rsidR="37C01B1C" w:rsidRPr="00E64EE2">
        <w:rPr>
          <w:sz w:val="22"/>
          <w:szCs w:val="22"/>
        </w:rPr>
        <w:t xml:space="preserve">Платіжні інструкції </w:t>
      </w:r>
      <w:r w:rsidRPr="00E64EE2">
        <w:rPr>
          <w:sz w:val="22"/>
          <w:szCs w:val="22"/>
        </w:rPr>
        <w:t xml:space="preserve"> на примусове списання </w:t>
      </w:r>
      <w:r w:rsidR="37C01B1C" w:rsidRPr="00112445">
        <w:rPr>
          <w:sz w:val="22"/>
          <w:szCs w:val="22"/>
        </w:rPr>
        <w:t xml:space="preserve">(стягнення) </w:t>
      </w:r>
      <w:r w:rsidRPr="009016DB">
        <w:rPr>
          <w:sz w:val="22"/>
          <w:szCs w:val="22"/>
        </w:rPr>
        <w:t>коштів з Рахунку Банк приймає незалежно від наявності на ньому достатнього залишку коштів та виконує їх у межах залишку коштів на Рахунку згідно з чинним законодавством України.</w:t>
      </w:r>
    </w:p>
    <w:p w14:paraId="2CABE145" w14:textId="58785876" w:rsidR="0000755F" w:rsidRPr="009016DB" w:rsidRDefault="621AAF18" w:rsidP="00112445">
      <w:pPr>
        <w:pStyle w:val="aff0"/>
        <w:widowControl w:val="0"/>
        <w:numPr>
          <w:ilvl w:val="1"/>
          <w:numId w:val="10"/>
        </w:numPr>
        <w:tabs>
          <w:tab w:val="left" w:pos="1276"/>
        </w:tabs>
        <w:ind w:left="0" w:firstLine="567"/>
        <w:jc w:val="both"/>
        <w:rPr>
          <w:sz w:val="22"/>
          <w:szCs w:val="22"/>
        </w:rPr>
      </w:pPr>
      <w:r w:rsidRPr="009016DB">
        <w:rPr>
          <w:sz w:val="22"/>
          <w:szCs w:val="22"/>
        </w:rPr>
        <w:t xml:space="preserve">Банк виконує </w:t>
      </w:r>
      <w:r w:rsidR="0A5C5E6D" w:rsidRPr="009016DB">
        <w:rPr>
          <w:sz w:val="22"/>
          <w:szCs w:val="22"/>
        </w:rPr>
        <w:t>платіжні інструкції</w:t>
      </w:r>
      <w:r w:rsidRPr="009016DB">
        <w:rPr>
          <w:sz w:val="22"/>
          <w:szCs w:val="22"/>
        </w:rPr>
        <w:t xml:space="preserve"> відповідно до черговості їх надходження, виключно в межах залишку коштів на Рахунку Клієнта</w:t>
      </w:r>
      <w:r w:rsidR="2AA03D30" w:rsidRPr="009016DB">
        <w:rPr>
          <w:sz w:val="22"/>
          <w:szCs w:val="22"/>
        </w:rPr>
        <w:t xml:space="preserve"> </w:t>
      </w:r>
      <w:r w:rsidR="71FED73F" w:rsidRPr="009016DB">
        <w:rPr>
          <w:sz w:val="22"/>
          <w:szCs w:val="22"/>
        </w:rPr>
        <w:t xml:space="preserve"> на момент надходження платіжної інструкції</w:t>
      </w:r>
      <w:r w:rsidR="17D54C9D" w:rsidRPr="009016DB">
        <w:rPr>
          <w:sz w:val="22"/>
          <w:szCs w:val="22"/>
        </w:rPr>
        <w:t xml:space="preserve"> (крім платіжної інструкції стягувача)</w:t>
      </w:r>
      <w:r w:rsidR="71FED73F" w:rsidRPr="009016DB">
        <w:rPr>
          <w:sz w:val="22"/>
          <w:szCs w:val="22"/>
        </w:rPr>
        <w:t xml:space="preserve"> </w:t>
      </w:r>
      <w:r w:rsidR="2AA03D30" w:rsidRPr="009016DB">
        <w:rPr>
          <w:sz w:val="22"/>
          <w:szCs w:val="22"/>
        </w:rPr>
        <w:t>та достатності коштів для сплати комісії Банку</w:t>
      </w:r>
      <w:r w:rsidRPr="009016DB">
        <w:rPr>
          <w:sz w:val="22"/>
          <w:szCs w:val="22"/>
        </w:rPr>
        <w:t>, та в черговості, визначеній чинним законодавством України.</w:t>
      </w:r>
    </w:p>
    <w:p w14:paraId="58EDE450" w14:textId="250B1721" w:rsidR="00053AE0" w:rsidRPr="009016DB" w:rsidRDefault="61467831">
      <w:pPr>
        <w:pStyle w:val="aff0"/>
        <w:widowControl w:val="0"/>
        <w:numPr>
          <w:ilvl w:val="1"/>
          <w:numId w:val="10"/>
        </w:numPr>
        <w:tabs>
          <w:tab w:val="left" w:pos="1276"/>
        </w:tabs>
        <w:ind w:left="0" w:firstLine="567"/>
        <w:jc w:val="both"/>
        <w:rPr>
          <w:sz w:val="22"/>
          <w:szCs w:val="22"/>
        </w:rPr>
      </w:pPr>
      <w:r w:rsidRPr="009016DB">
        <w:rPr>
          <w:sz w:val="22"/>
          <w:szCs w:val="22"/>
        </w:rPr>
        <w:t>Для зарахування коштів в іноземній валюті</w:t>
      </w:r>
      <w:r w:rsidR="606EEA47" w:rsidRPr="009016DB">
        <w:rPr>
          <w:sz w:val="22"/>
          <w:szCs w:val="22"/>
        </w:rPr>
        <w:t>/банківських металах</w:t>
      </w:r>
      <w:r w:rsidRPr="009016DB">
        <w:rPr>
          <w:sz w:val="22"/>
          <w:szCs w:val="22"/>
        </w:rPr>
        <w:t>, які надходять на рахунок Клієнта, Банк відкриває розподільчий рахунок для попереднього зарахування коштів</w:t>
      </w:r>
      <w:r w:rsidR="7632D0DE" w:rsidRPr="009016DB">
        <w:rPr>
          <w:sz w:val="22"/>
          <w:szCs w:val="22"/>
        </w:rPr>
        <w:t xml:space="preserve">  у разі необхідності</w:t>
      </w:r>
      <w:r w:rsidR="44A4051C" w:rsidRPr="009016DB">
        <w:rPr>
          <w:sz w:val="22"/>
          <w:szCs w:val="22"/>
        </w:rPr>
        <w:t>,</w:t>
      </w:r>
      <w:r w:rsidR="7632D0DE" w:rsidRPr="009016DB">
        <w:rPr>
          <w:sz w:val="22"/>
          <w:szCs w:val="22"/>
        </w:rPr>
        <w:t xml:space="preserve"> згідно чинного законодавства України</w:t>
      </w:r>
      <w:r w:rsidRPr="009016DB">
        <w:rPr>
          <w:sz w:val="22"/>
          <w:szCs w:val="22"/>
        </w:rPr>
        <w:t>.</w:t>
      </w:r>
    </w:p>
    <w:p w14:paraId="395CBF82" w14:textId="52C6FA57" w:rsidR="00053AE0" w:rsidRPr="009016DB" w:rsidRDefault="61467831">
      <w:pPr>
        <w:pStyle w:val="aff0"/>
        <w:widowControl w:val="0"/>
        <w:numPr>
          <w:ilvl w:val="1"/>
          <w:numId w:val="10"/>
        </w:numPr>
        <w:tabs>
          <w:tab w:val="left" w:pos="1276"/>
        </w:tabs>
        <w:ind w:left="0" w:firstLine="567"/>
        <w:jc w:val="both"/>
        <w:rPr>
          <w:sz w:val="22"/>
          <w:szCs w:val="22"/>
        </w:rPr>
      </w:pPr>
      <w:r w:rsidRPr="009016DB">
        <w:rPr>
          <w:sz w:val="22"/>
          <w:szCs w:val="22"/>
        </w:rPr>
        <w:t>Здійснювати за дорученням Клієнта купівлю/продаж</w:t>
      </w:r>
      <w:r w:rsidR="1946A1BF" w:rsidRPr="009016DB">
        <w:rPr>
          <w:sz w:val="22"/>
          <w:szCs w:val="22"/>
        </w:rPr>
        <w:t>/</w:t>
      </w:r>
      <w:r w:rsidR="50DE66EE" w:rsidRPr="009016DB">
        <w:rPr>
          <w:sz w:val="22"/>
          <w:szCs w:val="22"/>
        </w:rPr>
        <w:t>обмін</w:t>
      </w:r>
      <w:r w:rsidRPr="009016DB">
        <w:rPr>
          <w:sz w:val="22"/>
          <w:szCs w:val="22"/>
        </w:rPr>
        <w:t xml:space="preserve"> безготівкової іноземної валюти</w:t>
      </w:r>
      <w:r w:rsidR="1684A4DC" w:rsidRPr="009016DB">
        <w:rPr>
          <w:sz w:val="22"/>
          <w:szCs w:val="22"/>
        </w:rPr>
        <w:t>/банківських металів</w:t>
      </w:r>
      <w:r w:rsidRPr="009016DB">
        <w:rPr>
          <w:sz w:val="22"/>
          <w:szCs w:val="22"/>
        </w:rPr>
        <w:t xml:space="preserve"> згідно заяв про купівлю/продаж</w:t>
      </w:r>
      <w:r w:rsidR="1946A1BF" w:rsidRPr="009016DB">
        <w:rPr>
          <w:sz w:val="22"/>
          <w:szCs w:val="22"/>
        </w:rPr>
        <w:t>/</w:t>
      </w:r>
      <w:r w:rsidR="50DE66EE" w:rsidRPr="009016DB">
        <w:rPr>
          <w:sz w:val="22"/>
          <w:szCs w:val="22"/>
        </w:rPr>
        <w:t>обмін</w:t>
      </w:r>
      <w:r w:rsidRPr="009016DB">
        <w:rPr>
          <w:sz w:val="22"/>
          <w:szCs w:val="22"/>
        </w:rPr>
        <w:t xml:space="preserve"> валюти відповідно до</w:t>
      </w:r>
      <w:r w:rsidR="1684A4DC" w:rsidRPr="009016DB">
        <w:rPr>
          <w:sz w:val="22"/>
          <w:szCs w:val="22"/>
        </w:rPr>
        <w:t xml:space="preserve"> чинного</w:t>
      </w:r>
      <w:r w:rsidRPr="009016DB">
        <w:rPr>
          <w:sz w:val="22"/>
          <w:szCs w:val="22"/>
        </w:rPr>
        <w:t xml:space="preserve"> законодавства України</w:t>
      </w:r>
      <w:r w:rsidR="00BA4327" w:rsidRPr="009016DB">
        <w:rPr>
          <w:sz w:val="22"/>
          <w:szCs w:val="22"/>
        </w:rPr>
        <w:t xml:space="preserve"> та умов цього Договору</w:t>
      </w:r>
      <w:r w:rsidRPr="009016DB">
        <w:rPr>
          <w:sz w:val="22"/>
          <w:szCs w:val="22"/>
        </w:rPr>
        <w:t xml:space="preserve">. </w:t>
      </w:r>
    </w:p>
    <w:p w14:paraId="362BAE07" w14:textId="52E49900" w:rsidR="0000755F"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 xml:space="preserve">Платіжні </w:t>
      </w:r>
      <w:r w:rsidR="63CC48BE" w:rsidRPr="009016DB">
        <w:rPr>
          <w:sz w:val="22"/>
          <w:szCs w:val="22"/>
        </w:rPr>
        <w:t xml:space="preserve">інструкції </w:t>
      </w:r>
      <w:r w:rsidRPr="009016DB">
        <w:rPr>
          <w:sz w:val="22"/>
          <w:szCs w:val="22"/>
        </w:rPr>
        <w:t>в іноземній валюті</w:t>
      </w:r>
      <w:r w:rsidR="59A8723D" w:rsidRPr="009016DB">
        <w:rPr>
          <w:sz w:val="22"/>
          <w:szCs w:val="22"/>
        </w:rPr>
        <w:t>/банківських металах</w:t>
      </w:r>
      <w:r w:rsidRPr="009016DB">
        <w:rPr>
          <w:sz w:val="22"/>
          <w:szCs w:val="22"/>
        </w:rPr>
        <w:t xml:space="preserve">, </w:t>
      </w:r>
      <w:r w:rsidR="450EF22A" w:rsidRPr="009016DB">
        <w:rPr>
          <w:sz w:val="22"/>
          <w:szCs w:val="22"/>
        </w:rPr>
        <w:t xml:space="preserve">заяви про купівлю/продаж/обмін </w:t>
      </w:r>
      <w:r w:rsidRPr="009016DB">
        <w:rPr>
          <w:sz w:val="22"/>
          <w:szCs w:val="22"/>
        </w:rPr>
        <w:t>іноземної валюти</w:t>
      </w:r>
      <w:r w:rsidR="59A8723D" w:rsidRPr="009016DB">
        <w:rPr>
          <w:sz w:val="22"/>
          <w:szCs w:val="22"/>
        </w:rPr>
        <w:t>/банківських металів</w:t>
      </w:r>
      <w:r w:rsidRPr="009016DB">
        <w:rPr>
          <w:sz w:val="22"/>
          <w:szCs w:val="22"/>
        </w:rPr>
        <w:t>, оформлені та заповнені згідно вимог законодавства України</w:t>
      </w:r>
      <w:r w:rsidR="00BA4327" w:rsidRPr="009016DB">
        <w:rPr>
          <w:sz w:val="22"/>
          <w:szCs w:val="22"/>
        </w:rPr>
        <w:t xml:space="preserve"> та умов цього Договору</w:t>
      </w:r>
      <w:r w:rsidRPr="009016DB">
        <w:rPr>
          <w:sz w:val="22"/>
          <w:szCs w:val="22"/>
        </w:rPr>
        <w:t xml:space="preserve">, подаються Клієнтом до Банку на паперових носіях безпосередньо уповноваженою особою Клієнта або у формі електронних документів, що передаються Клієнтом електронними каналами зв'язку </w:t>
      </w:r>
      <w:r w:rsidR="59A8723D" w:rsidRPr="009016DB">
        <w:rPr>
          <w:sz w:val="22"/>
          <w:szCs w:val="22"/>
        </w:rPr>
        <w:t>у разі підключення</w:t>
      </w:r>
      <w:r w:rsidRPr="009016DB">
        <w:rPr>
          <w:sz w:val="22"/>
          <w:szCs w:val="22"/>
        </w:rPr>
        <w:t xml:space="preserve"> до системи дистанційного обслуговування.</w:t>
      </w:r>
    </w:p>
    <w:p w14:paraId="44C0072D" w14:textId="51AEEF0C" w:rsidR="0000755F" w:rsidRPr="00E64EE2" w:rsidRDefault="0000755F">
      <w:pPr>
        <w:pStyle w:val="aff0"/>
        <w:widowControl w:val="0"/>
        <w:tabs>
          <w:tab w:val="left" w:pos="1276"/>
        </w:tabs>
        <w:ind w:left="0" w:firstLine="567"/>
        <w:jc w:val="both"/>
        <w:rPr>
          <w:sz w:val="22"/>
          <w:szCs w:val="22"/>
        </w:rPr>
      </w:pPr>
      <w:r w:rsidRPr="009016DB">
        <w:rPr>
          <w:sz w:val="22"/>
          <w:szCs w:val="22"/>
        </w:rPr>
        <w:t>Заява про купівлю іноземної валюти</w:t>
      </w:r>
      <w:r w:rsidR="00B30361" w:rsidRPr="009016DB">
        <w:rPr>
          <w:sz w:val="22"/>
          <w:szCs w:val="22"/>
        </w:rPr>
        <w:t>/банківських металів</w:t>
      </w:r>
      <w:r w:rsidRPr="009016DB">
        <w:rPr>
          <w:sz w:val="22"/>
          <w:szCs w:val="22"/>
        </w:rPr>
        <w:t xml:space="preserve"> приймається до виконання лише після подання до Банку документів</w:t>
      </w:r>
      <w:r w:rsidR="0023764E" w:rsidRPr="009016DB">
        <w:rPr>
          <w:sz w:val="22"/>
          <w:szCs w:val="22"/>
        </w:rPr>
        <w:t xml:space="preserve"> у разі необхідності згідно чинного законодавства України</w:t>
      </w:r>
      <w:r w:rsidRPr="009016DB">
        <w:rPr>
          <w:sz w:val="22"/>
          <w:szCs w:val="22"/>
        </w:rPr>
        <w:t>, які є підставою для купівлі іноземної валюти</w:t>
      </w:r>
      <w:r w:rsidR="0073626A" w:rsidRPr="009016DB">
        <w:rPr>
          <w:sz w:val="22"/>
          <w:szCs w:val="22"/>
        </w:rPr>
        <w:t>/банківських металів</w:t>
      </w:r>
      <w:r w:rsidR="0023764E" w:rsidRPr="009016DB">
        <w:rPr>
          <w:sz w:val="22"/>
          <w:szCs w:val="22"/>
        </w:rPr>
        <w:t xml:space="preserve"> та підтверджують наявність </w:t>
      </w:r>
      <w:r w:rsidR="0023764E" w:rsidRPr="006949F8">
        <w:rPr>
          <w:sz w:val="22"/>
          <w:szCs w:val="22"/>
          <w:shd w:val="clear" w:color="auto" w:fill="FFFFFF"/>
        </w:rPr>
        <w:t xml:space="preserve"> підстав/зобов’язань для проведення таких операцій</w:t>
      </w:r>
      <w:r w:rsidRPr="00E64EE2">
        <w:rPr>
          <w:sz w:val="22"/>
          <w:szCs w:val="22"/>
        </w:rPr>
        <w:t xml:space="preserve">. </w:t>
      </w:r>
    </w:p>
    <w:p w14:paraId="15E031E0" w14:textId="577C4B6A" w:rsidR="0000755F" w:rsidRPr="00E64EE2" w:rsidRDefault="0000755F">
      <w:pPr>
        <w:pStyle w:val="aff0"/>
        <w:widowControl w:val="0"/>
        <w:tabs>
          <w:tab w:val="left" w:pos="1276"/>
        </w:tabs>
        <w:ind w:left="0" w:firstLine="567"/>
        <w:jc w:val="both"/>
        <w:rPr>
          <w:sz w:val="22"/>
          <w:szCs w:val="22"/>
        </w:rPr>
      </w:pPr>
      <w:r w:rsidRPr="00112445">
        <w:rPr>
          <w:sz w:val="22"/>
          <w:szCs w:val="22"/>
        </w:rPr>
        <w:t>Платіжн</w:t>
      </w:r>
      <w:r w:rsidR="00933907" w:rsidRPr="009016DB">
        <w:rPr>
          <w:sz w:val="22"/>
          <w:szCs w:val="22"/>
        </w:rPr>
        <w:t>а</w:t>
      </w:r>
      <w:r w:rsidRPr="009016DB">
        <w:rPr>
          <w:sz w:val="22"/>
          <w:szCs w:val="22"/>
        </w:rPr>
        <w:t xml:space="preserve"> </w:t>
      </w:r>
      <w:r w:rsidR="00933907" w:rsidRPr="009016DB">
        <w:rPr>
          <w:sz w:val="22"/>
          <w:szCs w:val="22"/>
        </w:rPr>
        <w:t xml:space="preserve">інструкція </w:t>
      </w:r>
      <w:r w:rsidRPr="009016DB">
        <w:rPr>
          <w:sz w:val="22"/>
          <w:szCs w:val="22"/>
        </w:rPr>
        <w:t>в іноземній валюті</w:t>
      </w:r>
      <w:r w:rsidR="004F35EA" w:rsidRPr="009016DB">
        <w:rPr>
          <w:sz w:val="22"/>
          <w:szCs w:val="22"/>
        </w:rPr>
        <w:t>/банківських металах</w:t>
      </w:r>
      <w:r w:rsidRPr="009016DB">
        <w:rPr>
          <w:sz w:val="22"/>
          <w:szCs w:val="22"/>
        </w:rPr>
        <w:t xml:space="preserve"> приймається до виконання лише після подання до Банку документів, які підтверджують </w:t>
      </w:r>
      <w:r w:rsidR="00E97388" w:rsidRPr="009016DB">
        <w:rPr>
          <w:sz w:val="22"/>
          <w:szCs w:val="22"/>
        </w:rPr>
        <w:t>правомірність</w:t>
      </w:r>
      <w:r w:rsidRPr="009016DB">
        <w:rPr>
          <w:sz w:val="22"/>
          <w:szCs w:val="22"/>
        </w:rPr>
        <w:t xml:space="preserve"> здійснення платежу</w:t>
      </w:r>
      <w:r w:rsidR="00C71B6A" w:rsidRPr="009016DB">
        <w:rPr>
          <w:sz w:val="22"/>
          <w:szCs w:val="22"/>
        </w:rPr>
        <w:t>/операції</w:t>
      </w:r>
      <w:r w:rsidR="0023764E" w:rsidRPr="009016DB">
        <w:rPr>
          <w:sz w:val="22"/>
          <w:szCs w:val="22"/>
        </w:rPr>
        <w:t xml:space="preserve"> та підтверджують наявність </w:t>
      </w:r>
      <w:r w:rsidR="0023764E" w:rsidRPr="006949F8">
        <w:rPr>
          <w:sz w:val="22"/>
          <w:szCs w:val="22"/>
          <w:shd w:val="clear" w:color="auto" w:fill="FFFFFF"/>
        </w:rPr>
        <w:t xml:space="preserve"> підстав/зобов’язань для проведення таких операцій</w:t>
      </w:r>
      <w:r w:rsidRPr="00E64EE2">
        <w:rPr>
          <w:sz w:val="22"/>
          <w:szCs w:val="22"/>
        </w:rPr>
        <w:t>.</w:t>
      </w:r>
    </w:p>
    <w:p w14:paraId="54E620C3" w14:textId="252E2B8D" w:rsidR="0000755F" w:rsidRPr="009016DB" w:rsidRDefault="621AAF18">
      <w:pPr>
        <w:pStyle w:val="aff0"/>
        <w:widowControl w:val="0"/>
        <w:numPr>
          <w:ilvl w:val="1"/>
          <w:numId w:val="10"/>
        </w:numPr>
        <w:tabs>
          <w:tab w:val="left" w:pos="1276"/>
        </w:tabs>
        <w:ind w:left="0" w:firstLine="567"/>
        <w:jc w:val="both"/>
        <w:rPr>
          <w:sz w:val="22"/>
          <w:szCs w:val="22"/>
        </w:rPr>
      </w:pPr>
      <w:r w:rsidRPr="00112445">
        <w:rPr>
          <w:sz w:val="22"/>
          <w:szCs w:val="22"/>
        </w:rPr>
        <w:t xml:space="preserve">Банк повертає Клієнту без виконання платіжні </w:t>
      </w:r>
      <w:r w:rsidR="207C4433" w:rsidRPr="009016DB">
        <w:rPr>
          <w:sz w:val="22"/>
          <w:szCs w:val="22"/>
        </w:rPr>
        <w:t xml:space="preserve">інструкції </w:t>
      </w:r>
      <w:r w:rsidRPr="009016DB">
        <w:rPr>
          <w:sz w:val="22"/>
          <w:szCs w:val="22"/>
        </w:rPr>
        <w:t>в іноземній валюті</w:t>
      </w:r>
      <w:r w:rsidR="465C6325" w:rsidRPr="009016DB">
        <w:rPr>
          <w:sz w:val="22"/>
          <w:szCs w:val="22"/>
        </w:rPr>
        <w:t>/банкі</w:t>
      </w:r>
      <w:r w:rsidR="6027F535" w:rsidRPr="009016DB">
        <w:rPr>
          <w:sz w:val="22"/>
          <w:szCs w:val="22"/>
        </w:rPr>
        <w:t>вських метал</w:t>
      </w:r>
      <w:r w:rsidR="3318AFC6" w:rsidRPr="009016DB">
        <w:rPr>
          <w:sz w:val="22"/>
          <w:szCs w:val="22"/>
        </w:rPr>
        <w:t>ах</w:t>
      </w:r>
      <w:r w:rsidRPr="009016DB">
        <w:rPr>
          <w:sz w:val="22"/>
          <w:szCs w:val="22"/>
        </w:rPr>
        <w:t>, заяви</w:t>
      </w:r>
      <w:r w:rsidR="450EF22A" w:rsidRPr="009016DB">
        <w:rPr>
          <w:sz w:val="22"/>
          <w:szCs w:val="22"/>
        </w:rPr>
        <w:t xml:space="preserve"> на</w:t>
      </w:r>
      <w:r w:rsidRPr="009016DB">
        <w:rPr>
          <w:sz w:val="22"/>
          <w:szCs w:val="22"/>
        </w:rPr>
        <w:t xml:space="preserve"> </w:t>
      </w:r>
      <w:r w:rsidR="450EF22A" w:rsidRPr="009016DB">
        <w:rPr>
          <w:sz w:val="22"/>
          <w:szCs w:val="22"/>
        </w:rPr>
        <w:t xml:space="preserve">купівлю/продаж/обмін </w:t>
      </w:r>
      <w:r w:rsidRPr="009016DB">
        <w:rPr>
          <w:sz w:val="22"/>
          <w:szCs w:val="22"/>
        </w:rPr>
        <w:t>іноземної валюти</w:t>
      </w:r>
      <w:r w:rsidR="3318AFC6" w:rsidRPr="009016DB">
        <w:rPr>
          <w:sz w:val="22"/>
          <w:szCs w:val="22"/>
        </w:rPr>
        <w:t>/банківських металах</w:t>
      </w:r>
      <w:r w:rsidRPr="009016DB">
        <w:rPr>
          <w:sz w:val="22"/>
          <w:szCs w:val="22"/>
        </w:rPr>
        <w:t xml:space="preserve"> у випадках їх оформлення з порушенням вимог чинного законодавства України, в тому числі – такі, що не відповідають вимогам валютного законодавства та/або в разі відсутності документів, які потрібні для купівлі іноземної валюти</w:t>
      </w:r>
      <w:r w:rsidR="3318AFC6" w:rsidRPr="009016DB">
        <w:rPr>
          <w:sz w:val="22"/>
          <w:szCs w:val="22"/>
        </w:rPr>
        <w:t>/банківських металів</w:t>
      </w:r>
      <w:r w:rsidRPr="009016DB">
        <w:rPr>
          <w:sz w:val="22"/>
          <w:szCs w:val="22"/>
        </w:rPr>
        <w:t xml:space="preserve"> на </w:t>
      </w:r>
      <w:r w:rsidR="412D9FD9" w:rsidRPr="009016DB">
        <w:rPr>
          <w:sz w:val="22"/>
          <w:szCs w:val="22"/>
        </w:rPr>
        <w:t>валютному ринку України</w:t>
      </w:r>
      <w:r w:rsidRPr="009016DB">
        <w:rPr>
          <w:sz w:val="22"/>
          <w:szCs w:val="22"/>
        </w:rPr>
        <w:t xml:space="preserve"> та для здійснення Банком </w:t>
      </w:r>
      <w:r w:rsidR="412D9FD9" w:rsidRPr="009016DB">
        <w:rPr>
          <w:sz w:val="22"/>
          <w:szCs w:val="22"/>
        </w:rPr>
        <w:t xml:space="preserve">функції </w:t>
      </w:r>
      <w:r w:rsidRPr="009016DB">
        <w:rPr>
          <w:sz w:val="22"/>
          <w:szCs w:val="22"/>
        </w:rPr>
        <w:t xml:space="preserve">валютного </w:t>
      </w:r>
      <w:r w:rsidR="450EF22A" w:rsidRPr="009016DB">
        <w:rPr>
          <w:sz w:val="22"/>
          <w:szCs w:val="22"/>
        </w:rPr>
        <w:t xml:space="preserve">нагляду </w:t>
      </w:r>
      <w:r w:rsidRPr="009016DB">
        <w:rPr>
          <w:sz w:val="22"/>
          <w:szCs w:val="22"/>
        </w:rPr>
        <w:t>за правомірністю перерахування іноземної валюти</w:t>
      </w:r>
      <w:r w:rsidR="13714546" w:rsidRPr="009016DB">
        <w:rPr>
          <w:sz w:val="22"/>
          <w:szCs w:val="22"/>
        </w:rPr>
        <w:t>/банківських металів</w:t>
      </w:r>
      <w:r w:rsidRPr="009016DB">
        <w:rPr>
          <w:sz w:val="22"/>
          <w:szCs w:val="22"/>
        </w:rPr>
        <w:t xml:space="preserve"> з Рахунку Клієнта, протягом операційного часу в день їх надходження  або наступного робочого дня після виявлення вказаних обставин, безпосередньо уповноваженій особі Клієнта в разі подання їх на паперових носіях або у формі електронних документів, що передаються електронними каналами зв'язку на підставі окремо укладеного Сторонами відповідного договору щодо підключення до системи дистанційного обслуговування.</w:t>
      </w:r>
    </w:p>
    <w:p w14:paraId="1B83B022" w14:textId="7AA95E17" w:rsidR="0000755F"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Банк виконує платіжн</w:t>
      </w:r>
      <w:r w:rsidR="2734B789" w:rsidRPr="009016DB">
        <w:rPr>
          <w:sz w:val="22"/>
          <w:szCs w:val="22"/>
        </w:rPr>
        <w:t>у інструкцію</w:t>
      </w:r>
      <w:r w:rsidRPr="009016DB">
        <w:rPr>
          <w:sz w:val="22"/>
          <w:szCs w:val="22"/>
        </w:rPr>
        <w:t xml:space="preserve"> Клієнта</w:t>
      </w:r>
      <w:r w:rsidR="00CB7C0F" w:rsidRPr="009016DB">
        <w:rPr>
          <w:sz w:val="22"/>
          <w:szCs w:val="22"/>
        </w:rPr>
        <w:t xml:space="preserve"> в банківських </w:t>
      </w:r>
      <w:r w:rsidR="7A9BCAD9" w:rsidRPr="009016DB">
        <w:rPr>
          <w:sz w:val="22"/>
          <w:szCs w:val="22"/>
        </w:rPr>
        <w:t>металах</w:t>
      </w:r>
      <w:r w:rsidRPr="009016DB">
        <w:rPr>
          <w:sz w:val="22"/>
          <w:szCs w:val="22"/>
        </w:rPr>
        <w:t xml:space="preserve"> в межах строку, погодженого з Клієнтом, але не раніше дня валютування. </w:t>
      </w:r>
    </w:p>
    <w:p w14:paraId="0D88A06B" w14:textId="4AE0AC8F" w:rsidR="00E97388" w:rsidRPr="009016DB" w:rsidRDefault="586E0976">
      <w:pPr>
        <w:pStyle w:val="aff0"/>
        <w:widowControl w:val="0"/>
        <w:numPr>
          <w:ilvl w:val="1"/>
          <w:numId w:val="10"/>
        </w:numPr>
        <w:tabs>
          <w:tab w:val="left" w:pos="1276"/>
        </w:tabs>
        <w:ind w:left="0" w:firstLine="567"/>
        <w:jc w:val="both"/>
        <w:rPr>
          <w:sz w:val="22"/>
          <w:szCs w:val="22"/>
        </w:rPr>
      </w:pPr>
      <w:r w:rsidRPr="009016DB">
        <w:rPr>
          <w:sz w:val="22"/>
          <w:szCs w:val="22"/>
        </w:rPr>
        <w:lastRenderedPageBreak/>
        <w:t xml:space="preserve">Клієнт має право </w:t>
      </w:r>
      <w:r w:rsidR="58E9DBC2" w:rsidRPr="009016DB">
        <w:rPr>
          <w:sz w:val="22"/>
          <w:szCs w:val="22"/>
        </w:rPr>
        <w:t>в</w:t>
      </w:r>
      <w:r w:rsidR="744914A9" w:rsidRPr="009016DB">
        <w:rPr>
          <w:sz w:val="22"/>
          <w:szCs w:val="22"/>
        </w:rPr>
        <w:t>ідкликати заяву про купівлю</w:t>
      </w:r>
      <w:r w:rsidR="450EF22A" w:rsidRPr="009016DB">
        <w:rPr>
          <w:sz w:val="22"/>
          <w:szCs w:val="22"/>
        </w:rPr>
        <w:t>/</w:t>
      </w:r>
      <w:r w:rsidR="744914A9" w:rsidRPr="009016DB">
        <w:rPr>
          <w:sz w:val="22"/>
          <w:szCs w:val="22"/>
        </w:rPr>
        <w:t>продаж</w:t>
      </w:r>
      <w:r w:rsidR="450EF22A" w:rsidRPr="009016DB">
        <w:rPr>
          <w:sz w:val="22"/>
          <w:szCs w:val="22"/>
        </w:rPr>
        <w:t>/обмін</w:t>
      </w:r>
      <w:r w:rsidR="744914A9" w:rsidRPr="009016DB">
        <w:rPr>
          <w:sz w:val="22"/>
          <w:szCs w:val="22"/>
        </w:rPr>
        <w:t xml:space="preserve"> іноземної валюти або банківських металів у повній або частковій сумі шляхом подання листа про відкликання, складеного в довільній формі та засвідченого підписами відповідальних осіб Клієнта і відбитком печатки (за її наявності)</w:t>
      </w:r>
      <w:r w:rsidR="7632D0DE" w:rsidRPr="009016DB">
        <w:rPr>
          <w:sz w:val="22"/>
          <w:szCs w:val="22"/>
        </w:rPr>
        <w:t xml:space="preserve"> або формі електронного документу, що передаються електронними каналами зв'язку </w:t>
      </w:r>
      <w:r w:rsidR="191799D2" w:rsidRPr="009016DB">
        <w:rPr>
          <w:sz w:val="22"/>
          <w:szCs w:val="22"/>
        </w:rPr>
        <w:t xml:space="preserve">у разі </w:t>
      </w:r>
      <w:r w:rsidR="7632D0DE" w:rsidRPr="009016DB">
        <w:rPr>
          <w:sz w:val="22"/>
          <w:szCs w:val="22"/>
        </w:rPr>
        <w:t>підключення до системи дистанційного обслуговування</w:t>
      </w:r>
      <w:r w:rsidR="191799D2" w:rsidRPr="009016DB">
        <w:rPr>
          <w:sz w:val="22"/>
          <w:szCs w:val="22"/>
        </w:rPr>
        <w:t xml:space="preserve">, </w:t>
      </w:r>
      <w:r w:rsidR="744914A9" w:rsidRPr="009016DB">
        <w:rPr>
          <w:sz w:val="22"/>
          <w:szCs w:val="22"/>
        </w:rPr>
        <w:t xml:space="preserve"> з оплатою цієї послуги згідно з Тарифами. Відкликання заяви про купівлю або продаж іноземної валюти або банківських металів можливе з моменту надання відповідно</w:t>
      </w:r>
      <w:r w:rsidR="597E955A" w:rsidRPr="009016DB">
        <w:rPr>
          <w:sz w:val="22"/>
          <w:szCs w:val="22"/>
        </w:rPr>
        <w:t>го</w:t>
      </w:r>
      <w:r w:rsidR="744914A9" w:rsidRPr="009016DB">
        <w:rPr>
          <w:sz w:val="22"/>
          <w:szCs w:val="22"/>
        </w:rPr>
        <w:t xml:space="preserve"> </w:t>
      </w:r>
      <w:r w:rsidR="49CECED3" w:rsidRPr="009016DB">
        <w:rPr>
          <w:sz w:val="22"/>
          <w:szCs w:val="22"/>
        </w:rPr>
        <w:t>листа</w:t>
      </w:r>
      <w:r w:rsidR="744914A9" w:rsidRPr="009016DB">
        <w:rPr>
          <w:sz w:val="22"/>
          <w:szCs w:val="22"/>
        </w:rPr>
        <w:t xml:space="preserve"> до Банку, </w:t>
      </w:r>
      <w:r w:rsidR="450EF22A" w:rsidRPr="009016DB">
        <w:rPr>
          <w:sz w:val="22"/>
          <w:szCs w:val="22"/>
        </w:rPr>
        <w:t xml:space="preserve">але не пізніше, ніж дня проведення операції та до моменту її </w:t>
      </w:r>
      <w:r w:rsidR="16D0EBC0" w:rsidRPr="009016DB">
        <w:rPr>
          <w:sz w:val="22"/>
          <w:szCs w:val="22"/>
        </w:rPr>
        <w:t>виконання</w:t>
      </w:r>
      <w:r w:rsidR="450EF22A" w:rsidRPr="009016DB">
        <w:rPr>
          <w:sz w:val="22"/>
          <w:szCs w:val="22"/>
        </w:rPr>
        <w:t>.</w:t>
      </w:r>
    </w:p>
    <w:p w14:paraId="3B9E3D36" w14:textId="194AC9EA" w:rsidR="0000755F" w:rsidRPr="009016DB" w:rsidRDefault="389D9EFC">
      <w:pPr>
        <w:pStyle w:val="aff0"/>
        <w:widowControl w:val="0"/>
        <w:numPr>
          <w:ilvl w:val="1"/>
          <w:numId w:val="10"/>
        </w:numPr>
        <w:tabs>
          <w:tab w:val="left" w:pos="1276"/>
        </w:tabs>
        <w:ind w:left="0" w:firstLine="567"/>
        <w:jc w:val="both"/>
        <w:rPr>
          <w:sz w:val="22"/>
          <w:szCs w:val="22"/>
        </w:rPr>
      </w:pPr>
      <w:r w:rsidRPr="009016DB">
        <w:rPr>
          <w:sz w:val="22"/>
          <w:szCs w:val="22"/>
        </w:rPr>
        <w:t>Операції з купівлі/продажу/обміну іноземної валюти /банківських металі</w:t>
      </w:r>
      <w:r w:rsidR="4F9843FD" w:rsidRPr="009016DB">
        <w:rPr>
          <w:sz w:val="22"/>
          <w:szCs w:val="22"/>
        </w:rPr>
        <w:t>в</w:t>
      </w:r>
      <w:r w:rsidR="621AAF18" w:rsidRPr="009016DB">
        <w:rPr>
          <w:sz w:val="22"/>
          <w:szCs w:val="22"/>
        </w:rPr>
        <w:t>:</w:t>
      </w:r>
    </w:p>
    <w:p w14:paraId="409F021B" w14:textId="4E8B982F" w:rsidR="0000755F"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Банк здійснює купівлю/продаж/</w:t>
      </w:r>
      <w:r w:rsidR="50DE66EE" w:rsidRPr="009016DB">
        <w:rPr>
          <w:sz w:val="22"/>
          <w:szCs w:val="22"/>
        </w:rPr>
        <w:t>обмін</w:t>
      </w:r>
      <w:r w:rsidRPr="009016DB">
        <w:rPr>
          <w:sz w:val="22"/>
          <w:szCs w:val="22"/>
        </w:rPr>
        <w:t xml:space="preserve"> іноземної валюти</w:t>
      </w:r>
      <w:r w:rsidR="7A9BCAD9" w:rsidRPr="009016DB">
        <w:rPr>
          <w:sz w:val="22"/>
          <w:szCs w:val="22"/>
        </w:rPr>
        <w:t>/банківських металів</w:t>
      </w:r>
      <w:r w:rsidRPr="009016DB">
        <w:rPr>
          <w:sz w:val="22"/>
          <w:szCs w:val="22"/>
        </w:rPr>
        <w:t xml:space="preserve"> в порядку, передбаченому чинним законодавством України, на підставі заяв Клієнта, за умови наявності на Рахунку Клієнта коштів, необхідних для здійснення операції, сплати комісійної винагороди Банку та сплати платежів відповідно до вимог чинного законодавства України</w:t>
      </w:r>
      <w:r w:rsidR="491D9B32" w:rsidRPr="009016DB">
        <w:rPr>
          <w:sz w:val="22"/>
          <w:szCs w:val="22"/>
        </w:rPr>
        <w:t xml:space="preserve"> та тарифів Банку</w:t>
      </w:r>
      <w:r w:rsidRPr="009016DB">
        <w:rPr>
          <w:sz w:val="22"/>
          <w:szCs w:val="22"/>
        </w:rPr>
        <w:t xml:space="preserve">. </w:t>
      </w:r>
    </w:p>
    <w:p w14:paraId="2F209635" w14:textId="4AFBA846" w:rsidR="0000755F" w:rsidRPr="009016DB" w:rsidRDefault="389D9EFC">
      <w:pPr>
        <w:pStyle w:val="aff0"/>
        <w:widowControl w:val="0"/>
        <w:numPr>
          <w:ilvl w:val="1"/>
          <w:numId w:val="10"/>
        </w:numPr>
        <w:tabs>
          <w:tab w:val="left" w:pos="1276"/>
        </w:tabs>
        <w:ind w:left="0" w:firstLine="567"/>
        <w:jc w:val="both"/>
        <w:rPr>
          <w:sz w:val="22"/>
          <w:szCs w:val="22"/>
        </w:rPr>
      </w:pPr>
      <w:r w:rsidRPr="009016DB">
        <w:rPr>
          <w:sz w:val="22"/>
          <w:szCs w:val="22"/>
        </w:rPr>
        <w:t>При здійсненні через Банк операцій купівлі іноземної валюти/ банківських металів за національну валюту України, обмін однієї іноземної валюти в іншу іноземну валюту, в день надання до Банку відповідної заяви на купівлю/ обмін іноземної валюти, Клієнт зобов’язаний забезпечити необхідний залишок коштів на Рахунку для сплати комісії відповідно до Тарифів Банку</w:t>
      </w:r>
      <w:r w:rsidR="621AAF18" w:rsidRPr="009016DB">
        <w:rPr>
          <w:sz w:val="22"/>
          <w:szCs w:val="22"/>
        </w:rPr>
        <w:t>.</w:t>
      </w:r>
    </w:p>
    <w:p w14:paraId="102F4546" w14:textId="03D2DAF8" w:rsidR="0000755F"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 xml:space="preserve"> Банк повертає без виконання оформлені заяви на купівлю-продаж іноземної валюти</w:t>
      </w:r>
      <w:r w:rsidR="7B762B10" w:rsidRPr="009016DB">
        <w:rPr>
          <w:sz w:val="22"/>
          <w:szCs w:val="22"/>
        </w:rPr>
        <w:t>/банківських металів</w:t>
      </w:r>
      <w:r w:rsidRPr="009016DB">
        <w:rPr>
          <w:sz w:val="22"/>
          <w:szCs w:val="22"/>
        </w:rPr>
        <w:t xml:space="preserve"> за національну валюту України, на підставах, передбачених чинним законодавством України. Таке повернення здійснюється не пізніше двох банківських днів з дати виникнення підстав для повернення та з усним роз’ясненням  Клієнту про причини неможливості виконати його заяву.</w:t>
      </w:r>
    </w:p>
    <w:p w14:paraId="008155FE" w14:textId="5C2573C6" w:rsidR="0000755F" w:rsidRPr="009016DB" w:rsidRDefault="621AAF18">
      <w:pPr>
        <w:pStyle w:val="aff0"/>
        <w:widowControl w:val="0"/>
        <w:numPr>
          <w:ilvl w:val="1"/>
          <w:numId w:val="10"/>
        </w:numPr>
        <w:tabs>
          <w:tab w:val="left" w:pos="1276"/>
        </w:tabs>
        <w:ind w:left="0" w:firstLine="567"/>
        <w:jc w:val="both"/>
        <w:rPr>
          <w:sz w:val="22"/>
          <w:szCs w:val="22"/>
        </w:rPr>
      </w:pPr>
      <w:r w:rsidRPr="009016DB">
        <w:rPr>
          <w:sz w:val="22"/>
          <w:szCs w:val="22"/>
        </w:rPr>
        <w:t>У разі купівлі безготівкової іноземної валюти</w:t>
      </w:r>
      <w:r w:rsidR="0FE9878A" w:rsidRPr="009016DB">
        <w:rPr>
          <w:sz w:val="22"/>
          <w:szCs w:val="22"/>
        </w:rPr>
        <w:t>/</w:t>
      </w:r>
      <w:r w:rsidR="389D9EFC" w:rsidRPr="009016DB">
        <w:rPr>
          <w:sz w:val="22"/>
          <w:szCs w:val="22"/>
        </w:rPr>
        <w:t xml:space="preserve"> банківських металів</w:t>
      </w:r>
      <w:r w:rsidRPr="009016DB">
        <w:rPr>
          <w:sz w:val="22"/>
          <w:szCs w:val="22"/>
        </w:rPr>
        <w:t xml:space="preserve"> за дорученням Клієнта, Банк нараховуватиме, утримуватиме та сплачуватиме </w:t>
      </w:r>
      <w:r w:rsidR="1724C4AB" w:rsidRPr="009016DB">
        <w:rPr>
          <w:sz w:val="22"/>
          <w:szCs w:val="22"/>
        </w:rPr>
        <w:t>передбачені</w:t>
      </w:r>
      <w:r w:rsidRPr="009016DB">
        <w:rPr>
          <w:sz w:val="22"/>
          <w:szCs w:val="22"/>
        </w:rPr>
        <w:t xml:space="preserve"> законодавством</w:t>
      </w:r>
      <w:r w:rsidR="1724C4AB" w:rsidRPr="009016DB">
        <w:rPr>
          <w:sz w:val="22"/>
          <w:szCs w:val="22"/>
        </w:rPr>
        <w:t xml:space="preserve"> України</w:t>
      </w:r>
      <w:r w:rsidRPr="009016DB">
        <w:rPr>
          <w:sz w:val="22"/>
          <w:szCs w:val="22"/>
        </w:rPr>
        <w:t xml:space="preserve"> платежі та збори, від імені та за рахунок Клієнта, відповідно до вимог чинного законодавства України.</w:t>
      </w:r>
    </w:p>
    <w:p w14:paraId="7CCC904A" w14:textId="628D3832" w:rsidR="00FB6F98" w:rsidRPr="009016DB" w:rsidRDefault="07B44A0C">
      <w:pPr>
        <w:pStyle w:val="aff0"/>
        <w:widowControl w:val="0"/>
        <w:numPr>
          <w:ilvl w:val="1"/>
          <w:numId w:val="10"/>
        </w:numPr>
        <w:tabs>
          <w:tab w:val="left" w:pos="1276"/>
        </w:tabs>
        <w:ind w:left="0" w:firstLine="567"/>
        <w:jc w:val="both"/>
        <w:rPr>
          <w:sz w:val="22"/>
          <w:szCs w:val="22"/>
        </w:rPr>
      </w:pPr>
      <w:r w:rsidRPr="009016DB">
        <w:rPr>
          <w:sz w:val="22"/>
          <w:szCs w:val="22"/>
        </w:rPr>
        <w:t xml:space="preserve">Проведення валютних операцій між Банком та Клієнтом на умовах «своп» або «форвард» здійснюються на підставі заяв про купівлю іноземної валюти/ банківських металів, заяв про продаж іноземної валюти/банківських металів або заяв на </w:t>
      </w:r>
      <w:r w:rsidR="50DE66EE" w:rsidRPr="009016DB">
        <w:rPr>
          <w:sz w:val="22"/>
          <w:szCs w:val="22"/>
        </w:rPr>
        <w:t>обмін</w:t>
      </w:r>
      <w:r w:rsidRPr="009016DB">
        <w:rPr>
          <w:sz w:val="22"/>
          <w:szCs w:val="22"/>
        </w:rPr>
        <w:t xml:space="preserve"> іноземної валюти .  У заявах зазначається курс  та  сума проведення валютної операції , а також на яких умовах та на підставі яких документів</w:t>
      </w:r>
      <w:r w:rsidR="68B98DED" w:rsidRPr="009016DB">
        <w:rPr>
          <w:sz w:val="22"/>
          <w:szCs w:val="22"/>
        </w:rPr>
        <w:t xml:space="preserve"> здійснюється операція, з </w:t>
      </w:r>
      <w:r w:rsidRPr="009016DB">
        <w:rPr>
          <w:sz w:val="22"/>
          <w:szCs w:val="22"/>
        </w:rPr>
        <w:t>фіксаці</w:t>
      </w:r>
      <w:r w:rsidR="66EB0482" w:rsidRPr="009016DB">
        <w:rPr>
          <w:sz w:val="22"/>
          <w:szCs w:val="22"/>
        </w:rPr>
        <w:t>єю</w:t>
      </w:r>
      <w:r w:rsidRPr="009016DB">
        <w:rPr>
          <w:sz w:val="22"/>
          <w:szCs w:val="22"/>
        </w:rPr>
        <w:t xml:space="preserve"> умов операції</w:t>
      </w:r>
      <w:r w:rsidR="68B98DED" w:rsidRPr="009016DB">
        <w:rPr>
          <w:sz w:val="22"/>
          <w:szCs w:val="22"/>
        </w:rPr>
        <w:t xml:space="preserve"> </w:t>
      </w:r>
      <w:r w:rsidRPr="009016DB">
        <w:rPr>
          <w:sz w:val="22"/>
          <w:szCs w:val="22"/>
        </w:rPr>
        <w:t xml:space="preserve">(згідно </w:t>
      </w:r>
      <w:r w:rsidR="68B98DED" w:rsidRPr="009016DB">
        <w:rPr>
          <w:sz w:val="22"/>
          <w:szCs w:val="22"/>
        </w:rPr>
        <w:t>з вимогами</w:t>
      </w:r>
      <w:r w:rsidRPr="009016DB">
        <w:rPr>
          <w:sz w:val="22"/>
          <w:szCs w:val="22"/>
        </w:rPr>
        <w:t xml:space="preserve"> визначени</w:t>
      </w:r>
      <w:r w:rsidR="68B98DED" w:rsidRPr="009016DB">
        <w:rPr>
          <w:sz w:val="22"/>
          <w:szCs w:val="22"/>
        </w:rPr>
        <w:t>ми</w:t>
      </w:r>
      <w:r w:rsidRPr="009016DB">
        <w:rPr>
          <w:sz w:val="22"/>
          <w:szCs w:val="22"/>
        </w:rPr>
        <w:t xml:space="preserve"> законодавством України). </w:t>
      </w:r>
    </w:p>
    <w:p w14:paraId="4EC86EBA" w14:textId="5C5A186B" w:rsidR="00FB6F98" w:rsidRPr="009016DB" w:rsidRDefault="00FB6F98">
      <w:pPr>
        <w:pStyle w:val="aff0"/>
        <w:widowControl w:val="0"/>
        <w:tabs>
          <w:tab w:val="left" w:pos="1276"/>
        </w:tabs>
        <w:ind w:left="0" w:firstLine="567"/>
        <w:jc w:val="both"/>
        <w:rPr>
          <w:sz w:val="22"/>
          <w:szCs w:val="22"/>
        </w:rPr>
      </w:pPr>
      <w:r w:rsidRPr="009016DB">
        <w:rPr>
          <w:sz w:val="22"/>
          <w:szCs w:val="22"/>
        </w:rPr>
        <w:t>Банк погоджується з умовами проведення операцій на умовах «своп» або «форвард» у разі прийняття</w:t>
      </w:r>
      <w:r w:rsidR="00B16E8D" w:rsidRPr="009016DB">
        <w:rPr>
          <w:sz w:val="22"/>
          <w:szCs w:val="22"/>
        </w:rPr>
        <w:t xml:space="preserve"> відповідної заяви</w:t>
      </w:r>
      <w:r w:rsidRPr="009016DB">
        <w:rPr>
          <w:sz w:val="22"/>
          <w:szCs w:val="22"/>
        </w:rPr>
        <w:t xml:space="preserve"> Банком</w:t>
      </w:r>
      <w:r w:rsidR="00B16E8D" w:rsidRPr="009016DB">
        <w:rPr>
          <w:sz w:val="22"/>
          <w:szCs w:val="22"/>
        </w:rPr>
        <w:t>.</w:t>
      </w:r>
      <w:r w:rsidR="007246FF" w:rsidRPr="009016DB">
        <w:rPr>
          <w:sz w:val="22"/>
          <w:szCs w:val="22"/>
        </w:rPr>
        <w:t xml:space="preserve"> Датою укладання договору за </w:t>
      </w:r>
      <w:r w:rsidR="00DA5600" w:rsidRPr="009016DB">
        <w:rPr>
          <w:sz w:val="22"/>
          <w:szCs w:val="22"/>
        </w:rPr>
        <w:t>вище значеними</w:t>
      </w:r>
      <w:r w:rsidR="007246FF" w:rsidRPr="009016DB">
        <w:rPr>
          <w:sz w:val="22"/>
          <w:szCs w:val="22"/>
        </w:rPr>
        <w:t xml:space="preserve"> операціями є дата складання заяв.</w:t>
      </w:r>
    </w:p>
    <w:p w14:paraId="738F3A92" w14:textId="4D978E13" w:rsidR="003F3AB0" w:rsidRPr="009016DB" w:rsidRDefault="408A7CFA">
      <w:pPr>
        <w:pStyle w:val="aff0"/>
        <w:widowControl w:val="0"/>
        <w:numPr>
          <w:ilvl w:val="1"/>
          <w:numId w:val="10"/>
        </w:numPr>
        <w:tabs>
          <w:tab w:val="left" w:pos="1276"/>
        </w:tabs>
        <w:ind w:left="0" w:firstLine="567"/>
        <w:jc w:val="both"/>
        <w:rPr>
          <w:sz w:val="22"/>
          <w:szCs w:val="22"/>
        </w:rPr>
      </w:pPr>
      <w:r w:rsidRPr="009016DB">
        <w:rPr>
          <w:sz w:val="22"/>
          <w:szCs w:val="22"/>
        </w:rPr>
        <w:t xml:space="preserve">Сторони </w:t>
      </w:r>
      <w:r w:rsidR="6837D5A7" w:rsidRPr="009016DB">
        <w:rPr>
          <w:sz w:val="22"/>
          <w:szCs w:val="22"/>
        </w:rPr>
        <w:t>домовились</w:t>
      </w:r>
      <w:r w:rsidRPr="009016DB">
        <w:rPr>
          <w:sz w:val="22"/>
          <w:szCs w:val="22"/>
        </w:rPr>
        <w:t>, що всі заяви</w:t>
      </w:r>
      <w:r w:rsidR="6D920F5A" w:rsidRPr="009016DB">
        <w:rPr>
          <w:sz w:val="22"/>
          <w:szCs w:val="22"/>
        </w:rPr>
        <w:t xml:space="preserve"> Клієнта </w:t>
      </w:r>
      <w:r w:rsidR="67AD36A9" w:rsidRPr="009016DB">
        <w:rPr>
          <w:sz w:val="22"/>
          <w:szCs w:val="22"/>
        </w:rPr>
        <w:t xml:space="preserve">оформлені у відповідності </w:t>
      </w:r>
      <w:r w:rsidR="51E42B16" w:rsidRPr="009016DB">
        <w:rPr>
          <w:sz w:val="22"/>
          <w:szCs w:val="22"/>
        </w:rPr>
        <w:t xml:space="preserve">до вимог законодавства України та цього Договору, та </w:t>
      </w:r>
      <w:r w:rsidR="6D920F5A" w:rsidRPr="009016DB">
        <w:rPr>
          <w:sz w:val="22"/>
          <w:szCs w:val="22"/>
        </w:rPr>
        <w:t>подані до Банку</w:t>
      </w:r>
      <w:r w:rsidR="5105401D" w:rsidRPr="009016DB">
        <w:rPr>
          <w:sz w:val="22"/>
          <w:szCs w:val="22"/>
        </w:rPr>
        <w:t xml:space="preserve"> (в тому числі за допомогою системи дистанційного обслуговування)</w:t>
      </w:r>
      <w:r w:rsidR="6D920F5A" w:rsidRPr="009016DB">
        <w:rPr>
          <w:sz w:val="22"/>
          <w:szCs w:val="22"/>
        </w:rPr>
        <w:t xml:space="preserve"> щодо купівлі/продажу/</w:t>
      </w:r>
      <w:r w:rsidR="50DE66EE" w:rsidRPr="009016DB">
        <w:rPr>
          <w:sz w:val="22"/>
          <w:szCs w:val="22"/>
        </w:rPr>
        <w:t>обмін</w:t>
      </w:r>
      <w:r w:rsidR="389D9EFC" w:rsidRPr="009016DB">
        <w:rPr>
          <w:sz w:val="22"/>
          <w:szCs w:val="22"/>
        </w:rPr>
        <w:t>у</w:t>
      </w:r>
      <w:r w:rsidR="6D920F5A" w:rsidRPr="009016DB">
        <w:rPr>
          <w:sz w:val="22"/>
          <w:szCs w:val="22"/>
        </w:rPr>
        <w:t xml:space="preserve"> іноземної валюти</w:t>
      </w:r>
      <w:r w:rsidR="0FE9878A" w:rsidRPr="009016DB">
        <w:rPr>
          <w:sz w:val="22"/>
          <w:szCs w:val="22"/>
        </w:rPr>
        <w:t>/</w:t>
      </w:r>
      <w:r w:rsidR="0F9D1767" w:rsidRPr="009016DB">
        <w:rPr>
          <w:sz w:val="22"/>
          <w:szCs w:val="22"/>
        </w:rPr>
        <w:t>банківських металів</w:t>
      </w:r>
      <w:r w:rsidR="5105401D" w:rsidRPr="009016DB">
        <w:rPr>
          <w:sz w:val="22"/>
          <w:szCs w:val="22"/>
        </w:rPr>
        <w:t xml:space="preserve"> є</w:t>
      </w:r>
      <w:r w:rsidR="6837D5A7" w:rsidRPr="009016DB">
        <w:rPr>
          <w:sz w:val="22"/>
          <w:szCs w:val="22"/>
        </w:rPr>
        <w:t xml:space="preserve"> невід’ємною частиною цього Договору, та разом складають договір, умови якого передбачають купівлю (продаж, </w:t>
      </w:r>
      <w:r w:rsidR="50DE66EE" w:rsidRPr="009016DB">
        <w:rPr>
          <w:sz w:val="22"/>
          <w:szCs w:val="22"/>
        </w:rPr>
        <w:t>обмін</w:t>
      </w:r>
      <w:r w:rsidR="6837D5A7" w:rsidRPr="009016DB">
        <w:rPr>
          <w:sz w:val="22"/>
          <w:szCs w:val="22"/>
        </w:rPr>
        <w:t>) іноземної валюти</w:t>
      </w:r>
      <w:r w:rsidR="7A9BCAD9" w:rsidRPr="009016DB">
        <w:rPr>
          <w:sz w:val="22"/>
          <w:szCs w:val="22"/>
        </w:rPr>
        <w:t>/банківських металів</w:t>
      </w:r>
      <w:r w:rsidR="1A6CEC4B" w:rsidRPr="009016DB">
        <w:rPr>
          <w:sz w:val="22"/>
          <w:szCs w:val="22"/>
        </w:rPr>
        <w:t xml:space="preserve">. </w:t>
      </w:r>
    </w:p>
    <w:p w14:paraId="1DE5777A" w14:textId="758AB4F1" w:rsidR="5BEDDD03" w:rsidRPr="009016DB" w:rsidRDefault="01830DD9">
      <w:pPr>
        <w:pStyle w:val="aff0"/>
        <w:widowControl w:val="0"/>
        <w:numPr>
          <w:ilvl w:val="1"/>
          <w:numId w:val="10"/>
        </w:numPr>
        <w:tabs>
          <w:tab w:val="left" w:pos="1276"/>
        </w:tabs>
        <w:ind w:left="0" w:firstLine="567"/>
        <w:jc w:val="both"/>
        <w:rPr>
          <w:sz w:val="22"/>
          <w:szCs w:val="22"/>
        </w:rPr>
      </w:pPr>
      <w:r w:rsidRPr="009016DB">
        <w:rPr>
          <w:sz w:val="22"/>
          <w:szCs w:val="22"/>
        </w:rPr>
        <w:t>У разі наявності в день відкриття/закриття Рахунку</w:t>
      </w:r>
      <w:r w:rsidR="206FB17C" w:rsidRPr="009016DB">
        <w:rPr>
          <w:sz w:val="22"/>
          <w:szCs w:val="22"/>
        </w:rPr>
        <w:t>, інформації щодо Клієнта</w:t>
      </w:r>
      <w:r w:rsidRPr="009016DB">
        <w:rPr>
          <w:sz w:val="22"/>
          <w:szCs w:val="22"/>
        </w:rPr>
        <w:t xml:space="preserve"> </w:t>
      </w:r>
      <w:r w:rsidR="2F27EC30" w:rsidRPr="009016DB">
        <w:rPr>
          <w:sz w:val="22"/>
          <w:szCs w:val="22"/>
        </w:rPr>
        <w:t>в Єдиному реєстрі боржників,</w:t>
      </w:r>
      <w:r w:rsidR="5BEDDD03" w:rsidRPr="009016DB">
        <w:rPr>
          <w:sz w:val="22"/>
          <w:szCs w:val="22"/>
        </w:rPr>
        <w:t xml:space="preserve"> Банк </w:t>
      </w:r>
      <w:r w:rsidR="7D01D000" w:rsidRPr="009016DB">
        <w:rPr>
          <w:sz w:val="22"/>
          <w:szCs w:val="22"/>
        </w:rPr>
        <w:t xml:space="preserve">надсилає органу державної виконавчої служби або приватному виконавцю (далі ‒ виконавець) у день відкриття/закриття рахунку повідомлення про відкриття/закриття рахунку (далі ‒ повідомлення). </w:t>
      </w:r>
    </w:p>
    <w:p w14:paraId="0C19AAF1" w14:textId="505BFFDE" w:rsidR="11796DC9" w:rsidRPr="009016DB" w:rsidRDefault="11796DC9">
      <w:pPr>
        <w:pStyle w:val="aff0"/>
        <w:widowControl w:val="0"/>
        <w:numPr>
          <w:ilvl w:val="1"/>
          <w:numId w:val="10"/>
        </w:numPr>
        <w:tabs>
          <w:tab w:val="left" w:pos="1276"/>
        </w:tabs>
        <w:ind w:left="0" w:firstLine="567"/>
        <w:jc w:val="both"/>
        <w:rPr>
          <w:sz w:val="22"/>
          <w:szCs w:val="22"/>
        </w:rPr>
      </w:pPr>
      <w:r w:rsidRPr="009016DB">
        <w:rPr>
          <w:sz w:val="22"/>
          <w:szCs w:val="22"/>
        </w:rPr>
        <w:t>Сторони домовились</w:t>
      </w:r>
      <w:r w:rsidR="2E2BD208" w:rsidRPr="009016DB">
        <w:rPr>
          <w:sz w:val="22"/>
          <w:szCs w:val="22"/>
        </w:rPr>
        <w:t>, що</w:t>
      </w:r>
      <w:r w:rsidR="5947D4B8" w:rsidRPr="009016DB">
        <w:rPr>
          <w:sz w:val="22"/>
          <w:szCs w:val="22"/>
        </w:rPr>
        <w:t xml:space="preserve"> з </w:t>
      </w:r>
      <w:r w:rsidR="108B6393" w:rsidRPr="009016DB">
        <w:rPr>
          <w:sz w:val="22"/>
          <w:szCs w:val="22"/>
        </w:rPr>
        <w:t>моменту</w:t>
      </w:r>
      <w:r w:rsidR="5947D4B8" w:rsidRPr="009016DB">
        <w:rPr>
          <w:sz w:val="22"/>
          <w:szCs w:val="22"/>
        </w:rPr>
        <w:t xml:space="preserve"> укладення даного Договору,</w:t>
      </w:r>
      <w:r w:rsidR="2E2BD208" w:rsidRPr="009016DB">
        <w:rPr>
          <w:sz w:val="22"/>
          <w:szCs w:val="22"/>
        </w:rPr>
        <w:t xml:space="preserve"> </w:t>
      </w:r>
      <w:r w:rsidR="0FC09393" w:rsidRPr="009016DB">
        <w:rPr>
          <w:sz w:val="22"/>
          <w:szCs w:val="22"/>
        </w:rPr>
        <w:t xml:space="preserve">враховуючи </w:t>
      </w:r>
      <w:r w:rsidR="523233B9" w:rsidRPr="009016DB">
        <w:rPr>
          <w:sz w:val="22"/>
          <w:szCs w:val="22"/>
        </w:rPr>
        <w:t>умов</w:t>
      </w:r>
      <w:r w:rsidR="7DB5C295" w:rsidRPr="009016DB">
        <w:rPr>
          <w:sz w:val="22"/>
          <w:szCs w:val="22"/>
        </w:rPr>
        <w:t>и</w:t>
      </w:r>
      <w:r w:rsidR="523233B9" w:rsidRPr="009016DB">
        <w:rPr>
          <w:sz w:val="22"/>
          <w:szCs w:val="22"/>
        </w:rPr>
        <w:t xml:space="preserve"> встановлених </w:t>
      </w:r>
      <w:r w:rsidR="7EBDB2CA" w:rsidRPr="009016DB">
        <w:rPr>
          <w:sz w:val="22"/>
          <w:szCs w:val="22"/>
        </w:rPr>
        <w:t xml:space="preserve">розділом 5 </w:t>
      </w:r>
      <w:r w:rsidR="523233B9" w:rsidRPr="009016DB">
        <w:rPr>
          <w:sz w:val="22"/>
          <w:szCs w:val="22"/>
        </w:rPr>
        <w:t>Договор</w:t>
      </w:r>
      <w:r w:rsidR="07C7E2D7" w:rsidRPr="009016DB">
        <w:rPr>
          <w:sz w:val="22"/>
          <w:szCs w:val="22"/>
        </w:rPr>
        <w:t>у</w:t>
      </w:r>
      <w:r w:rsidR="523233B9" w:rsidRPr="009016DB">
        <w:rPr>
          <w:sz w:val="22"/>
          <w:szCs w:val="22"/>
        </w:rPr>
        <w:t xml:space="preserve">, </w:t>
      </w:r>
      <w:r w:rsidR="2C64020B" w:rsidRPr="009016DB">
        <w:rPr>
          <w:sz w:val="22"/>
          <w:szCs w:val="22"/>
        </w:rPr>
        <w:t xml:space="preserve">Банк </w:t>
      </w:r>
      <w:r w:rsidR="2DD3195C" w:rsidRPr="009016DB">
        <w:rPr>
          <w:sz w:val="22"/>
          <w:szCs w:val="22"/>
        </w:rPr>
        <w:t xml:space="preserve">здійснює </w:t>
      </w:r>
      <w:r w:rsidR="60A902C2" w:rsidRPr="009016DB">
        <w:rPr>
          <w:sz w:val="22"/>
          <w:szCs w:val="22"/>
        </w:rPr>
        <w:t>д</w:t>
      </w:r>
      <w:r w:rsidR="014622F1" w:rsidRPr="009016DB">
        <w:rPr>
          <w:sz w:val="22"/>
          <w:szCs w:val="22"/>
        </w:rPr>
        <w:t>оговірне списання</w:t>
      </w:r>
      <w:r w:rsidR="4D6709A9" w:rsidRPr="009016DB">
        <w:rPr>
          <w:sz w:val="22"/>
          <w:szCs w:val="22"/>
        </w:rPr>
        <w:t xml:space="preserve"> коштів </w:t>
      </w:r>
      <w:r w:rsidR="05441816" w:rsidRPr="009016DB">
        <w:rPr>
          <w:sz w:val="22"/>
          <w:szCs w:val="22"/>
        </w:rPr>
        <w:t xml:space="preserve"> з рахунку Клієнта</w:t>
      </w:r>
      <w:r w:rsidR="53E2C134" w:rsidRPr="009016DB">
        <w:rPr>
          <w:sz w:val="22"/>
          <w:szCs w:val="22"/>
        </w:rPr>
        <w:t xml:space="preserve"> (</w:t>
      </w:r>
      <w:r w:rsidR="014622F1" w:rsidRPr="009016DB">
        <w:rPr>
          <w:sz w:val="22"/>
          <w:szCs w:val="22"/>
        </w:rPr>
        <w:t>дебетування рахунку</w:t>
      </w:r>
      <w:r w:rsidR="4283AD92" w:rsidRPr="009016DB">
        <w:rPr>
          <w:sz w:val="22"/>
          <w:szCs w:val="22"/>
        </w:rPr>
        <w:t>)</w:t>
      </w:r>
      <w:r w:rsidR="3D5AA81E" w:rsidRPr="009016DB">
        <w:rPr>
          <w:sz w:val="22"/>
          <w:szCs w:val="22"/>
        </w:rPr>
        <w:t xml:space="preserve">, шляхом </w:t>
      </w:r>
      <w:r w:rsidR="37C2B645" w:rsidRPr="009016DB">
        <w:rPr>
          <w:sz w:val="22"/>
          <w:szCs w:val="22"/>
        </w:rPr>
        <w:t>дебетов</w:t>
      </w:r>
      <w:r w:rsidR="5F715EA2" w:rsidRPr="009016DB">
        <w:rPr>
          <w:sz w:val="22"/>
          <w:szCs w:val="22"/>
        </w:rPr>
        <w:t>ого</w:t>
      </w:r>
      <w:r w:rsidR="37C2B645" w:rsidRPr="009016DB">
        <w:rPr>
          <w:sz w:val="22"/>
          <w:szCs w:val="22"/>
        </w:rPr>
        <w:t xml:space="preserve"> переказ</w:t>
      </w:r>
      <w:r w:rsidR="1F9D783B" w:rsidRPr="009016DB">
        <w:rPr>
          <w:sz w:val="22"/>
          <w:szCs w:val="22"/>
        </w:rPr>
        <w:t>у</w:t>
      </w:r>
      <w:r w:rsidR="4AE0DA1E" w:rsidRPr="009016DB">
        <w:rPr>
          <w:sz w:val="22"/>
          <w:szCs w:val="22"/>
        </w:rPr>
        <w:t xml:space="preserve"> коштів</w:t>
      </w:r>
      <w:r w:rsidR="539B907E" w:rsidRPr="009016DB">
        <w:rPr>
          <w:sz w:val="22"/>
          <w:szCs w:val="22"/>
        </w:rPr>
        <w:t xml:space="preserve"> з</w:t>
      </w:r>
      <w:r w:rsidR="2BC40E9C" w:rsidRPr="009016DB">
        <w:rPr>
          <w:sz w:val="22"/>
          <w:szCs w:val="22"/>
        </w:rPr>
        <w:t xml:space="preserve"> рахунку Клієнта</w:t>
      </w:r>
      <w:r w:rsidR="4AE0DA1E" w:rsidRPr="009016DB">
        <w:rPr>
          <w:sz w:val="22"/>
          <w:szCs w:val="22"/>
        </w:rPr>
        <w:t xml:space="preserve"> без отримання платіжної інструкції  Клієнта </w:t>
      </w:r>
      <w:r w:rsidR="55508C72" w:rsidRPr="009016DB">
        <w:rPr>
          <w:sz w:val="22"/>
          <w:szCs w:val="22"/>
        </w:rPr>
        <w:t xml:space="preserve">(далі по тексту </w:t>
      </w:r>
      <w:r w:rsidR="29968ABC" w:rsidRPr="009016DB">
        <w:rPr>
          <w:sz w:val="22"/>
          <w:szCs w:val="22"/>
        </w:rPr>
        <w:t xml:space="preserve">- </w:t>
      </w:r>
      <w:r w:rsidR="48D0F20F" w:rsidRPr="009016DB">
        <w:rPr>
          <w:sz w:val="22"/>
          <w:szCs w:val="22"/>
        </w:rPr>
        <w:t>д</w:t>
      </w:r>
      <w:r w:rsidR="29968ABC" w:rsidRPr="009016DB">
        <w:rPr>
          <w:sz w:val="22"/>
          <w:szCs w:val="22"/>
        </w:rPr>
        <w:t>оговірне списання</w:t>
      </w:r>
      <w:r w:rsidR="55508C72" w:rsidRPr="009016DB">
        <w:rPr>
          <w:sz w:val="22"/>
          <w:szCs w:val="22"/>
        </w:rPr>
        <w:t>)</w:t>
      </w:r>
      <w:r w:rsidR="59DC285E" w:rsidRPr="009016DB">
        <w:rPr>
          <w:sz w:val="22"/>
          <w:szCs w:val="22"/>
        </w:rPr>
        <w:t>.</w:t>
      </w:r>
      <w:r w:rsidR="3D29BCCE" w:rsidRPr="009016DB">
        <w:rPr>
          <w:sz w:val="22"/>
          <w:szCs w:val="22"/>
        </w:rPr>
        <w:t xml:space="preserve"> Згода на проведення договірного списання вважається </w:t>
      </w:r>
      <w:r w:rsidR="00B51BFF" w:rsidRPr="009016DB">
        <w:rPr>
          <w:sz w:val="22"/>
          <w:szCs w:val="22"/>
        </w:rPr>
        <w:t xml:space="preserve">отриманою </w:t>
      </w:r>
      <w:r w:rsidR="3D29BCCE" w:rsidRPr="009016DB">
        <w:rPr>
          <w:sz w:val="22"/>
          <w:szCs w:val="22"/>
        </w:rPr>
        <w:t>Клієнтом</w:t>
      </w:r>
      <w:r w:rsidR="00B51BFF" w:rsidRPr="009016DB">
        <w:rPr>
          <w:sz w:val="22"/>
          <w:szCs w:val="22"/>
        </w:rPr>
        <w:t>, а договірне списання акцептованим</w:t>
      </w:r>
      <w:r w:rsidR="3D29BCCE" w:rsidRPr="009016DB">
        <w:rPr>
          <w:sz w:val="22"/>
          <w:szCs w:val="22"/>
        </w:rPr>
        <w:t xml:space="preserve"> в момент</w:t>
      </w:r>
      <w:r w:rsidR="00B51BFF" w:rsidRPr="009016DB">
        <w:rPr>
          <w:sz w:val="22"/>
          <w:szCs w:val="22"/>
        </w:rPr>
        <w:t>у</w:t>
      </w:r>
      <w:r w:rsidR="3D29BCCE" w:rsidRPr="009016DB">
        <w:rPr>
          <w:sz w:val="22"/>
          <w:szCs w:val="22"/>
        </w:rPr>
        <w:t xml:space="preserve"> </w:t>
      </w:r>
      <w:r w:rsidR="00B51BFF" w:rsidRPr="009016DB">
        <w:rPr>
          <w:sz w:val="22"/>
          <w:szCs w:val="22"/>
        </w:rPr>
        <w:t>підписання</w:t>
      </w:r>
      <w:r w:rsidR="001E2ED4" w:rsidRPr="009016DB">
        <w:rPr>
          <w:sz w:val="22"/>
          <w:szCs w:val="22"/>
        </w:rPr>
        <w:t xml:space="preserve"> Клієнтом</w:t>
      </w:r>
      <w:r w:rsidR="00B51BFF" w:rsidRPr="009016DB">
        <w:rPr>
          <w:sz w:val="22"/>
          <w:szCs w:val="22"/>
        </w:rPr>
        <w:t xml:space="preserve"> цього Договору</w:t>
      </w:r>
      <w:r w:rsidR="57FB8781" w:rsidRPr="009016DB">
        <w:rPr>
          <w:sz w:val="22"/>
          <w:szCs w:val="22"/>
        </w:rPr>
        <w:t>.</w:t>
      </w:r>
    </w:p>
    <w:p w14:paraId="347A708B" w14:textId="2C2F7156" w:rsidR="00EF69EA" w:rsidRPr="009016DB" w:rsidRDefault="00EF69EA" w:rsidP="006949F8">
      <w:pPr>
        <w:pStyle w:val="af0"/>
        <w:tabs>
          <w:tab w:val="left" w:pos="1276"/>
        </w:tabs>
        <w:ind w:firstLine="567"/>
        <w:rPr>
          <w:sz w:val="22"/>
          <w:szCs w:val="22"/>
        </w:rPr>
      </w:pPr>
    </w:p>
    <w:p w14:paraId="583C4EAD" w14:textId="41F1D30A" w:rsidR="00EF69EA" w:rsidRPr="009016DB" w:rsidRDefault="5F98148A" w:rsidP="00E64EE2">
      <w:pPr>
        <w:pStyle w:val="aff0"/>
        <w:numPr>
          <w:ilvl w:val="0"/>
          <w:numId w:val="10"/>
        </w:numPr>
        <w:tabs>
          <w:tab w:val="left" w:pos="1276"/>
        </w:tabs>
        <w:ind w:left="0" w:right="-1" w:firstLine="567"/>
        <w:jc w:val="center"/>
        <w:rPr>
          <w:b/>
          <w:sz w:val="22"/>
          <w:szCs w:val="22"/>
        </w:rPr>
      </w:pPr>
      <w:r w:rsidRPr="009016DB">
        <w:rPr>
          <w:b/>
          <w:bCs/>
          <w:sz w:val="22"/>
          <w:szCs w:val="22"/>
        </w:rPr>
        <w:t xml:space="preserve">УМОВИ ДИСТАНЦІЙНОГО ОБСЛУГОВУВАННЯ РАХУНКУ ЗА ДОПОМОГОЮ СИСТЕМИ </w:t>
      </w:r>
      <w:r w:rsidR="67A8FF8F" w:rsidRPr="009016DB">
        <w:rPr>
          <w:b/>
          <w:bCs/>
          <w:sz w:val="22"/>
          <w:szCs w:val="22"/>
        </w:rPr>
        <w:t xml:space="preserve">«IBANK 2 UA» </w:t>
      </w:r>
    </w:p>
    <w:p w14:paraId="1CA315F2" w14:textId="7539FA8D" w:rsidR="00EF69EA" w:rsidRPr="009016DB" w:rsidRDefault="5F98148A" w:rsidP="00112445">
      <w:pPr>
        <w:pStyle w:val="aff0"/>
        <w:widowControl w:val="0"/>
        <w:numPr>
          <w:ilvl w:val="1"/>
          <w:numId w:val="10"/>
        </w:numPr>
        <w:tabs>
          <w:tab w:val="left" w:pos="1276"/>
        </w:tabs>
        <w:ind w:left="0" w:firstLine="567"/>
        <w:jc w:val="both"/>
        <w:rPr>
          <w:sz w:val="22"/>
          <w:szCs w:val="22"/>
        </w:rPr>
      </w:pPr>
      <w:r w:rsidRPr="009016DB">
        <w:rPr>
          <w:sz w:val="22"/>
          <w:szCs w:val="22"/>
        </w:rPr>
        <w:t xml:space="preserve">Система дистанційного обслуговування клієнтів </w:t>
      </w:r>
      <w:r w:rsidR="4013FD5B" w:rsidRPr="009016DB">
        <w:rPr>
          <w:sz w:val="22"/>
          <w:szCs w:val="22"/>
        </w:rPr>
        <w:t>Б</w:t>
      </w:r>
      <w:r w:rsidRPr="009016DB">
        <w:rPr>
          <w:sz w:val="22"/>
          <w:szCs w:val="22"/>
        </w:rPr>
        <w:t>анку (далі – система «</w:t>
      </w:r>
      <w:r w:rsidR="67A8FF8F" w:rsidRPr="009016DB">
        <w:rPr>
          <w:sz w:val="22"/>
          <w:szCs w:val="22"/>
        </w:rPr>
        <w:t>iBank 2 UA</w:t>
      </w:r>
      <w:r w:rsidRPr="009016DB">
        <w:rPr>
          <w:sz w:val="22"/>
          <w:szCs w:val="22"/>
        </w:rPr>
        <w:t xml:space="preserve">») - це сукупність програмно-апаратних та організаційних заходів, що використовується Банком з метою надання Клієнту послуг з управління Рахунком через мережу Інтернет. </w:t>
      </w:r>
    </w:p>
    <w:p w14:paraId="378DA940" w14:textId="25479D2B"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Підключення до системи «</w:t>
      </w:r>
      <w:r w:rsidR="67A8FF8F" w:rsidRPr="009016DB">
        <w:rPr>
          <w:sz w:val="22"/>
          <w:szCs w:val="22"/>
        </w:rPr>
        <w:t>iBank 2 UA</w:t>
      </w:r>
      <w:r w:rsidRPr="009016DB">
        <w:rPr>
          <w:sz w:val="22"/>
          <w:szCs w:val="22"/>
        </w:rPr>
        <w:t>» та супроводження здійснюють уповноважені працівники Банку на підставі</w:t>
      </w:r>
      <w:r w:rsidR="59EE609A" w:rsidRPr="009016DB">
        <w:rPr>
          <w:sz w:val="22"/>
          <w:szCs w:val="22"/>
        </w:rPr>
        <w:t xml:space="preserve"> </w:t>
      </w:r>
      <w:r w:rsidR="529673FC" w:rsidRPr="009016DB">
        <w:rPr>
          <w:sz w:val="22"/>
          <w:szCs w:val="22"/>
        </w:rPr>
        <w:t xml:space="preserve">попередньої </w:t>
      </w:r>
      <w:r w:rsidR="37A42D69" w:rsidRPr="009016DB">
        <w:rPr>
          <w:sz w:val="22"/>
          <w:szCs w:val="22"/>
        </w:rPr>
        <w:t xml:space="preserve">самостійної </w:t>
      </w:r>
      <w:r w:rsidR="529673FC" w:rsidRPr="009016DB">
        <w:rPr>
          <w:sz w:val="22"/>
          <w:szCs w:val="22"/>
        </w:rPr>
        <w:t>реєстрації клієнта (</w:t>
      </w:r>
      <w:hyperlink r:id="rId9" w:history="1">
        <w:r w:rsidR="529673FC" w:rsidRPr="009016DB">
          <w:rPr>
            <w:sz w:val="22"/>
            <w:szCs w:val="22"/>
          </w:rPr>
          <w:t>https://cb.bankalliance.com.ua/web/</w:t>
        </w:r>
      </w:hyperlink>
      <w:r w:rsidR="529673FC" w:rsidRPr="00E64EE2">
        <w:rPr>
          <w:sz w:val="22"/>
          <w:szCs w:val="22"/>
        </w:rPr>
        <w:t>)</w:t>
      </w:r>
      <w:r w:rsidR="4D4A5908" w:rsidRPr="00E64EE2">
        <w:rPr>
          <w:sz w:val="22"/>
          <w:szCs w:val="22"/>
        </w:rPr>
        <w:t xml:space="preserve"> </w:t>
      </w:r>
      <w:r w:rsidR="36A1B2D1" w:rsidRPr="00E64EE2">
        <w:rPr>
          <w:sz w:val="22"/>
          <w:szCs w:val="22"/>
        </w:rPr>
        <w:t>та</w:t>
      </w:r>
      <w:r w:rsidR="4D4A5908" w:rsidRPr="00112445">
        <w:rPr>
          <w:sz w:val="22"/>
          <w:szCs w:val="22"/>
        </w:rPr>
        <w:t xml:space="preserve"> створенням ключа </w:t>
      </w:r>
      <w:r w:rsidR="36A1B2D1" w:rsidRPr="009016DB">
        <w:rPr>
          <w:sz w:val="22"/>
          <w:szCs w:val="22"/>
        </w:rPr>
        <w:t>ел</w:t>
      </w:r>
      <w:r w:rsidR="67A8FF8F" w:rsidRPr="009016DB">
        <w:rPr>
          <w:sz w:val="22"/>
          <w:szCs w:val="22"/>
        </w:rPr>
        <w:t>ектронного</w:t>
      </w:r>
      <w:r w:rsidR="06996118" w:rsidRPr="009016DB">
        <w:rPr>
          <w:sz w:val="22"/>
          <w:szCs w:val="22"/>
        </w:rPr>
        <w:t xml:space="preserve"> </w:t>
      </w:r>
      <w:r w:rsidR="67A8FF8F" w:rsidRPr="009016DB">
        <w:rPr>
          <w:sz w:val="22"/>
          <w:szCs w:val="22"/>
        </w:rPr>
        <w:t xml:space="preserve"> підпису</w:t>
      </w:r>
      <w:r w:rsidR="77F3B678" w:rsidRPr="009016DB">
        <w:rPr>
          <w:sz w:val="22"/>
          <w:szCs w:val="22"/>
        </w:rPr>
        <w:t xml:space="preserve"> </w:t>
      </w:r>
      <w:r w:rsidR="16875A34" w:rsidRPr="009016DB">
        <w:rPr>
          <w:sz w:val="22"/>
          <w:szCs w:val="22"/>
        </w:rPr>
        <w:t xml:space="preserve">(далі-ЕП) </w:t>
      </w:r>
      <w:r w:rsidR="693541EC" w:rsidRPr="009016DB">
        <w:rPr>
          <w:sz w:val="22"/>
          <w:szCs w:val="22"/>
        </w:rPr>
        <w:t>або використанням ключа кваліфікованого електронного підпису</w:t>
      </w:r>
      <w:r w:rsidR="41CCCA2F" w:rsidRPr="009016DB">
        <w:rPr>
          <w:sz w:val="22"/>
          <w:szCs w:val="22"/>
        </w:rPr>
        <w:t xml:space="preserve"> (КЕП)</w:t>
      </w:r>
      <w:r w:rsidR="693541EC" w:rsidRPr="009016DB">
        <w:rPr>
          <w:sz w:val="22"/>
          <w:szCs w:val="22"/>
        </w:rPr>
        <w:t xml:space="preserve">, виданого АЦСК (акредитованого центру сертифікації ключів) </w:t>
      </w:r>
      <w:r w:rsidR="606FF2D0" w:rsidRPr="009016DB">
        <w:rPr>
          <w:sz w:val="22"/>
          <w:szCs w:val="22"/>
        </w:rPr>
        <w:t>.</w:t>
      </w:r>
      <w:r w:rsidR="4D4A5908" w:rsidRPr="009016DB">
        <w:rPr>
          <w:sz w:val="22"/>
          <w:szCs w:val="22"/>
        </w:rPr>
        <w:t xml:space="preserve"> </w:t>
      </w:r>
      <w:r w:rsidR="606FF2D0" w:rsidRPr="009016DB">
        <w:rPr>
          <w:sz w:val="22"/>
          <w:szCs w:val="22"/>
        </w:rPr>
        <w:t xml:space="preserve">Остаточна реєстрація здійснюється </w:t>
      </w:r>
      <w:r w:rsidR="36A1B2D1" w:rsidRPr="009016DB">
        <w:rPr>
          <w:sz w:val="22"/>
          <w:szCs w:val="22"/>
        </w:rPr>
        <w:t xml:space="preserve">на підставі </w:t>
      </w:r>
      <w:r w:rsidR="412E0D4F" w:rsidRPr="009016DB">
        <w:rPr>
          <w:sz w:val="22"/>
          <w:szCs w:val="22"/>
        </w:rPr>
        <w:t>підписано</w:t>
      </w:r>
      <w:r w:rsidR="36A1B2D1" w:rsidRPr="009016DB">
        <w:rPr>
          <w:sz w:val="22"/>
          <w:szCs w:val="22"/>
        </w:rPr>
        <w:t>го</w:t>
      </w:r>
      <w:r w:rsidR="412E0D4F" w:rsidRPr="009016DB">
        <w:rPr>
          <w:sz w:val="22"/>
          <w:szCs w:val="22"/>
        </w:rPr>
        <w:t xml:space="preserve"> Клієнтом</w:t>
      </w:r>
      <w:r w:rsidR="36A1B2D1" w:rsidRPr="009016DB">
        <w:rPr>
          <w:sz w:val="22"/>
          <w:szCs w:val="22"/>
        </w:rPr>
        <w:t xml:space="preserve"> Договору</w:t>
      </w:r>
      <w:r w:rsidR="606FF2D0" w:rsidRPr="009016DB">
        <w:rPr>
          <w:sz w:val="22"/>
          <w:szCs w:val="22"/>
        </w:rPr>
        <w:t>,</w:t>
      </w:r>
      <w:r w:rsidR="36A1B2D1" w:rsidRPr="009016DB">
        <w:rPr>
          <w:sz w:val="22"/>
          <w:szCs w:val="22"/>
        </w:rPr>
        <w:t xml:space="preserve"> </w:t>
      </w:r>
      <w:r w:rsidR="412E0D4F" w:rsidRPr="009016DB">
        <w:rPr>
          <w:sz w:val="22"/>
          <w:szCs w:val="22"/>
        </w:rPr>
        <w:t xml:space="preserve"> Заяви на підключення до системи </w:t>
      </w:r>
      <w:r w:rsidR="412E0D4F" w:rsidRPr="009016DB">
        <w:rPr>
          <w:sz w:val="22"/>
          <w:szCs w:val="22"/>
        </w:rPr>
        <w:lastRenderedPageBreak/>
        <w:t>«</w:t>
      </w:r>
      <w:r w:rsidR="67A8FF8F" w:rsidRPr="009016DB">
        <w:rPr>
          <w:sz w:val="22"/>
          <w:szCs w:val="22"/>
        </w:rPr>
        <w:t>iBank 2 UA</w:t>
      </w:r>
      <w:r w:rsidR="412E0D4F" w:rsidRPr="009016DB">
        <w:rPr>
          <w:sz w:val="22"/>
          <w:szCs w:val="22"/>
        </w:rPr>
        <w:t>»</w:t>
      </w:r>
      <w:r w:rsidR="39DA1D4D" w:rsidRPr="009016DB">
        <w:rPr>
          <w:sz w:val="22"/>
          <w:szCs w:val="22"/>
        </w:rPr>
        <w:t xml:space="preserve"> </w:t>
      </w:r>
      <w:r w:rsidR="606FF2D0" w:rsidRPr="009016DB">
        <w:rPr>
          <w:sz w:val="22"/>
          <w:szCs w:val="22"/>
        </w:rPr>
        <w:t xml:space="preserve">та роздрукованого (два примірники) та підписаного Клієнтом змісту відкритого ключа ЕП Клієнта (надалі - </w:t>
      </w:r>
      <w:r w:rsidR="713B2853" w:rsidRPr="009016DB">
        <w:rPr>
          <w:sz w:val="22"/>
          <w:szCs w:val="22"/>
        </w:rPr>
        <w:t xml:space="preserve">Звіт про реєстрацію ключів підпису клієнта у системі «iBank 2 UA» </w:t>
      </w:r>
      <w:r w:rsidR="606FF2D0" w:rsidRPr="009016DB">
        <w:rPr>
          <w:sz w:val="22"/>
          <w:szCs w:val="22"/>
        </w:rPr>
        <w:t xml:space="preserve">) </w:t>
      </w:r>
      <w:r w:rsidRPr="009016DB">
        <w:rPr>
          <w:sz w:val="22"/>
          <w:szCs w:val="22"/>
        </w:rPr>
        <w:t xml:space="preserve">протягом 3 (трьох) </w:t>
      </w:r>
      <w:r w:rsidR="4013FD5B" w:rsidRPr="009016DB">
        <w:rPr>
          <w:sz w:val="22"/>
          <w:szCs w:val="22"/>
        </w:rPr>
        <w:t xml:space="preserve">робочих </w:t>
      </w:r>
      <w:r w:rsidRPr="009016DB">
        <w:rPr>
          <w:sz w:val="22"/>
          <w:szCs w:val="22"/>
        </w:rPr>
        <w:t>днів з моменту отримання Банком від Клієнта Заяви на підключення до системи «</w:t>
      </w:r>
      <w:r w:rsidR="67A8FF8F" w:rsidRPr="009016DB">
        <w:rPr>
          <w:sz w:val="22"/>
          <w:szCs w:val="22"/>
        </w:rPr>
        <w:t>iBank 2 UA</w:t>
      </w:r>
      <w:r w:rsidRPr="009016DB">
        <w:rPr>
          <w:sz w:val="22"/>
          <w:szCs w:val="22"/>
        </w:rPr>
        <w:t>»</w:t>
      </w:r>
      <w:r w:rsidR="59EE609A" w:rsidRPr="009016DB">
        <w:rPr>
          <w:sz w:val="22"/>
          <w:szCs w:val="22"/>
        </w:rPr>
        <w:t xml:space="preserve"> </w:t>
      </w:r>
      <w:r w:rsidRPr="009016DB">
        <w:rPr>
          <w:sz w:val="22"/>
          <w:szCs w:val="22"/>
        </w:rPr>
        <w:t>та за наявності у Клієнта</w:t>
      </w:r>
      <w:r w:rsidR="36A1B2D1" w:rsidRPr="009016DB">
        <w:rPr>
          <w:sz w:val="22"/>
          <w:szCs w:val="22"/>
        </w:rPr>
        <w:t xml:space="preserve"> комп’ютерного забезпечення, мінімальні вимоги до якого викладено в Інструкції користування системою «</w:t>
      </w:r>
      <w:r w:rsidR="67A8FF8F" w:rsidRPr="009016DB">
        <w:rPr>
          <w:sz w:val="22"/>
          <w:szCs w:val="22"/>
        </w:rPr>
        <w:t>iBank 2 UA</w:t>
      </w:r>
      <w:r w:rsidR="36A1B2D1" w:rsidRPr="009016DB">
        <w:rPr>
          <w:sz w:val="22"/>
          <w:szCs w:val="22"/>
        </w:rPr>
        <w:t>»</w:t>
      </w:r>
      <w:r w:rsidRPr="009016DB">
        <w:rPr>
          <w:sz w:val="22"/>
          <w:szCs w:val="22"/>
        </w:rPr>
        <w:t>:</w:t>
      </w:r>
    </w:p>
    <w:p w14:paraId="50A2C8E7" w14:textId="77777777" w:rsidR="003E34F9" w:rsidRPr="009016DB" w:rsidRDefault="003E34F9"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персонального комп'ютеру IBM-сумісний;</w:t>
      </w:r>
    </w:p>
    <w:p w14:paraId="100218CB" w14:textId="77777777" w:rsidR="00163C63" w:rsidRPr="009016DB" w:rsidRDefault="003E34F9"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операційн</w:t>
      </w:r>
      <w:r w:rsidR="00C64EF2" w:rsidRPr="009016DB">
        <w:rPr>
          <w:sz w:val="22"/>
          <w:szCs w:val="22"/>
        </w:rPr>
        <w:t>і</w:t>
      </w:r>
      <w:r w:rsidRPr="009016DB">
        <w:rPr>
          <w:sz w:val="22"/>
          <w:szCs w:val="22"/>
        </w:rPr>
        <w:t xml:space="preserve"> системи: MS Windows 7 та вище</w:t>
      </w:r>
      <w:r w:rsidR="00A1608D" w:rsidRPr="009016DB">
        <w:rPr>
          <w:sz w:val="22"/>
          <w:szCs w:val="22"/>
        </w:rPr>
        <w:t>, *nix</w:t>
      </w:r>
      <w:r w:rsidR="00F04A0F" w:rsidRPr="009016DB">
        <w:rPr>
          <w:sz w:val="22"/>
          <w:szCs w:val="22"/>
        </w:rPr>
        <w:t xml:space="preserve"> (для яких не припинено підтримку виробника)</w:t>
      </w:r>
      <w:r w:rsidRPr="009016DB">
        <w:rPr>
          <w:sz w:val="22"/>
          <w:szCs w:val="22"/>
        </w:rPr>
        <w:t>;</w:t>
      </w:r>
    </w:p>
    <w:p w14:paraId="3B7DD32D" w14:textId="77777777" w:rsidR="00163C63" w:rsidRPr="009016DB" w:rsidRDefault="00163C63"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встановлений на комп'ютері клієнта Web-браузер</w:t>
      </w:r>
      <w:r w:rsidR="007105CB" w:rsidRPr="009016DB">
        <w:rPr>
          <w:sz w:val="22"/>
          <w:szCs w:val="22"/>
        </w:rPr>
        <w:t>(для якого не припинено підтримку виробника)</w:t>
      </w:r>
      <w:r w:rsidRPr="009016DB">
        <w:rPr>
          <w:sz w:val="22"/>
          <w:szCs w:val="22"/>
        </w:rPr>
        <w:t>. В якості Web-браузера можливо використання однієї з наступних програм:</w:t>
      </w:r>
    </w:p>
    <w:p w14:paraId="651B3E5C" w14:textId="77777777" w:rsidR="003E34F9" w:rsidRPr="009016DB" w:rsidRDefault="00163C63"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Mozilla Firefox 15.0 та вище;</w:t>
      </w:r>
    </w:p>
    <w:p w14:paraId="61344788" w14:textId="77777777" w:rsidR="00163C63" w:rsidRPr="009016DB" w:rsidRDefault="00163C63"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Google Chrome 29.0 та вище;</w:t>
      </w:r>
    </w:p>
    <w:p w14:paraId="2DA90CC4" w14:textId="77777777" w:rsidR="00163C63" w:rsidRPr="009016DB" w:rsidRDefault="00163C63"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Microsoft Internet Explorer 11.0 та вище;</w:t>
      </w:r>
    </w:p>
    <w:p w14:paraId="495B854F" w14:textId="77777777" w:rsidR="00163C63" w:rsidRPr="009016DB" w:rsidRDefault="00A1608D"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Opera 15.0 та вище (виключно ОС Windows);</w:t>
      </w:r>
    </w:p>
    <w:p w14:paraId="5715F3D3" w14:textId="77777777" w:rsidR="00A1608D" w:rsidRPr="009016DB" w:rsidRDefault="00A1608D"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Safari 6.0 та вище.</w:t>
      </w:r>
    </w:p>
    <w:p w14:paraId="0037D47A" w14:textId="77777777" w:rsidR="003E34F9" w:rsidRPr="009016DB" w:rsidRDefault="00125696"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а</w:t>
      </w:r>
      <w:r w:rsidR="00C64EF2" w:rsidRPr="009016DB">
        <w:rPr>
          <w:sz w:val="22"/>
          <w:szCs w:val="22"/>
        </w:rPr>
        <w:t>ктуальн</w:t>
      </w:r>
      <w:r w:rsidRPr="009016DB">
        <w:rPr>
          <w:sz w:val="22"/>
          <w:szCs w:val="22"/>
        </w:rPr>
        <w:t>ої версії ліцензійного</w:t>
      </w:r>
      <w:r w:rsidR="00C64EF2" w:rsidRPr="009016DB">
        <w:rPr>
          <w:sz w:val="22"/>
          <w:szCs w:val="22"/>
        </w:rPr>
        <w:t xml:space="preserve"> програмн</w:t>
      </w:r>
      <w:r w:rsidR="00251A35" w:rsidRPr="009016DB">
        <w:rPr>
          <w:sz w:val="22"/>
          <w:szCs w:val="22"/>
        </w:rPr>
        <w:t>ого</w:t>
      </w:r>
      <w:r w:rsidR="00C64EF2" w:rsidRPr="009016DB">
        <w:rPr>
          <w:sz w:val="22"/>
          <w:szCs w:val="22"/>
        </w:rPr>
        <w:t xml:space="preserve"> забезпечення антивірусного захисту</w:t>
      </w:r>
      <w:r w:rsidRPr="009016DB">
        <w:rPr>
          <w:sz w:val="22"/>
          <w:szCs w:val="22"/>
        </w:rPr>
        <w:t>, для якої не припинено підтримку виробника</w:t>
      </w:r>
      <w:r w:rsidR="003E34F9" w:rsidRPr="009016DB">
        <w:rPr>
          <w:sz w:val="22"/>
          <w:szCs w:val="22"/>
        </w:rPr>
        <w:t>;</w:t>
      </w:r>
    </w:p>
    <w:p w14:paraId="78DEF23B" w14:textId="77777777" w:rsidR="003E34F9" w:rsidRPr="009016DB" w:rsidRDefault="003E34F9"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надійного з’єднання з мережею Інтернет</w:t>
      </w:r>
      <w:r w:rsidR="00E036A1" w:rsidRPr="009016DB">
        <w:rPr>
          <w:sz w:val="22"/>
          <w:szCs w:val="22"/>
        </w:rPr>
        <w:t xml:space="preserve"> (рекоменд</w:t>
      </w:r>
      <w:r w:rsidR="00A1608D" w:rsidRPr="009016DB">
        <w:rPr>
          <w:sz w:val="22"/>
          <w:szCs w:val="22"/>
        </w:rPr>
        <w:t xml:space="preserve">ована </w:t>
      </w:r>
      <w:r w:rsidR="00E036A1" w:rsidRPr="009016DB">
        <w:rPr>
          <w:sz w:val="22"/>
          <w:szCs w:val="22"/>
        </w:rPr>
        <w:t xml:space="preserve">швидкість з’єднання </w:t>
      </w:r>
      <w:r w:rsidR="00A1608D" w:rsidRPr="009016DB">
        <w:rPr>
          <w:sz w:val="22"/>
          <w:szCs w:val="22"/>
        </w:rPr>
        <w:t>1 Мбіт/сек</w:t>
      </w:r>
      <w:r w:rsidR="007B33A5" w:rsidRPr="009016DB">
        <w:rPr>
          <w:sz w:val="22"/>
          <w:szCs w:val="22"/>
        </w:rPr>
        <w:t>)</w:t>
      </w:r>
      <w:r w:rsidRPr="009016DB">
        <w:rPr>
          <w:sz w:val="22"/>
          <w:szCs w:val="22"/>
        </w:rPr>
        <w:t>;</w:t>
      </w:r>
    </w:p>
    <w:p w14:paraId="1BFFBE31" w14:textId="77777777" w:rsidR="003E34F9" w:rsidRPr="009016DB" w:rsidRDefault="003E34F9" w:rsidP="006949F8">
      <w:pPr>
        <w:numPr>
          <w:ilvl w:val="0"/>
          <w:numId w:val="12"/>
        </w:numPr>
        <w:tabs>
          <w:tab w:val="left" w:pos="-600"/>
          <w:tab w:val="left" w:pos="709"/>
          <w:tab w:val="left" w:pos="1276"/>
          <w:tab w:val="left" w:pos="8640"/>
        </w:tabs>
        <w:ind w:left="0" w:right="-48" w:firstLine="567"/>
        <w:jc w:val="both"/>
        <w:rPr>
          <w:sz w:val="22"/>
          <w:szCs w:val="22"/>
        </w:rPr>
      </w:pPr>
      <w:r w:rsidRPr="009016DB">
        <w:rPr>
          <w:sz w:val="22"/>
          <w:szCs w:val="22"/>
        </w:rPr>
        <w:t>принтера</w:t>
      </w:r>
      <w:r w:rsidR="002C7EBA" w:rsidRPr="009016DB">
        <w:rPr>
          <w:sz w:val="22"/>
          <w:szCs w:val="22"/>
        </w:rPr>
        <w:t xml:space="preserve"> та сканера (для електронних документів)</w:t>
      </w:r>
      <w:r w:rsidRPr="009016DB">
        <w:rPr>
          <w:sz w:val="22"/>
          <w:szCs w:val="22"/>
        </w:rPr>
        <w:t>.</w:t>
      </w:r>
    </w:p>
    <w:p w14:paraId="3D30304C" w14:textId="6CDE8483"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При підключенні Клієнта до системи «</w:t>
      </w:r>
      <w:r w:rsidR="67A8FF8F" w:rsidRPr="009016DB">
        <w:rPr>
          <w:sz w:val="22"/>
          <w:szCs w:val="22"/>
        </w:rPr>
        <w:t>iBank 2 UA</w:t>
      </w:r>
      <w:r w:rsidRPr="009016DB">
        <w:rPr>
          <w:sz w:val="22"/>
          <w:szCs w:val="22"/>
        </w:rPr>
        <w:t>», Клієнт погоджується з умовами роботи системи «</w:t>
      </w:r>
      <w:r w:rsidR="67A8FF8F" w:rsidRPr="009016DB">
        <w:rPr>
          <w:sz w:val="22"/>
          <w:szCs w:val="22"/>
        </w:rPr>
        <w:t>iBank 2 UA</w:t>
      </w:r>
      <w:r w:rsidRPr="009016DB">
        <w:rPr>
          <w:sz w:val="22"/>
          <w:szCs w:val="22"/>
        </w:rPr>
        <w:t>», викладеними в Інструкції користування системою «</w:t>
      </w:r>
      <w:r w:rsidR="67A8FF8F" w:rsidRPr="009016DB">
        <w:rPr>
          <w:sz w:val="22"/>
          <w:szCs w:val="22"/>
        </w:rPr>
        <w:t>iBank 2 UA</w:t>
      </w:r>
      <w:r w:rsidRPr="009016DB">
        <w:rPr>
          <w:sz w:val="22"/>
          <w:szCs w:val="22"/>
        </w:rPr>
        <w:t>» (надалі – Інструкція), яка надається Клієнту Банком як невід’ємна частина системи «</w:t>
      </w:r>
      <w:r w:rsidR="67A8FF8F" w:rsidRPr="009016DB">
        <w:rPr>
          <w:sz w:val="22"/>
          <w:szCs w:val="22"/>
        </w:rPr>
        <w:t>iBank 2 UA</w:t>
      </w:r>
      <w:r w:rsidRPr="009016DB">
        <w:rPr>
          <w:sz w:val="22"/>
          <w:szCs w:val="22"/>
        </w:rPr>
        <w:t>».</w:t>
      </w:r>
    </w:p>
    <w:p w14:paraId="54FB4785" w14:textId="504759C1" w:rsidR="00E962D1" w:rsidRPr="009016DB" w:rsidRDefault="4FBF1D2C">
      <w:pPr>
        <w:pStyle w:val="aff0"/>
        <w:widowControl w:val="0"/>
        <w:numPr>
          <w:ilvl w:val="1"/>
          <w:numId w:val="10"/>
        </w:numPr>
        <w:tabs>
          <w:tab w:val="left" w:pos="1276"/>
        </w:tabs>
        <w:ind w:left="0" w:firstLine="567"/>
        <w:jc w:val="both"/>
        <w:rPr>
          <w:bCs/>
          <w:sz w:val="22"/>
          <w:szCs w:val="22"/>
        </w:rPr>
      </w:pPr>
      <w:r w:rsidRPr="009016DB">
        <w:rPr>
          <w:sz w:val="22"/>
          <w:szCs w:val="22"/>
        </w:rPr>
        <w:t>Клієнт повинен використовувати двохфакторну аут</w:t>
      </w:r>
      <w:r w:rsidR="42360DBD" w:rsidRPr="009016DB">
        <w:rPr>
          <w:sz w:val="22"/>
          <w:szCs w:val="22"/>
        </w:rPr>
        <w:t>е</w:t>
      </w:r>
      <w:r w:rsidRPr="009016DB">
        <w:rPr>
          <w:sz w:val="22"/>
          <w:szCs w:val="22"/>
        </w:rPr>
        <w:t>нтифікацію для входу в систему «iBank 2 UA» та/або для підтвердження платежів, сума яких перевищує встановлений ліміт, шляхом надсилання додаткового одноразового паролю через СМС-повідомлення на зазначений клієнтом номер телефону</w:t>
      </w:r>
      <w:r w:rsidR="1528D435" w:rsidRPr="009016DB">
        <w:rPr>
          <w:sz w:val="22"/>
          <w:szCs w:val="22"/>
        </w:rPr>
        <w:t xml:space="preserve">. У разі </w:t>
      </w:r>
      <w:r w:rsidR="1528D435" w:rsidRPr="009016DB">
        <w:rPr>
          <w:bCs/>
          <w:sz w:val="22"/>
          <w:szCs w:val="22"/>
        </w:rPr>
        <w:t>відмови від підключення сервісу захисту – двохфакторної автентифікації, Клієнт звільняє Банк від будь-якої відповідальності за виконання не санкціонованих Клієнтом операцій (в т.ч. несанкціоноване списання коштів) і  всі ризики покладаються на Клієнта.</w:t>
      </w:r>
    </w:p>
    <w:p w14:paraId="77BFA452" w14:textId="6C612C77" w:rsidR="00E962D1" w:rsidRPr="009016DB" w:rsidRDefault="1528D435">
      <w:pPr>
        <w:widowControl w:val="0"/>
        <w:jc w:val="both"/>
        <w:rPr>
          <w:b/>
          <w:bCs/>
          <w:sz w:val="22"/>
          <w:szCs w:val="22"/>
        </w:rPr>
      </w:pPr>
      <w:r w:rsidRPr="009016DB">
        <w:rPr>
          <w:bCs/>
          <w:sz w:val="22"/>
          <w:szCs w:val="22"/>
        </w:rPr>
        <w:t>Крім того, Банк не несе відповідальності за виконання не санкціонованих Клієнтом операцій (в т.ч. несанкціоноване списання коштів), сума яких менше встановленого ліміту підтвердження платежів шляхом додаткового одноразового паролю через СМС-повідомлення на зазначений клієнтом номер телефону</w:t>
      </w:r>
      <w:r w:rsidRPr="009016DB">
        <w:rPr>
          <w:b/>
          <w:bCs/>
          <w:sz w:val="22"/>
          <w:szCs w:val="22"/>
        </w:rPr>
        <w:t>.</w:t>
      </w:r>
    </w:p>
    <w:p w14:paraId="7CB9ACEC" w14:textId="175B2ED7"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 xml:space="preserve">Клієнт не має права вносити будь-які зміни у надане йому програмне та апаратне забезпечення або до комплексу документації. В разі зараження програмними </w:t>
      </w:r>
      <w:r w:rsidR="080B1BCF" w:rsidRPr="009016DB">
        <w:rPr>
          <w:sz w:val="22"/>
          <w:szCs w:val="22"/>
        </w:rPr>
        <w:t>«</w:t>
      </w:r>
      <w:r w:rsidRPr="009016DB">
        <w:rPr>
          <w:sz w:val="22"/>
          <w:szCs w:val="22"/>
        </w:rPr>
        <w:t>вірусами</w:t>
      </w:r>
      <w:r w:rsidR="080B1BCF" w:rsidRPr="009016DB">
        <w:rPr>
          <w:sz w:val="22"/>
          <w:szCs w:val="22"/>
        </w:rPr>
        <w:t>»</w:t>
      </w:r>
      <w:r w:rsidRPr="009016DB">
        <w:rPr>
          <w:sz w:val="22"/>
          <w:szCs w:val="22"/>
        </w:rPr>
        <w:t xml:space="preserve"> або порушення цілісності програмного, або апаратного забезпечення з вини Клієнта, останній зобов’язаний відшкодувати Банку завдані збитки в повному обсязі</w:t>
      </w:r>
      <w:r w:rsidR="62DF5968" w:rsidRPr="009016DB">
        <w:rPr>
          <w:sz w:val="22"/>
          <w:szCs w:val="22"/>
        </w:rPr>
        <w:t xml:space="preserve"> протягом 5-ти (п’яти) робочих днів з дати отримання відповідної вимоги Банку у сумі визначеній Банком</w:t>
      </w:r>
      <w:r w:rsidRPr="009016DB">
        <w:rPr>
          <w:sz w:val="22"/>
          <w:szCs w:val="22"/>
        </w:rPr>
        <w:t>.</w:t>
      </w:r>
    </w:p>
    <w:p w14:paraId="7A2BC75A" w14:textId="13505E82"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Надані Клієнту програмно-технічні засоби та документи є конфіденційними. В разі розголошення або передачі без попередньої письмової згоди Банку такої інформації, або програмно - технічних засобів третім особам, Клієнт зобов’язаний відшкодувати Банку завдані таким розголошенням збитки в повному обсязі</w:t>
      </w:r>
      <w:r w:rsidR="62DF5968" w:rsidRPr="009016DB">
        <w:rPr>
          <w:sz w:val="22"/>
          <w:szCs w:val="22"/>
        </w:rPr>
        <w:t xml:space="preserve"> протягом 5-ти (п’яти) робочих днів з дати отримання відповідної вимоги Банку у сумі визначеній Банком</w:t>
      </w:r>
      <w:r w:rsidRPr="009016DB">
        <w:rPr>
          <w:sz w:val="22"/>
          <w:szCs w:val="22"/>
        </w:rPr>
        <w:t>.</w:t>
      </w:r>
    </w:p>
    <w:p w14:paraId="7C8BBE01" w14:textId="7C311765" w:rsidR="00EF69EA" w:rsidRPr="00E64EE2" w:rsidRDefault="5F98148A">
      <w:pPr>
        <w:pStyle w:val="aff0"/>
        <w:widowControl w:val="0"/>
        <w:numPr>
          <w:ilvl w:val="1"/>
          <w:numId w:val="10"/>
        </w:numPr>
        <w:tabs>
          <w:tab w:val="left" w:pos="1276"/>
        </w:tabs>
        <w:ind w:left="0" w:firstLine="567"/>
        <w:jc w:val="both"/>
        <w:rPr>
          <w:sz w:val="22"/>
          <w:szCs w:val="22"/>
        </w:rPr>
      </w:pPr>
      <w:r w:rsidRPr="009016DB">
        <w:rPr>
          <w:sz w:val="22"/>
          <w:szCs w:val="22"/>
        </w:rPr>
        <w:t>Банк надає роз'яснення та консультації з питань, пов'язаних з експлуатацією системи «</w:t>
      </w:r>
      <w:r w:rsidR="67A8FF8F" w:rsidRPr="009016DB">
        <w:rPr>
          <w:sz w:val="22"/>
          <w:szCs w:val="22"/>
        </w:rPr>
        <w:t>iBank 2 UA</w:t>
      </w:r>
      <w:r w:rsidRPr="009016DB">
        <w:rPr>
          <w:sz w:val="22"/>
          <w:szCs w:val="22"/>
        </w:rPr>
        <w:t>». Банк організовує технічну підтримку та усунення проблем в роботі комплексу</w:t>
      </w:r>
      <w:r w:rsidR="3EFF6046" w:rsidRPr="009016DB">
        <w:rPr>
          <w:sz w:val="22"/>
          <w:szCs w:val="22"/>
        </w:rPr>
        <w:t xml:space="preserve"> (телефон +38</w:t>
      </w:r>
      <w:r w:rsidR="67A8FF8F" w:rsidRPr="009016DB">
        <w:rPr>
          <w:sz w:val="22"/>
          <w:szCs w:val="22"/>
        </w:rPr>
        <w:t xml:space="preserve"> </w:t>
      </w:r>
      <w:r w:rsidR="6315095D" w:rsidRPr="009016DB">
        <w:rPr>
          <w:sz w:val="22"/>
          <w:szCs w:val="22"/>
        </w:rPr>
        <w:t>(</w:t>
      </w:r>
      <w:r w:rsidR="3EFF6046" w:rsidRPr="009016DB">
        <w:rPr>
          <w:sz w:val="22"/>
          <w:szCs w:val="22"/>
        </w:rPr>
        <w:t>044</w:t>
      </w:r>
      <w:r w:rsidR="6315095D" w:rsidRPr="009016DB">
        <w:rPr>
          <w:sz w:val="22"/>
          <w:szCs w:val="22"/>
        </w:rPr>
        <w:t>)</w:t>
      </w:r>
      <w:r w:rsidR="67A8FF8F" w:rsidRPr="009016DB">
        <w:rPr>
          <w:sz w:val="22"/>
          <w:szCs w:val="22"/>
        </w:rPr>
        <w:t xml:space="preserve"> </w:t>
      </w:r>
      <w:r w:rsidR="6315095D" w:rsidRPr="009016DB">
        <w:rPr>
          <w:sz w:val="22"/>
          <w:szCs w:val="22"/>
        </w:rPr>
        <w:t>224-66</w:t>
      </w:r>
      <w:r w:rsidR="67A8FF8F" w:rsidRPr="009016DB">
        <w:rPr>
          <w:sz w:val="22"/>
          <w:szCs w:val="22"/>
        </w:rPr>
        <w:t>-</w:t>
      </w:r>
      <w:r w:rsidR="6315095D" w:rsidRPr="009016DB">
        <w:rPr>
          <w:sz w:val="22"/>
          <w:szCs w:val="22"/>
        </w:rPr>
        <w:t xml:space="preserve">25, </w:t>
      </w:r>
      <w:hyperlink r:id="rId10" w:history="1">
        <w:r w:rsidR="6315095D" w:rsidRPr="009016DB">
          <w:rPr>
            <w:sz w:val="22"/>
            <w:szCs w:val="22"/>
          </w:rPr>
          <w:t>cb.support@alliancebank.org.ua</w:t>
        </w:r>
      </w:hyperlink>
      <w:r w:rsidR="6315095D" w:rsidRPr="00E64EE2">
        <w:rPr>
          <w:sz w:val="22"/>
          <w:szCs w:val="22"/>
        </w:rPr>
        <w:t>)</w:t>
      </w:r>
      <w:r w:rsidRPr="00E64EE2">
        <w:rPr>
          <w:sz w:val="22"/>
          <w:szCs w:val="22"/>
        </w:rPr>
        <w:t>.</w:t>
      </w:r>
    </w:p>
    <w:p w14:paraId="18052560" w14:textId="2E678102" w:rsidR="00956262" w:rsidRPr="009016DB" w:rsidRDefault="776535EA">
      <w:pPr>
        <w:pStyle w:val="aff0"/>
        <w:widowControl w:val="0"/>
        <w:numPr>
          <w:ilvl w:val="1"/>
          <w:numId w:val="10"/>
        </w:numPr>
        <w:tabs>
          <w:tab w:val="left" w:pos="1276"/>
        </w:tabs>
        <w:ind w:left="0" w:firstLine="567"/>
        <w:jc w:val="both"/>
        <w:rPr>
          <w:sz w:val="22"/>
          <w:szCs w:val="22"/>
        </w:rPr>
      </w:pPr>
      <w:r w:rsidRPr="00112445">
        <w:rPr>
          <w:sz w:val="22"/>
          <w:szCs w:val="22"/>
        </w:rPr>
        <w:t>Банк не проводить списання коштів</w:t>
      </w:r>
      <w:r w:rsidR="7F3DDFBE" w:rsidRPr="009016DB">
        <w:rPr>
          <w:sz w:val="22"/>
          <w:szCs w:val="22"/>
        </w:rPr>
        <w:t xml:space="preserve"> (не проводить платіжні операції)</w:t>
      </w:r>
      <w:r w:rsidRPr="009016DB">
        <w:rPr>
          <w:sz w:val="22"/>
          <w:szCs w:val="22"/>
        </w:rPr>
        <w:t xml:space="preserve"> з рахунку Клієнта, якщо:</w:t>
      </w:r>
    </w:p>
    <w:p w14:paraId="187794D7" w14:textId="46FFC3B4" w:rsidR="00956262" w:rsidRPr="009016DB" w:rsidRDefault="00956262">
      <w:pPr>
        <w:pStyle w:val="aff0"/>
        <w:numPr>
          <w:ilvl w:val="0"/>
          <w:numId w:val="13"/>
        </w:numPr>
        <w:tabs>
          <w:tab w:val="left" w:pos="1276"/>
        </w:tabs>
        <w:ind w:left="0" w:firstLine="567"/>
        <w:jc w:val="both"/>
        <w:rPr>
          <w:sz w:val="22"/>
          <w:szCs w:val="22"/>
        </w:rPr>
      </w:pPr>
      <w:r w:rsidRPr="009016DB">
        <w:rPr>
          <w:sz w:val="22"/>
          <w:szCs w:val="22"/>
        </w:rPr>
        <w:t>Електронний документ</w:t>
      </w:r>
      <w:r w:rsidR="000817A7" w:rsidRPr="009016DB">
        <w:rPr>
          <w:sz w:val="22"/>
          <w:szCs w:val="22"/>
        </w:rPr>
        <w:t xml:space="preserve"> (платіжна інструкція</w:t>
      </w:r>
      <w:r w:rsidR="00862287" w:rsidRPr="009016DB">
        <w:rPr>
          <w:sz w:val="22"/>
          <w:szCs w:val="22"/>
        </w:rPr>
        <w:t>, заява тощо</w:t>
      </w:r>
      <w:r w:rsidR="000817A7" w:rsidRPr="009016DB">
        <w:rPr>
          <w:sz w:val="22"/>
          <w:szCs w:val="22"/>
        </w:rPr>
        <w:t>)</w:t>
      </w:r>
      <w:r w:rsidRPr="009016DB">
        <w:rPr>
          <w:sz w:val="22"/>
          <w:szCs w:val="22"/>
        </w:rPr>
        <w:t>, переданий Клієнтом по системі «іBank 2 UA», не підписаний ЕП</w:t>
      </w:r>
      <w:r w:rsidR="007C696D" w:rsidRPr="009016DB">
        <w:rPr>
          <w:sz w:val="22"/>
          <w:szCs w:val="22"/>
        </w:rPr>
        <w:t>/КЕП</w:t>
      </w:r>
      <w:r w:rsidRPr="009016DB">
        <w:rPr>
          <w:sz w:val="22"/>
          <w:szCs w:val="22"/>
        </w:rPr>
        <w:t xml:space="preserve"> Клієнта, має розбіжності або зруйнований електронний підпис, не відповідає встановленому порядку оформлення таких документів;</w:t>
      </w:r>
    </w:p>
    <w:p w14:paraId="3E95C217" w14:textId="44D2F73B" w:rsidR="00956262" w:rsidRPr="009016DB" w:rsidRDefault="00956262">
      <w:pPr>
        <w:pStyle w:val="aff0"/>
        <w:numPr>
          <w:ilvl w:val="0"/>
          <w:numId w:val="13"/>
        </w:numPr>
        <w:tabs>
          <w:tab w:val="left" w:pos="1276"/>
        </w:tabs>
        <w:ind w:left="0" w:firstLine="567"/>
        <w:jc w:val="both"/>
        <w:rPr>
          <w:sz w:val="22"/>
          <w:szCs w:val="22"/>
        </w:rPr>
      </w:pPr>
      <w:r w:rsidRPr="009016DB">
        <w:rPr>
          <w:sz w:val="22"/>
          <w:szCs w:val="22"/>
        </w:rPr>
        <w:t>Клієнтом не підтверджений одноразовий код із СМС-повідомлення, яке надійшло з Банку  (у разі підключення Клієнту сервісу захисту – двохфакторної автентифікації).</w:t>
      </w:r>
    </w:p>
    <w:p w14:paraId="4B1794DB" w14:textId="7F143F14"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Клієнт має право припинити користування послугами через систему «</w:t>
      </w:r>
      <w:r w:rsidR="5D6457C5" w:rsidRPr="009016DB">
        <w:rPr>
          <w:sz w:val="22"/>
          <w:szCs w:val="22"/>
        </w:rPr>
        <w:t>iBank 2 UA</w:t>
      </w:r>
      <w:r w:rsidRPr="009016DB">
        <w:rPr>
          <w:sz w:val="22"/>
          <w:szCs w:val="22"/>
        </w:rPr>
        <w:t xml:space="preserve">» за умови письмового попередження Банку за 3 (три) </w:t>
      </w:r>
      <w:r w:rsidR="4013FD5B" w:rsidRPr="009016DB">
        <w:rPr>
          <w:sz w:val="22"/>
          <w:szCs w:val="22"/>
        </w:rPr>
        <w:t xml:space="preserve">робочі </w:t>
      </w:r>
      <w:r w:rsidRPr="009016DB">
        <w:rPr>
          <w:sz w:val="22"/>
          <w:szCs w:val="22"/>
        </w:rPr>
        <w:t>дні до запланованої дати припинення та за умови відсутності будь-яких невиконаних зобов‘язань перед Банком по оплаті за послуги, надані засобами системи «</w:t>
      </w:r>
      <w:r w:rsidR="5D6457C5" w:rsidRPr="009016DB">
        <w:rPr>
          <w:sz w:val="22"/>
          <w:szCs w:val="22"/>
        </w:rPr>
        <w:t>iBank 2 UA</w:t>
      </w:r>
      <w:r w:rsidRPr="009016DB">
        <w:rPr>
          <w:sz w:val="22"/>
          <w:szCs w:val="22"/>
        </w:rPr>
        <w:t>».</w:t>
      </w:r>
    </w:p>
    <w:p w14:paraId="4828DCF7" w14:textId="77777777" w:rsidR="00F20735"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Послуги за системою «</w:t>
      </w:r>
      <w:r w:rsidR="67A8FF8F" w:rsidRPr="009016DB">
        <w:rPr>
          <w:sz w:val="22"/>
          <w:szCs w:val="22"/>
        </w:rPr>
        <w:t>iBank 2 UA</w:t>
      </w:r>
      <w:r w:rsidRPr="009016DB">
        <w:rPr>
          <w:sz w:val="22"/>
          <w:szCs w:val="22"/>
        </w:rPr>
        <w:t>»:</w:t>
      </w:r>
    </w:p>
    <w:p w14:paraId="0C7D667D" w14:textId="1A174FF6" w:rsidR="00EF69EA" w:rsidRPr="009016DB" w:rsidRDefault="5F98148A">
      <w:pPr>
        <w:pStyle w:val="aff0"/>
        <w:widowControl w:val="0"/>
        <w:numPr>
          <w:ilvl w:val="2"/>
          <w:numId w:val="31"/>
        </w:numPr>
        <w:tabs>
          <w:tab w:val="left" w:pos="1276"/>
        </w:tabs>
        <w:ind w:left="0" w:firstLine="567"/>
        <w:jc w:val="both"/>
        <w:rPr>
          <w:sz w:val="22"/>
          <w:szCs w:val="22"/>
        </w:rPr>
      </w:pPr>
      <w:r w:rsidRPr="009016DB">
        <w:rPr>
          <w:sz w:val="22"/>
          <w:szCs w:val="22"/>
        </w:rPr>
        <w:t>У випадку підключення Клієнта до системи «</w:t>
      </w:r>
      <w:r w:rsidR="67A8FF8F" w:rsidRPr="009016DB">
        <w:rPr>
          <w:sz w:val="22"/>
          <w:szCs w:val="22"/>
        </w:rPr>
        <w:t>iBank 2 UA</w:t>
      </w:r>
      <w:r w:rsidRPr="009016DB">
        <w:rPr>
          <w:sz w:val="22"/>
          <w:szCs w:val="22"/>
        </w:rPr>
        <w:t>» Банк здійснює прий</w:t>
      </w:r>
      <w:r w:rsidR="469893AA" w:rsidRPr="009016DB">
        <w:rPr>
          <w:sz w:val="22"/>
          <w:szCs w:val="22"/>
        </w:rPr>
        <w:t>мання платіжних операцій</w:t>
      </w:r>
      <w:r w:rsidRPr="009016DB">
        <w:rPr>
          <w:sz w:val="22"/>
          <w:szCs w:val="22"/>
        </w:rPr>
        <w:t xml:space="preserve"> по каналам зв‘язку і проводить операції за </w:t>
      </w:r>
      <w:r w:rsidR="5A904189" w:rsidRPr="009016DB">
        <w:rPr>
          <w:sz w:val="22"/>
          <w:szCs w:val="22"/>
        </w:rPr>
        <w:t>платіжними інструкціями</w:t>
      </w:r>
      <w:r w:rsidRPr="009016DB">
        <w:rPr>
          <w:sz w:val="22"/>
          <w:szCs w:val="22"/>
        </w:rPr>
        <w:t xml:space="preserve">, що відповідають вимогам законодавства України. При одержанні </w:t>
      </w:r>
      <w:r w:rsidR="2D83C61C" w:rsidRPr="009016DB">
        <w:rPr>
          <w:sz w:val="22"/>
          <w:szCs w:val="22"/>
        </w:rPr>
        <w:t>платіжної інструкції</w:t>
      </w:r>
      <w:r w:rsidRPr="009016DB">
        <w:rPr>
          <w:sz w:val="22"/>
          <w:szCs w:val="22"/>
        </w:rPr>
        <w:t xml:space="preserve"> Клієнта про </w:t>
      </w:r>
      <w:r w:rsidR="3B3AD720" w:rsidRPr="009016DB">
        <w:rPr>
          <w:sz w:val="22"/>
          <w:szCs w:val="22"/>
        </w:rPr>
        <w:t xml:space="preserve">виконання платіжної </w:t>
      </w:r>
      <w:r w:rsidR="3B3AD720" w:rsidRPr="009016DB">
        <w:rPr>
          <w:sz w:val="22"/>
          <w:szCs w:val="22"/>
        </w:rPr>
        <w:lastRenderedPageBreak/>
        <w:t>операції</w:t>
      </w:r>
      <w:r w:rsidRPr="009016DB">
        <w:rPr>
          <w:sz w:val="22"/>
          <w:szCs w:val="22"/>
        </w:rPr>
        <w:t xml:space="preserve"> в операційний час, Банк </w:t>
      </w:r>
      <w:r w:rsidR="662A08D6" w:rsidRPr="009016DB">
        <w:rPr>
          <w:sz w:val="22"/>
          <w:szCs w:val="22"/>
        </w:rPr>
        <w:t>приймає до виконання</w:t>
      </w:r>
      <w:r w:rsidRPr="009016DB">
        <w:rPr>
          <w:sz w:val="22"/>
          <w:szCs w:val="22"/>
        </w:rPr>
        <w:t xml:space="preserve"> </w:t>
      </w:r>
      <w:r w:rsidR="096141AA" w:rsidRPr="009016DB">
        <w:rPr>
          <w:sz w:val="22"/>
          <w:szCs w:val="22"/>
        </w:rPr>
        <w:t xml:space="preserve"> платіжну інструкцію</w:t>
      </w:r>
      <w:r w:rsidRPr="009016DB">
        <w:rPr>
          <w:sz w:val="22"/>
          <w:szCs w:val="22"/>
        </w:rPr>
        <w:t xml:space="preserve"> за Рахунком з відміткою Банка поточним </w:t>
      </w:r>
      <w:r w:rsidR="00241886" w:rsidRPr="009016DB">
        <w:rPr>
          <w:sz w:val="22"/>
          <w:szCs w:val="22"/>
        </w:rPr>
        <w:t xml:space="preserve">операційним </w:t>
      </w:r>
      <w:r w:rsidRPr="009016DB">
        <w:rPr>
          <w:sz w:val="22"/>
          <w:szCs w:val="22"/>
        </w:rPr>
        <w:t xml:space="preserve">днем.  </w:t>
      </w:r>
      <w:r w:rsidR="23D99A37" w:rsidRPr="009016DB">
        <w:rPr>
          <w:sz w:val="22"/>
          <w:szCs w:val="22"/>
        </w:rPr>
        <w:t>Банк приймає до в</w:t>
      </w:r>
      <w:r w:rsidR="4193F5FC" w:rsidRPr="009016DB">
        <w:rPr>
          <w:sz w:val="22"/>
          <w:szCs w:val="22"/>
        </w:rPr>
        <w:t>иконання платіжн</w:t>
      </w:r>
      <w:r w:rsidR="2FCC5B55" w:rsidRPr="009016DB">
        <w:rPr>
          <w:sz w:val="22"/>
          <w:szCs w:val="22"/>
        </w:rPr>
        <w:t>і</w:t>
      </w:r>
      <w:r w:rsidR="4193F5FC" w:rsidRPr="009016DB">
        <w:rPr>
          <w:sz w:val="22"/>
          <w:szCs w:val="22"/>
        </w:rPr>
        <w:t xml:space="preserve"> інструкці</w:t>
      </w:r>
      <w:r w:rsidR="0304E4B4" w:rsidRPr="009016DB">
        <w:rPr>
          <w:sz w:val="22"/>
          <w:szCs w:val="22"/>
        </w:rPr>
        <w:t>ї</w:t>
      </w:r>
      <w:r w:rsidRPr="009016DB">
        <w:rPr>
          <w:sz w:val="22"/>
          <w:szCs w:val="22"/>
        </w:rPr>
        <w:t>, які одержані в післяопераційний час</w:t>
      </w:r>
      <w:r w:rsidR="462A19CC" w:rsidRPr="009016DB">
        <w:rPr>
          <w:sz w:val="22"/>
          <w:szCs w:val="22"/>
        </w:rPr>
        <w:t xml:space="preserve"> </w:t>
      </w:r>
      <w:r w:rsidR="06BAA228" w:rsidRPr="009016DB">
        <w:rPr>
          <w:sz w:val="22"/>
          <w:szCs w:val="22"/>
        </w:rPr>
        <w:t xml:space="preserve">не пізніше </w:t>
      </w:r>
      <w:r w:rsidRPr="009016DB">
        <w:rPr>
          <w:sz w:val="22"/>
          <w:szCs w:val="22"/>
        </w:rPr>
        <w:t xml:space="preserve"> наступного </w:t>
      </w:r>
      <w:r w:rsidR="00241886" w:rsidRPr="009016DB">
        <w:rPr>
          <w:sz w:val="22"/>
          <w:szCs w:val="22"/>
        </w:rPr>
        <w:t xml:space="preserve">операційного </w:t>
      </w:r>
      <w:r w:rsidRPr="009016DB">
        <w:rPr>
          <w:sz w:val="22"/>
          <w:szCs w:val="22"/>
        </w:rPr>
        <w:t>дня з відповідною відміткою Банку наступним банківським днем</w:t>
      </w:r>
      <w:r w:rsidR="2EAFAEF4" w:rsidRPr="009016DB">
        <w:rPr>
          <w:sz w:val="22"/>
          <w:szCs w:val="22"/>
        </w:rPr>
        <w:t>.</w:t>
      </w:r>
      <w:r w:rsidR="15C2DC40" w:rsidRPr="009016DB">
        <w:rPr>
          <w:sz w:val="22"/>
          <w:szCs w:val="22"/>
        </w:rPr>
        <w:t xml:space="preserve"> </w:t>
      </w:r>
      <w:r w:rsidR="37F9BF0D" w:rsidRPr="009016DB">
        <w:rPr>
          <w:sz w:val="22"/>
          <w:szCs w:val="22"/>
        </w:rPr>
        <w:t xml:space="preserve">Прийняті до виконання платіжні інструкції Банк виконує </w:t>
      </w:r>
      <w:r w:rsidR="1D410E63" w:rsidRPr="009016DB">
        <w:rPr>
          <w:sz w:val="22"/>
          <w:szCs w:val="22"/>
        </w:rPr>
        <w:t>протягом трьох  банківських дн</w:t>
      </w:r>
      <w:r w:rsidR="3BEA4C7A" w:rsidRPr="009016DB">
        <w:rPr>
          <w:sz w:val="22"/>
          <w:szCs w:val="22"/>
        </w:rPr>
        <w:t>ів</w:t>
      </w:r>
      <w:r w:rsidR="1D410E63" w:rsidRPr="009016DB">
        <w:rPr>
          <w:sz w:val="22"/>
          <w:szCs w:val="22"/>
        </w:rPr>
        <w:t xml:space="preserve"> </w:t>
      </w:r>
      <w:r w:rsidR="4566F1A5" w:rsidRPr="009016DB">
        <w:rPr>
          <w:sz w:val="22"/>
          <w:szCs w:val="22"/>
        </w:rPr>
        <w:t xml:space="preserve">з дати прийняття до виконання </w:t>
      </w:r>
      <w:r w:rsidR="213B5C11" w:rsidRPr="009016DB">
        <w:rPr>
          <w:sz w:val="22"/>
          <w:szCs w:val="22"/>
        </w:rPr>
        <w:t>платіжної інстру</w:t>
      </w:r>
      <w:r w:rsidR="763C1CB5" w:rsidRPr="009016DB">
        <w:rPr>
          <w:sz w:val="22"/>
          <w:szCs w:val="22"/>
        </w:rPr>
        <w:t>кці</w:t>
      </w:r>
      <w:r w:rsidR="5DD0AE0B" w:rsidRPr="009016DB">
        <w:rPr>
          <w:sz w:val="22"/>
          <w:szCs w:val="22"/>
        </w:rPr>
        <w:t>ї до Бан</w:t>
      </w:r>
      <w:r w:rsidR="6A70E74D" w:rsidRPr="009016DB">
        <w:rPr>
          <w:sz w:val="22"/>
          <w:szCs w:val="22"/>
        </w:rPr>
        <w:t>ку з проставлення</w:t>
      </w:r>
      <w:r w:rsidR="126D832F" w:rsidRPr="009016DB">
        <w:rPr>
          <w:sz w:val="22"/>
          <w:szCs w:val="22"/>
        </w:rPr>
        <w:t>м</w:t>
      </w:r>
      <w:r w:rsidR="6A70E74D" w:rsidRPr="009016DB">
        <w:rPr>
          <w:sz w:val="22"/>
          <w:szCs w:val="22"/>
        </w:rPr>
        <w:t xml:space="preserve"> відповідної відмітки  про виконання </w:t>
      </w:r>
      <w:r w:rsidR="71E9F14E" w:rsidRPr="009016DB">
        <w:rPr>
          <w:sz w:val="22"/>
          <w:szCs w:val="22"/>
        </w:rPr>
        <w:t xml:space="preserve"> в день виконання</w:t>
      </w:r>
    </w:p>
    <w:p w14:paraId="41D17BD6" w14:textId="1F8CA1BF" w:rsidR="00EF69EA" w:rsidRPr="009016DB" w:rsidRDefault="5F98148A">
      <w:pPr>
        <w:pStyle w:val="aff0"/>
        <w:widowControl w:val="0"/>
        <w:numPr>
          <w:ilvl w:val="2"/>
          <w:numId w:val="31"/>
        </w:numPr>
        <w:tabs>
          <w:tab w:val="left" w:pos="1276"/>
        </w:tabs>
        <w:ind w:left="0" w:firstLine="567"/>
        <w:jc w:val="both"/>
        <w:rPr>
          <w:sz w:val="22"/>
          <w:szCs w:val="22"/>
        </w:rPr>
      </w:pPr>
      <w:r w:rsidRPr="009016DB">
        <w:rPr>
          <w:sz w:val="22"/>
          <w:szCs w:val="22"/>
        </w:rPr>
        <w:t xml:space="preserve">Банк здійснює віддалене розрахункове та інформаційне обслуговування Клієнта по Рахунку, а також приймає до виконання заяви на купівлю/продаж/ </w:t>
      </w:r>
      <w:r w:rsidR="50DE66EE" w:rsidRPr="009016DB">
        <w:rPr>
          <w:sz w:val="22"/>
          <w:szCs w:val="22"/>
        </w:rPr>
        <w:t>обмін</w:t>
      </w:r>
      <w:r w:rsidR="6415641E" w:rsidRPr="009016DB">
        <w:rPr>
          <w:sz w:val="22"/>
          <w:szCs w:val="22"/>
        </w:rPr>
        <w:t xml:space="preserve"> </w:t>
      </w:r>
      <w:r w:rsidRPr="009016DB">
        <w:rPr>
          <w:sz w:val="22"/>
          <w:szCs w:val="22"/>
        </w:rPr>
        <w:t>іноземної валюти. Банк зобов`язується приймати заявки і здійснювати операції з валютними коштами Клієнта, які знаходяться на його Рахунку, на підставі наданих відповідних електронних документів. Сторони визнають юридичну силу заявок на купівлю і продаж валютних коштів Клієнта</w:t>
      </w:r>
      <w:r w:rsidR="59D76D8F" w:rsidRPr="009016DB">
        <w:rPr>
          <w:sz w:val="22"/>
          <w:szCs w:val="22"/>
        </w:rPr>
        <w:t xml:space="preserve"> та документів наданих для їх виконання</w:t>
      </w:r>
      <w:r w:rsidRPr="009016DB">
        <w:rPr>
          <w:sz w:val="22"/>
          <w:szCs w:val="22"/>
        </w:rPr>
        <w:t>, прийнятих за допомогою системи «</w:t>
      </w:r>
      <w:r w:rsidR="67A8FF8F" w:rsidRPr="009016DB">
        <w:rPr>
          <w:sz w:val="22"/>
          <w:szCs w:val="22"/>
        </w:rPr>
        <w:t>iBank 2 UA</w:t>
      </w:r>
      <w:r w:rsidRPr="009016DB">
        <w:rPr>
          <w:sz w:val="22"/>
          <w:szCs w:val="22"/>
        </w:rPr>
        <w:t>», при дотриманні положень цього Договору</w:t>
      </w:r>
      <w:r w:rsidR="62DF5968" w:rsidRPr="009016DB">
        <w:rPr>
          <w:sz w:val="22"/>
          <w:szCs w:val="22"/>
        </w:rPr>
        <w:t xml:space="preserve"> та підтверджують, що вони можуть бути використані в суді в якості доказів</w:t>
      </w:r>
      <w:r w:rsidRPr="009016DB">
        <w:rPr>
          <w:sz w:val="22"/>
          <w:szCs w:val="22"/>
        </w:rPr>
        <w:t xml:space="preserve">. </w:t>
      </w:r>
    </w:p>
    <w:p w14:paraId="1C88A3F3" w14:textId="7F7AD6C6" w:rsidR="00EF69EA" w:rsidRPr="009016DB" w:rsidRDefault="5F98148A">
      <w:pPr>
        <w:pStyle w:val="aff0"/>
        <w:widowControl w:val="0"/>
        <w:numPr>
          <w:ilvl w:val="2"/>
          <w:numId w:val="31"/>
        </w:numPr>
        <w:tabs>
          <w:tab w:val="left" w:pos="1276"/>
        </w:tabs>
        <w:ind w:left="0" w:firstLine="567"/>
        <w:jc w:val="both"/>
        <w:rPr>
          <w:sz w:val="22"/>
          <w:szCs w:val="22"/>
        </w:rPr>
      </w:pPr>
      <w:r w:rsidRPr="009016DB">
        <w:rPr>
          <w:sz w:val="22"/>
          <w:szCs w:val="22"/>
        </w:rPr>
        <w:t>Банк надає Клієнту можливість отримувати протягом операційного дня:</w:t>
      </w:r>
    </w:p>
    <w:p w14:paraId="410667A3" w14:textId="77777777" w:rsidR="00EF69EA" w:rsidRPr="009016DB" w:rsidRDefault="00EF69EA">
      <w:pPr>
        <w:pStyle w:val="aff0"/>
        <w:widowControl w:val="0"/>
        <w:numPr>
          <w:ilvl w:val="2"/>
          <w:numId w:val="14"/>
        </w:numPr>
        <w:tabs>
          <w:tab w:val="left" w:pos="1276"/>
        </w:tabs>
        <w:ind w:left="0" w:firstLine="567"/>
        <w:jc w:val="both"/>
        <w:rPr>
          <w:sz w:val="22"/>
          <w:szCs w:val="22"/>
        </w:rPr>
      </w:pPr>
      <w:r w:rsidRPr="009016DB">
        <w:rPr>
          <w:sz w:val="22"/>
          <w:szCs w:val="22"/>
        </w:rPr>
        <w:t>інформацію про рух коштів по Рахунку(ах);</w:t>
      </w:r>
    </w:p>
    <w:p w14:paraId="2DC2A132" w14:textId="77777777" w:rsidR="00EF69EA" w:rsidRPr="009016DB" w:rsidRDefault="00EF69EA">
      <w:pPr>
        <w:pStyle w:val="aff0"/>
        <w:widowControl w:val="0"/>
        <w:numPr>
          <w:ilvl w:val="2"/>
          <w:numId w:val="14"/>
        </w:numPr>
        <w:tabs>
          <w:tab w:val="left" w:pos="1276"/>
        </w:tabs>
        <w:ind w:left="0" w:firstLine="567"/>
        <w:jc w:val="both"/>
        <w:rPr>
          <w:sz w:val="22"/>
          <w:szCs w:val="22"/>
        </w:rPr>
      </w:pPr>
      <w:r w:rsidRPr="009016DB">
        <w:rPr>
          <w:sz w:val="22"/>
          <w:szCs w:val="22"/>
        </w:rPr>
        <w:t>підсумкові виписки по Рахунку (Рахунках);</w:t>
      </w:r>
    </w:p>
    <w:p w14:paraId="35582993" w14:textId="77777777" w:rsidR="00CD2420" w:rsidRPr="009016DB" w:rsidRDefault="00CD2420">
      <w:pPr>
        <w:pStyle w:val="aff0"/>
        <w:widowControl w:val="0"/>
        <w:numPr>
          <w:ilvl w:val="2"/>
          <w:numId w:val="14"/>
        </w:numPr>
        <w:tabs>
          <w:tab w:val="left" w:pos="1276"/>
        </w:tabs>
        <w:ind w:left="0" w:firstLine="567"/>
        <w:jc w:val="both"/>
        <w:rPr>
          <w:sz w:val="22"/>
          <w:szCs w:val="22"/>
        </w:rPr>
      </w:pPr>
      <w:r w:rsidRPr="009016DB">
        <w:rPr>
          <w:sz w:val="22"/>
          <w:szCs w:val="22"/>
        </w:rPr>
        <w:t xml:space="preserve">отримані/сформовані електронні документи (платіжні інструкції); </w:t>
      </w:r>
    </w:p>
    <w:p w14:paraId="123FABB8" w14:textId="77777777" w:rsidR="00CD2420" w:rsidRPr="009016DB" w:rsidRDefault="00CD2420">
      <w:pPr>
        <w:pStyle w:val="aff0"/>
        <w:widowControl w:val="0"/>
        <w:numPr>
          <w:ilvl w:val="2"/>
          <w:numId w:val="14"/>
        </w:numPr>
        <w:tabs>
          <w:tab w:val="left" w:pos="1276"/>
        </w:tabs>
        <w:ind w:left="1276" w:hanging="709"/>
        <w:jc w:val="both"/>
        <w:rPr>
          <w:sz w:val="22"/>
          <w:szCs w:val="22"/>
        </w:rPr>
      </w:pPr>
      <w:r w:rsidRPr="009016DB">
        <w:rPr>
          <w:sz w:val="22"/>
          <w:szCs w:val="22"/>
        </w:rPr>
        <w:t xml:space="preserve">реєстри електронних розрахункових документів, прийнятих каналами зв’язку та проведених Банком; </w:t>
      </w:r>
    </w:p>
    <w:p w14:paraId="2FAB77FA" w14:textId="77777777" w:rsidR="00CD2420" w:rsidRPr="009016DB" w:rsidRDefault="00CD2420">
      <w:pPr>
        <w:pStyle w:val="aff0"/>
        <w:widowControl w:val="0"/>
        <w:numPr>
          <w:ilvl w:val="2"/>
          <w:numId w:val="14"/>
        </w:numPr>
        <w:tabs>
          <w:tab w:val="left" w:pos="1276"/>
        </w:tabs>
        <w:ind w:left="0" w:firstLine="567"/>
        <w:jc w:val="both"/>
        <w:rPr>
          <w:sz w:val="22"/>
          <w:szCs w:val="22"/>
        </w:rPr>
      </w:pPr>
      <w:r w:rsidRPr="009016DB">
        <w:rPr>
          <w:sz w:val="22"/>
          <w:szCs w:val="22"/>
        </w:rPr>
        <w:t>інші повідомлення інформаційного характеру.</w:t>
      </w:r>
    </w:p>
    <w:p w14:paraId="174E041B" w14:textId="14F53666" w:rsidR="00EF69EA" w:rsidRPr="009016DB" w:rsidRDefault="5F98148A">
      <w:pPr>
        <w:pStyle w:val="aff0"/>
        <w:widowControl w:val="0"/>
        <w:numPr>
          <w:ilvl w:val="2"/>
          <w:numId w:val="31"/>
        </w:numPr>
        <w:tabs>
          <w:tab w:val="left" w:pos="1276"/>
        </w:tabs>
        <w:ind w:left="0" w:firstLine="567"/>
        <w:jc w:val="both"/>
        <w:rPr>
          <w:sz w:val="22"/>
          <w:szCs w:val="22"/>
        </w:rPr>
      </w:pPr>
      <w:r w:rsidRPr="009016DB">
        <w:rPr>
          <w:sz w:val="22"/>
          <w:szCs w:val="22"/>
        </w:rPr>
        <w:t>Електронні документи</w:t>
      </w:r>
      <w:r w:rsidR="44B35429" w:rsidRPr="009016DB">
        <w:rPr>
          <w:sz w:val="22"/>
          <w:szCs w:val="22"/>
        </w:rPr>
        <w:t xml:space="preserve"> (платіжна інструкція, заява тощо)</w:t>
      </w:r>
      <w:r w:rsidRPr="009016DB">
        <w:rPr>
          <w:sz w:val="22"/>
          <w:szCs w:val="22"/>
        </w:rPr>
        <w:t>, відправлені Клієнтом в Банк за допомогою системи «</w:t>
      </w:r>
      <w:r w:rsidR="67A8FF8F" w:rsidRPr="009016DB">
        <w:rPr>
          <w:sz w:val="22"/>
          <w:szCs w:val="22"/>
        </w:rPr>
        <w:t>iBank 2 UA</w:t>
      </w:r>
      <w:r w:rsidRPr="009016DB">
        <w:rPr>
          <w:sz w:val="22"/>
          <w:szCs w:val="22"/>
        </w:rPr>
        <w:t xml:space="preserve">» розглядаються як такі, що мають однакову юридичну силу з </w:t>
      </w:r>
      <w:r w:rsidR="351EA0FF" w:rsidRPr="009016DB">
        <w:rPr>
          <w:sz w:val="22"/>
          <w:szCs w:val="22"/>
        </w:rPr>
        <w:t>платіжними інструкціями</w:t>
      </w:r>
      <w:r w:rsidRPr="009016DB">
        <w:rPr>
          <w:sz w:val="22"/>
          <w:szCs w:val="22"/>
        </w:rPr>
        <w:t xml:space="preserve"> у паперовій формі.</w:t>
      </w:r>
    </w:p>
    <w:p w14:paraId="27004605" w14:textId="2DF334A3" w:rsidR="007603D4" w:rsidRPr="009016DB" w:rsidRDefault="007603D4">
      <w:pPr>
        <w:pStyle w:val="aff0"/>
        <w:widowControl w:val="0"/>
        <w:tabs>
          <w:tab w:val="left" w:pos="1276"/>
        </w:tabs>
        <w:ind w:left="0" w:firstLine="567"/>
        <w:jc w:val="both"/>
        <w:rPr>
          <w:sz w:val="22"/>
          <w:szCs w:val="22"/>
        </w:rPr>
      </w:pPr>
      <w:r w:rsidRPr="009016DB">
        <w:rPr>
          <w:sz w:val="22"/>
          <w:szCs w:val="22"/>
        </w:rPr>
        <w:t xml:space="preserve">Будь-які документи що вимагаються Банком відповідно до діючого законодавства та умов укладених між Сторонами договорів з надання банківських або фінансових </w:t>
      </w:r>
      <w:r w:rsidR="008D6D83" w:rsidRPr="009016DB">
        <w:rPr>
          <w:sz w:val="22"/>
          <w:szCs w:val="22"/>
        </w:rPr>
        <w:t xml:space="preserve"> </w:t>
      </w:r>
      <w:r w:rsidRPr="009016DB">
        <w:rPr>
          <w:sz w:val="22"/>
          <w:szCs w:val="22"/>
        </w:rPr>
        <w:t xml:space="preserve">послуг і підтверджують правомочність перерахування та розпорядження коштами на рахунку, відправлені Клієнтом в Банк за допомогою системи «iBank 2 UA» розглядаються як такі, що мають однакову юридичну силу з будь-якими документами у паперовій формі і можуть бути використані в суді в якості доказів. </w:t>
      </w:r>
    </w:p>
    <w:p w14:paraId="508AE8DC" w14:textId="1DD6C2C5" w:rsidR="00EF69EA" w:rsidRPr="009016DB" w:rsidRDefault="5F98148A">
      <w:pPr>
        <w:pStyle w:val="aff0"/>
        <w:widowControl w:val="0"/>
        <w:numPr>
          <w:ilvl w:val="2"/>
          <w:numId w:val="31"/>
        </w:numPr>
        <w:tabs>
          <w:tab w:val="left" w:pos="1276"/>
        </w:tabs>
        <w:ind w:left="0" w:firstLine="567"/>
        <w:jc w:val="both"/>
        <w:rPr>
          <w:sz w:val="22"/>
          <w:szCs w:val="22"/>
        </w:rPr>
      </w:pPr>
      <w:r w:rsidRPr="009016DB">
        <w:rPr>
          <w:sz w:val="22"/>
          <w:szCs w:val="22"/>
        </w:rPr>
        <w:t>Сторони відповідають за достовірність, правомірність та законність інформації, переданої за допомогою системи електронних платежів.</w:t>
      </w:r>
    </w:p>
    <w:p w14:paraId="7C141EDA" w14:textId="1D803BF2" w:rsidR="00EF69EA" w:rsidRPr="009016DB" w:rsidRDefault="5F98148A">
      <w:pPr>
        <w:pStyle w:val="aff0"/>
        <w:widowControl w:val="0"/>
        <w:numPr>
          <w:ilvl w:val="2"/>
          <w:numId w:val="31"/>
        </w:numPr>
        <w:tabs>
          <w:tab w:val="left" w:pos="1276"/>
        </w:tabs>
        <w:ind w:left="0" w:firstLine="567"/>
        <w:jc w:val="both"/>
        <w:rPr>
          <w:sz w:val="22"/>
          <w:szCs w:val="22"/>
        </w:rPr>
      </w:pPr>
      <w:r w:rsidRPr="009016DB">
        <w:rPr>
          <w:sz w:val="22"/>
          <w:szCs w:val="22"/>
        </w:rPr>
        <w:t>Банк супроводжує систему «</w:t>
      </w:r>
      <w:r w:rsidR="18FC273B" w:rsidRPr="009016DB">
        <w:rPr>
          <w:sz w:val="22"/>
          <w:szCs w:val="22"/>
        </w:rPr>
        <w:t>iBank 2 UA</w:t>
      </w:r>
      <w:r w:rsidRPr="009016DB">
        <w:rPr>
          <w:sz w:val="22"/>
          <w:szCs w:val="22"/>
        </w:rPr>
        <w:t xml:space="preserve">» (веде протоколи </w:t>
      </w:r>
      <w:r w:rsidR="50DE66EE" w:rsidRPr="009016DB">
        <w:rPr>
          <w:sz w:val="22"/>
          <w:szCs w:val="22"/>
        </w:rPr>
        <w:t>обмін</w:t>
      </w:r>
      <w:r w:rsidR="6415641E" w:rsidRPr="009016DB">
        <w:rPr>
          <w:sz w:val="22"/>
          <w:szCs w:val="22"/>
        </w:rPr>
        <w:t xml:space="preserve"> </w:t>
      </w:r>
      <w:r w:rsidRPr="009016DB">
        <w:rPr>
          <w:sz w:val="22"/>
          <w:szCs w:val="22"/>
        </w:rPr>
        <w:t>інформацією, здійснює їх архівацію, тощо) згідно з прийнятою у Банку технологією та вимогами законодавства України.</w:t>
      </w:r>
    </w:p>
    <w:p w14:paraId="2AF096B8" w14:textId="1A0C0678" w:rsidR="00EF69EA" w:rsidRPr="009016DB" w:rsidRDefault="5F98148A">
      <w:pPr>
        <w:pStyle w:val="aff0"/>
        <w:widowControl w:val="0"/>
        <w:numPr>
          <w:ilvl w:val="2"/>
          <w:numId w:val="31"/>
        </w:numPr>
        <w:tabs>
          <w:tab w:val="left" w:pos="1276"/>
        </w:tabs>
        <w:ind w:left="0" w:firstLine="567"/>
        <w:jc w:val="both"/>
        <w:rPr>
          <w:sz w:val="22"/>
          <w:szCs w:val="22"/>
        </w:rPr>
      </w:pPr>
      <w:r w:rsidRPr="009016DB">
        <w:rPr>
          <w:sz w:val="22"/>
          <w:szCs w:val="22"/>
        </w:rPr>
        <w:t>У разі зміни вимог до умов та порядку передачі інформації, Банк сповіщає про це Клієнта засобами системи «</w:t>
      </w:r>
      <w:r w:rsidR="18FC273B" w:rsidRPr="009016DB">
        <w:rPr>
          <w:sz w:val="22"/>
          <w:szCs w:val="22"/>
        </w:rPr>
        <w:t>iBank 2 UA</w:t>
      </w:r>
      <w:r w:rsidRPr="009016DB">
        <w:rPr>
          <w:sz w:val="22"/>
          <w:szCs w:val="22"/>
        </w:rPr>
        <w:t>» не пізніше, ніж за 10 (десять) робочих днів до дня набрання чинності новими умовами експлуатації.</w:t>
      </w:r>
    </w:p>
    <w:p w14:paraId="6AD2DEB1" w14:textId="5A60E3BD" w:rsidR="00AC307E" w:rsidRPr="009016DB" w:rsidRDefault="464A13F9">
      <w:pPr>
        <w:pStyle w:val="aff0"/>
        <w:widowControl w:val="0"/>
        <w:numPr>
          <w:ilvl w:val="2"/>
          <w:numId w:val="31"/>
        </w:numPr>
        <w:tabs>
          <w:tab w:val="left" w:pos="1276"/>
        </w:tabs>
        <w:ind w:left="0" w:firstLine="567"/>
        <w:jc w:val="both"/>
        <w:rPr>
          <w:sz w:val="22"/>
          <w:szCs w:val="22"/>
        </w:rPr>
      </w:pPr>
      <w:r w:rsidRPr="009016DB">
        <w:rPr>
          <w:sz w:val="22"/>
          <w:szCs w:val="22"/>
        </w:rPr>
        <w:t>Сторони можуть обмінюватись інформаційними повідомленнями за допомогою системи «iBank 2 UA» для передачі Клієнтом документу або пакету документів в Банк на виконання його заявок щодо здійснення операцій, передбачених цим Договором зі всіма змінами та доповненнями до нього, в т.ч. додатками до цього Договору, що є його невід’ємною частиною, або у разі надання відповідної інформації, яка запитується/може запитуватись Банком, згідно з умовами, передбаченими цим Договором.</w:t>
      </w:r>
    </w:p>
    <w:p w14:paraId="36B621F0" w14:textId="6847D520" w:rsidR="003F0BD6" w:rsidRPr="009016DB" w:rsidRDefault="7043C9A4">
      <w:pPr>
        <w:pStyle w:val="aff0"/>
        <w:widowControl w:val="0"/>
        <w:numPr>
          <w:ilvl w:val="2"/>
          <w:numId w:val="31"/>
        </w:numPr>
        <w:tabs>
          <w:tab w:val="left" w:pos="1276"/>
        </w:tabs>
        <w:ind w:left="0" w:firstLine="567"/>
        <w:jc w:val="both"/>
        <w:rPr>
          <w:sz w:val="22"/>
          <w:szCs w:val="22"/>
        </w:rPr>
      </w:pPr>
      <w:r w:rsidRPr="009016DB">
        <w:rPr>
          <w:sz w:val="22"/>
          <w:szCs w:val="22"/>
        </w:rPr>
        <w:t xml:space="preserve"> Підписанням цього Договору Клієнт надає згоду на отриманн</w:t>
      </w:r>
      <w:r w:rsidR="5AB080DB" w:rsidRPr="009016DB">
        <w:rPr>
          <w:sz w:val="22"/>
          <w:szCs w:val="22"/>
        </w:rPr>
        <w:t>я</w:t>
      </w:r>
      <w:r w:rsidRPr="009016DB">
        <w:rPr>
          <w:sz w:val="22"/>
          <w:szCs w:val="22"/>
        </w:rPr>
        <w:t xml:space="preserve"> інформації, що становить банківську </w:t>
      </w:r>
      <w:r w:rsidR="00A4591E" w:rsidRPr="009016DB">
        <w:rPr>
          <w:sz w:val="22"/>
          <w:szCs w:val="22"/>
        </w:rPr>
        <w:t>таємницю (інформацію про п</w:t>
      </w:r>
      <w:r w:rsidR="75321C36" w:rsidRPr="009016DB">
        <w:rPr>
          <w:sz w:val="22"/>
          <w:szCs w:val="22"/>
        </w:rPr>
        <w:t>латіжні операції</w:t>
      </w:r>
      <w:r w:rsidRPr="009016DB">
        <w:rPr>
          <w:sz w:val="22"/>
          <w:szCs w:val="22"/>
        </w:rPr>
        <w:t xml:space="preserve">, виписки про рух коштів за Рахунком, </w:t>
      </w:r>
      <w:r w:rsidR="710B99BE" w:rsidRPr="009016DB">
        <w:rPr>
          <w:sz w:val="22"/>
          <w:szCs w:val="22"/>
        </w:rPr>
        <w:t xml:space="preserve">довідки </w:t>
      </w:r>
      <w:r w:rsidRPr="009016DB">
        <w:rPr>
          <w:sz w:val="22"/>
          <w:szCs w:val="22"/>
        </w:rPr>
        <w:t xml:space="preserve">про </w:t>
      </w:r>
      <w:r w:rsidR="710B99BE" w:rsidRPr="009016DB">
        <w:rPr>
          <w:sz w:val="22"/>
          <w:szCs w:val="22"/>
        </w:rPr>
        <w:t xml:space="preserve">залишок </w:t>
      </w:r>
      <w:r w:rsidR="389D9EFC" w:rsidRPr="009016DB">
        <w:rPr>
          <w:sz w:val="22"/>
          <w:szCs w:val="22"/>
        </w:rPr>
        <w:t>кош</w:t>
      </w:r>
      <w:r w:rsidR="72BA177E" w:rsidRPr="009016DB">
        <w:rPr>
          <w:sz w:val="22"/>
          <w:szCs w:val="22"/>
        </w:rPr>
        <w:t>т</w:t>
      </w:r>
      <w:r w:rsidR="389D9EFC" w:rsidRPr="009016DB">
        <w:rPr>
          <w:sz w:val="22"/>
          <w:szCs w:val="22"/>
        </w:rPr>
        <w:t>ів</w:t>
      </w:r>
      <w:r w:rsidR="710B99BE" w:rsidRPr="009016DB">
        <w:rPr>
          <w:sz w:val="22"/>
          <w:szCs w:val="22"/>
        </w:rPr>
        <w:t>, тощо</w:t>
      </w:r>
      <w:r w:rsidRPr="009016DB">
        <w:rPr>
          <w:sz w:val="22"/>
          <w:szCs w:val="22"/>
        </w:rPr>
        <w:t>)</w:t>
      </w:r>
      <w:r w:rsidR="710B99BE" w:rsidRPr="009016DB">
        <w:rPr>
          <w:sz w:val="22"/>
          <w:szCs w:val="22"/>
        </w:rPr>
        <w:t xml:space="preserve"> в системі «iBank 2 UA» відкритими каналами</w:t>
      </w:r>
      <w:r w:rsidR="091DECB5" w:rsidRPr="009016DB">
        <w:rPr>
          <w:sz w:val="22"/>
          <w:szCs w:val="22"/>
        </w:rPr>
        <w:t xml:space="preserve"> зв’язку з використанням протоколу https.</w:t>
      </w:r>
      <w:r w:rsidR="710B99BE" w:rsidRPr="009016DB">
        <w:rPr>
          <w:sz w:val="22"/>
          <w:szCs w:val="22"/>
        </w:rPr>
        <w:t xml:space="preserve"> </w:t>
      </w:r>
    </w:p>
    <w:p w14:paraId="46352851" w14:textId="03886936"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Умови використання електронного підпису та крипто захисту під час використання системи «</w:t>
      </w:r>
      <w:r w:rsidR="18FC273B" w:rsidRPr="009016DB">
        <w:rPr>
          <w:sz w:val="22"/>
          <w:szCs w:val="22"/>
        </w:rPr>
        <w:t>iBank 2 UA</w:t>
      </w:r>
      <w:r w:rsidRPr="009016DB">
        <w:rPr>
          <w:sz w:val="22"/>
          <w:szCs w:val="22"/>
        </w:rPr>
        <w:t>»:</w:t>
      </w:r>
    </w:p>
    <w:p w14:paraId="00588951" w14:textId="5BFA1440" w:rsidR="00AC307E" w:rsidRPr="009016DB" w:rsidRDefault="00D65075">
      <w:pPr>
        <w:pStyle w:val="aff0"/>
        <w:widowControl w:val="0"/>
        <w:numPr>
          <w:ilvl w:val="2"/>
          <w:numId w:val="32"/>
        </w:numPr>
        <w:tabs>
          <w:tab w:val="left" w:pos="1276"/>
        </w:tabs>
        <w:ind w:left="0" w:firstLine="567"/>
        <w:jc w:val="both"/>
        <w:rPr>
          <w:sz w:val="22"/>
          <w:szCs w:val="22"/>
        </w:rPr>
      </w:pPr>
      <w:r w:rsidRPr="009016DB">
        <w:rPr>
          <w:sz w:val="22"/>
          <w:szCs w:val="22"/>
        </w:rPr>
        <w:t xml:space="preserve"> </w:t>
      </w:r>
      <w:r w:rsidR="464A13F9" w:rsidRPr="009016DB">
        <w:rPr>
          <w:sz w:val="22"/>
          <w:szCs w:val="22"/>
        </w:rPr>
        <w:t xml:space="preserve">Сторони зобов’язуються приймати до виконання платіжні </w:t>
      </w:r>
      <w:r w:rsidR="4B5E89F7" w:rsidRPr="009016DB">
        <w:rPr>
          <w:sz w:val="22"/>
          <w:szCs w:val="22"/>
        </w:rPr>
        <w:t xml:space="preserve">інструкції </w:t>
      </w:r>
      <w:r w:rsidR="464A13F9" w:rsidRPr="009016DB">
        <w:rPr>
          <w:sz w:val="22"/>
          <w:szCs w:val="22"/>
        </w:rPr>
        <w:t xml:space="preserve">та інші документи, які передбачені/можуть бути передбачені цим Договором зі всіма змінами та доповненнями до нього, в т.ч. додатками до цього Договору, що є його невід’ємною частиною, крім того, приймати документи, що містять персональні дані Клієнта або будь-яку іншу інформацію, яка захищена, відповідно до вимог чинного законодавства України, </w:t>
      </w:r>
      <w:r w:rsidR="11C9ADA2" w:rsidRPr="009016DB">
        <w:rPr>
          <w:sz w:val="22"/>
          <w:szCs w:val="22"/>
        </w:rPr>
        <w:t xml:space="preserve">засвідчений </w:t>
      </w:r>
      <w:r w:rsidR="464A13F9" w:rsidRPr="009016DB">
        <w:rPr>
          <w:sz w:val="22"/>
          <w:szCs w:val="22"/>
        </w:rPr>
        <w:t>ЕП і зашифровані у відповідності та за допомогою програмного забезпечення, наданого Банком за цим Договором.</w:t>
      </w:r>
    </w:p>
    <w:p w14:paraId="5F988C64" w14:textId="15DBF4BC" w:rsidR="00C80EE3" w:rsidRPr="009016DB" w:rsidRDefault="5F98148A">
      <w:pPr>
        <w:pStyle w:val="aff0"/>
        <w:widowControl w:val="0"/>
        <w:numPr>
          <w:ilvl w:val="2"/>
          <w:numId w:val="32"/>
        </w:numPr>
        <w:tabs>
          <w:tab w:val="left" w:pos="1276"/>
        </w:tabs>
        <w:ind w:left="0" w:firstLine="567"/>
        <w:jc w:val="both"/>
        <w:rPr>
          <w:sz w:val="22"/>
          <w:szCs w:val="22"/>
        </w:rPr>
      </w:pPr>
      <w:r w:rsidRPr="009016DB">
        <w:rPr>
          <w:sz w:val="22"/>
          <w:szCs w:val="22"/>
        </w:rPr>
        <w:t>Клієнт визнає, що отримання Банком електронних документів</w:t>
      </w:r>
      <w:r w:rsidR="4B5E89F7" w:rsidRPr="009016DB">
        <w:rPr>
          <w:sz w:val="22"/>
          <w:szCs w:val="22"/>
        </w:rPr>
        <w:t xml:space="preserve"> (платіжних інструкцій, заявок тощо)</w:t>
      </w:r>
      <w:r w:rsidR="59D76D8F" w:rsidRPr="009016DB">
        <w:rPr>
          <w:sz w:val="22"/>
          <w:szCs w:val="22"/>
        </w:rPr>
        <w:t xml:space="preserve"> та документів</w:t>
      </w:r>
      <w:r w:rsidRPr="009016DB">
        <w:rPr>
          <w:sz w:val="22"/>
          <w:szCs w:val="22"/>
        </w:rPr>
        <w:t>, що містять ЕП Клієнта, юридично еквівалентно отриманню документів на паперовому носії, скріплених підписами повноважних осіб та печаткою Клієнта</w:t>
      </w:r>
      <w:r w:rsidR="0D26188A" w:rsidRPr="009016DB">
        <w:rPr>
          <w:sz w:val="22"/>
          <w:szCs w:val="22"/>
        </w:rPr>
        <w:t xml:space="preserve"> (за наявності)</w:t>
      </w:r>
      <w:r w:rsidRPr="009016DB">
        <w:rPr>
          <w:sz w:val="22"/>
          <w:szCs w:val="22"/>
        </w:rPr>
        <w:t xml:space="preserve">. Клієнт дає право Банку використовувати електронні документи </w:t>
      </w:r>
      <w:r w:rsidR="59D76D8F" w:rsidRPr="009016DB">
        <w:rPr>
          <w:sz w:val="22"/>
          <w:szCs w:val="22"/>
        </w:rPr>
        <w:t xml:space="preserve">та документи </w:t>
      </w:r>
      <w:r w:rsidRPr="009016DB">
        <w:rPr>
          <w:sz w:val="22"/>
          <w:szCs w:val="22"/>
        </w:rPr>
        <w:t>на</w:t>
      </w:r>
      <w:r w:rsidR="455BA7B5" w:rsidRPr="009016DB">
        <w:rPr>
          <w:sz w:val="22"/>
          <w:szCs w:val="22"/>
        </w:rPr>
        <w:t xml:space="preserve"> </w:t>
      </w:r>
      <w:r w:rsidRPr="009016DB">
        <w:rPr>
          <w:sz w:val="22"/>
          <w:szCs w:val="22"/>
        </w:rPr>
        <w:t>рівні з аналогічними документами, викладеними на паперовому носії.</w:t>
      </w:r>
    </w:p>
    <w:p w14:paraId="7A4EB95C" w14:textId="755AB37F" w:rsidR="00EF69EA" w:rsidRPr="009016DB" w:rsidRDefault="5F98148A">
      <w:pPr>
        <w:pStyle w:val="aff0"/>
        <w:widowControl w:val="0"/>
        <w:numPr>
          <w:ilvl w:val="2"/>
          <w:numId w:val="32"/>
        </w:numPr>
        <w:tabs>
          <w:tab w:val="left" w:pos="1276"/>
        </w:tabs>
        <w:ind w:left="0" w:firstLine="567"/>
        <w:jc w:val="both"/>
        <w:rPr>
          <w:sz w:val="22"/>
          <w:szCs w:val="22"/>
        </w:rPr>
      </w:pPr>
      <w:r w:rsidRPr="009016DB">
        <w:rPr>
          <w:sz w:val="22"/>
          <w:szCs w:val="22"/>
        </w:rPr>
        <w:lastRenderedPageBreak/>
        <w:t xml:space="preserve"> Клієнт зобов’язаний до початку робочого використання системи «</w:t>
      </w:r>
      <w:r w:rsidR="18FC273B" w:rsidRPr="009016DB">
        <w:rPr>
          <w:sz w:val="22"/>
          <w:szCs w:val="22"/>
        </w:rPr>
        <w:t>iBank 2 UA»</w:t>
      </w:r>
      <w:r w:rsidRPr="009016DB">
        <w:rPr>
          <w:sz w:val="22"/>
          <w:szCs w:val="22"/>
        </w:rPr>
        <w:t xml:space="preserve"> виконати генерацію робочих ключів ЕП та криптозахисту.</w:t>
      </w:r>
    </w:p>
    <w:p w14:paraId="3929EF44" w14:textId="4963C725" w:rsidR="00EF69EA" w:rsidRPr="009016DB" w:rsidRDefault="5F98148A">
      <w:pPr>
        <w:pStyle w:val="aff0"/>
        <w:widowControl w:val="0"/>
        <w:numPr>
          <w:ilvl w:val="2"/>
          <w:numId w:val="32"/>
        </w:numPr>
        <w:tabs>
          <w:tab w:val="left" w:pos="1276"/>
        </w:tabs>
        <w:ind w:left="0" w:firstLine="567"/>
        <w:jc w:val="both"/>
        <w:rPr>
          <w:sz w:val="22"/>
          <w:szCs w:val="22"/>
        </w:rPr>
      </w:pPr>
      <w:r w:rsidRPr="009016DB">
        <w:rPr>
          <w:sz w:val="22"/>
          <w:szCs w:val="22"/>
        </w:rPr>
        <w:t>Клієнт зобов’язаний виконувати генерацію робочих ключів ЕП та криптозахисту у строки, встановлені Банком. Відповідальність за генерацію робочих ключів несе Клієнт.</w:t>
      </w:r>
    </w:p>
    <w:p w14:paraId="18CCCC76" w14:textId="05BD3ABA" w:rsidR="00EF69EA" w:rsidRPr="009016DB" w:rsidRDefault="5F98148A">
      <w:pPr>
        <w:pStyle w:val="aff0"/>
        <w:widowControl w:val="0"/>
        <w:numPr>
          <w:ilvl w:val="2"/>
          <w:numId w:val="32"/>
        </w:numPr>
        <w:tabs>
          <w:tab w:val="left" w:pos="1276"/>
        </w:tabs>
        <w:ind w:left="0" w:firstLine="567"/>
        <w:jc w:val="both"/>
        <w:rPr>
          <w:sz w:val="22"/>
          <w:szCs w:val="22"/>
        </w:rPr>
      </w:pPr>
      <w:r w:rsidRPr="009016DB">
        <w:rPr>
          <w:sz w:val="22"/>
          <w:szCs w:val="22"/>
        </w:rPr>
        <w:t>Клієнт зобов'язуються забезпечити</w:t>
      </w:r>
      <w:r w:rsidR="0038D433" w:rsidRPr="009016DB">
        <w:rPr>
          <w:sz w:val="22"/>
          <w:szCs w:val="22"/>
        </w:rPr>
        <w:t xml:space="preserve"> надійне</w:t>
      </w:r>
      <w:r w:rsidRPr="009016DB">
        <w:rPr>
          <w:sz w:val="22"/>
          <w:szCs w:val="22"/>
        </w:rPr>
        <w:t xml:space="preserve"> збереження </w:t>
      </w:r>
      <w:r w:rsidR="30A3977B" w:rsidRPr="009016DB">
        <w:rPr>
          <w:sz w:val="22"/>
          <w:szCs w:val="22"/>
        </w:rPr>
        <w:t xml:space="preserve">особистих </w:t>
      </w:r>
      <w:r w:rsidRPr="009016DB">
        <w:rPr>
          <w:sz w:val="22"/>
          <w:szCs w:val="22"/>
        </w:rPr>
        <w:t xml:space="preserve">засобів криптозахисту з метою виключення їх псування, втрати, використання не уповноваженими особами. </w:t>
      </w:r>
    </w:p>
    <w:p w14:paraId="03CC8CA9" w14:textId="72A7F13B" w:rsidR="00EF69EA" w:rsidRPr="009016DB" w:rsidRDefault="5F98148A">
      <w:pPr>
        <w:pStyle w:val="aff0"/>
        <w:widowControl w:val="0"/>
        <w:numPr>
          <w:ilvl w:val="2"/>
          <w:numId w:val="32"/>
        </w:numPr>
        <w:tabs>
          <w:tab w:val="left" w:pos="1276"/>
        </w:tabs>
        <w:ind w:left="0" w:firstLine="567"/>
        <w:jc w:val="both"/>
        <w:rPr>
          <w:sz w:val="22"/>
          <w:szCs w:val="22"/>
        </w:rPr>
      </w:pPr>
      <w:r w:rsidRPr="009016DB">
        <w:rPr>
          <w:sz w:val="22"/>
          <w:szCs w:val="22"/>
        </w:rPr>
        <w:t xml:space="preserve">Клієнт, що втратив контроль за використанням </w:t>
      </w:r>
      <w:r w:rsidR="3E29289B" w:rsidRPr="009016DB">
        <w:rPr>
          <w:sz w:val="22"/>
          <w:szCs w:val="22"/>
        </w:rPr>
        <w:t>особистих</w:t>
      </w:r>
      <w:r w:rsidRPr="009016DB">
        <w:rPr>
          <w:sz w:val="22"/>
          <w:szCs w:val="22"/>
        </w:rPr>
        <w:t xml:space="preserve"> засобів ЕП, незалежно від наявності чи відсутності відомостей про їх несанкціоноване використання, негайно сповіщає про це Банк. Робочий ключ Клієнта, що вийшов з-під контролю, не підлягає подальшому використанню, його заміна здійснюється в порядку, передбаченому </w:t>
      </w:r>
      <w:r w:rsidR="4013FD5B" w:rsidRPr="009016DB">
        <w:rPr>
          <w:sz w:val="22"/>
          <w:szCs w:val="22"/>
        </w:rPr>
        <w:t>цим</w:t>
      </w:r>
      <w:r w:rsidRPr="009016DB">
        <w:rPr>
          <w:sz w:val="22"/>
          <w:szCs w:val="22"/>
        </w:rPr>
        <w:t xml:space="preserve"> Договор</w:t>
      </w:r>
      <w:r w:rsidR="4013FD5B" w:rsidRPr="009016DB">
        <w:rPr>
          <w:sz w:val="22"/>
          <w:szCs w:val="22"/>
        </w:rPr>
        <w:t>ом</w:t>
      </w:r>
      <w:r w:rsidRPr="009016DB">
        <w:rPr>
          <w:sz w:val="22"/>
          <w:szCs w:val="22"/>
        </w:rPr>
        <w:t>.</w:t>
      </w:r>
    </w:p>
    <w:p w14:paraId="5EE6A737" w14:textId="77777777" w:rsidR="00F20735"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Сторони, виходячи з вимог цього Договору, встановлюють, що переданий до Банку електронний платіжний документ</w:t>
      </w:r>
      <w:r w:rsidR="73B00380" w:rsidRPr="009016DB">
        <w:rPr>
          <w:sz w:val="22"/>
          <w:szCs w:val="22"/>
        </w:rPr>
        <w:t xml:space="preserve"> (платіжну інструкцію)</w:t>
      </w:r>
      <w:r w:rsidRPr="009016DB">
        <w:rPr>
          <w:sz w:val="22"/>
          <w:szCs w:val="22"/>
        </w:rPr>
        <w:t xml:space="preserve"> вважається дійсним, якщо він </w:t>
      </w:r>
      <w:r w:rsidR="6A80862B" w:rsidRPr="009016DB">
        <w:rPr>
          <w:sz w:val="22"/>
          <w:szCs w:val="22"/>
        </w:rPr>
        <w:t xml:space="preserve">перевірений </w:t>
      </w:r>
      <w:r w:rsidRPr="009016DB">
        <w:rPr>
          <w:sz w:val="22"/>
          <w:szCs w:val="22"/>
        </w:rPr>
        <w:t xml:space="preserve">системою криптозахисту Банку </w:t>
      </w:r>
      <w:r w:rsidR="6A80862B" w:rsidRPr="009016DB">
        <w:rPr>
          <w:sz w:val="22"/>
          <w:szCs w:val="22"/>
        </w:rPr>
        <w:t xml:space="preserve">з позитивним результатом </w:t>
      </w:r>
      <w:r w:rsidRPr="009016DB">
        <w:rPr>
          <w:sz w:val="22"/>
          <w:szCs w:val="22"/>
        </w:rPr>
        <w:t xml:space="preserve">на цілісність і справжність за допомогою відкритих робочих ключів Клієнта, зареєстрованих у Банку згідно з </w:t>
      </w:r>
      <w:r w:rsidR="4013FD5B" w:rsidRPr="009016DB">
        <w:rPr>
          <w:sz w:val="22"/>
          <w:szCs w:val="22"/>
        </w:rPr>
        <w:t>вимогами</w:t>
      </w:r>
      <w:r w:rsidRPr="009016DB">
        <w:rPr>
          <w:sz w:val="22"/>
          <w:szCs w:val="22"/>
        </w:rPr>
        <w:t xml:space="preserve"> цього Договору та Інструкції.</w:t>
      </w:r>
    </w:p>
    <w:p w14:paraId="0CDBB916" w14:textId="0C966F73" w:rsidR="00EF69EA" w:rsidRPr="009016DB" w:rsidRDefault="5F98148A">
      <w:pPr>
        <w:pStyle w:val="aff0"/>
        <w:widowControl w:val="0"/>
        <w:numPr>
          <w:ilvl w:val="2"/>
          <w:numId w:val="34"/>
        </w:numPr>
        <w:tabs>
          <w:tab w:val="left" w:pos="1276"/>
        </w:tabs>
        <w:ind w:left="0" w:firstLine="567"/>
        <w:jc w:val="both"/>
        <w:rPr>
          <w:sz w:val="22"/>
          <w:szCs w:val="22"/>
        </w:rPr>
      </w:pPr>
      <w:r w:rsidRPr="009016DB">
        <w:rPr>
          <w:sz w:val="22"/>
          <w:szCs w:val="22"/>
        </w:rPr>
        <w:t>Сторони встановлюють, що відповідальність за достовірність та належне оформлення документів за допомогою ЕП покладається на Клієнта.</w:t>
      </w:r>
    </w:p>
    <w:p w14:paraId="64584A0C" w14:textId="5850D2D3" w:rsidR="0070464A" w:rsidRPr="009016DB" w:rsidRDefault="210F6E38">
      <w:pPr>
        <w:pStyle w:val="aff0"/>
        <w:widowControl w:val="0"/>
        <w:numPr>
          <w:ilvl w:val="2"/>
          <w:numId w:val="34"/>
        </w:numPr>
        <w:tabs>
          <w:tab w:val="left" w:pos="1276"/>
        </w:tabs>
        <w:ind w:left="0" w:firstLine="567"/>
        <w:jc w:val="both"/>
        <w:rPr>
          <w:sz w:val="22"/>
          <w:szCs w:val="22"/>
        </w:rPr>
      </w:pPr>
      <w:r w:rsidRPr="009016DB">
        <w:rPr>
          <w:sz w:val="22"/>
          <w:szCs w:val="22"/>
        </w:rPr>
        <w:t>Сторони визнають, що будь-яке повідомлення</w:t>
      </w:r>
      <w:r w:rsidR="2C73317D" w:rsidRPr="009016DB">
        <w:rPr>
          <w:sz w:val="22"/>
          <w:szCs w:val="22"/>
        </w:rPr>
        <w:t>, договір (окрім договорів, що відповідно до вимог Банку підлягають підписанн</w:t>
      </w:r>
      <w:r w:rsidR="389D9EFC" w:rsidRPr="009016DB">
        <w:rPr>
          <w:sz w:val="22"/>
          <w:szCs w:val="22"/>
        </w:rPr>
        <w:t>ю</w:t>
      </w:r>
      <w:r w:rsidR="5D2F1527" w:rsidRPr="009016DB">
        <w:rPr>
          <w:sz w:val="22"/>
          <w:szCs w:val="22"/>
        </w:rPr>
        <w:t xml:space="preserve"> </w:t>
      </w:r>
      <w:r w:rsidR="6ACA0D6B" w:rsidRPr="009016DB">
        <w:rPr>
          <w:sz w:val="22"/>
          <w:szCs w:val="22"/>
        </w:rPr>
        <w:t xml:space="preserve">особистим </w:t>
      </w:r>
      <w:r w:rsidR="2C73317D" w:rsidRPr="009016DB">
        <w:rPr>
          <w:sz w:val="22"/>
          <w:szCs w:val="22"/>
        </w:rPr>
        <w:t>підписом Клієнта)</w:t>
      </w:r>
      <w:r w:rsidRPr="009016DB">
        <w:rPr>
          <w:sz w:val="22"/>
          <w:szCs w:val="22"/>
        </w:rPr>
        <w:t xml:space="preserve">, </w:t>
      </w:r>
      <w:r w:rsidR="2C73317D" w:rsidRPr="009016DB">
        <w:rPr>
          <w:sz w:val="22"/>
          <w:szCs w:val="22"/>
        </w:rPr>
        <w:t xml:space="preserve">документ (у т.ч. документ, передбачений іншими договорами, укладеними між Банком та Клієнтом та мають посилання на цей Договір), </w:t>
      </w:r>
      <w:r w:rsidRPr="009016DB">
        <w:rPr>
          <w:sz w:val="22"/>
          <w:szCs w:val="22"/>
        </w:rPr>
        <w:t>надіслане</w:t>
      </w:r>
      <w:r w:rsidR="2C73317D" w:rsidRPr="009016DB">
        <w:rPr>
          <w:sz w:val="22"/>
          <w:szCs w:val="22"/>
        </w:rPr>
        <w:t>(і)</w:t>
      </w:r>
      <w:r w:rsidRPr="009016DB">
        <w:rPr>
          <w:sz w:val="22"/>
          <w:szCs w:val="22"/>
        </w:rPr>
        <w:t xml:space="preserve"> в електронному вигляді, у тому числі з вкладенням (одним або пакетом документів), підписане</w:t>
      </w:r>
      <w:r w:rsidR="2C73317D" w:rsidRPr="009016DB">
        <w:rPr>
          <w:sz w:val="22"/>
          <w:szCs w:val="22"/>
        </w:rPr>
        <w:t>(і)</w:t>
      </w:r>
      <w:r w:rsidRPr="009016DB">
        <w:rPr>
          <w:sz w:val="22"/>
          <w:szCs w:val="22"/>
        </w:rPr>
        <w:t xml:space="preserve"> ЕП  (далі – Електронний документ) і надіслане</w:t>
      </w:r>
      <w:r w:rsidR="2C73317D" w:rsidRPr="009016DB">
        <w:rPr>
          <w:sz w:val="22"/>
          <w:szCs w:val="22"/>
        </w:rPr>
        <w:t>(і)</w:t>
      </w:r>
      <w:r w:rsidRPr="009016DB">
        <w:rPr>
          <w:sz w:val="22"/>
          <w:szCs w:val="22"/>
        </w:rPr>
        <w:t xml:space="preserve"> Стороною іншій Стороні з використанням системи «iBank 2 UA», вважається таким, що підписане Стороною особисто, включаючи всі вкладення до такого повідомлення. </w:t>
      </w:r>
    </w:p>
    <w:p w14:paraId="2A1D8C05" w14:textId="77777777" w:rsidR="00AC307E" w:rsidRPr="009016DB" w:rsidRDefault="0070464A">
      <w:pPr>
        <w:tabs>
          <w:tab w:val="left" w:pos="-600"/>
          <w:tab w:val="left" w:pos="960"/>
          <w:tab w:val="left" w:pos="1276"/>
          <w:tab w:val="left" w:pos="9000"/>
        </w:tabs>
        <w:ind w:right="-48" w:firstLine="567"/>
        <w:jc w:val="both"/>
        <w:rPr>
          <w:sz w:val="22"/>
          <w:szCs w:val="22"/>
        </w:rPr>
      </w:pPr>
      <w:r w:rsidRPr="009016DB">
        <w:rPr>
          <w:sz w:val="22"/>
          <w:szCs w:val="22"/>
        </w:rPr>
        <w:t>У разі, якщо при перевірці ЕП Електронного документу, який отриманий з використанням системи «iBank 2 UA», Стороною буде виявлено помилку в такому ЕП, то цей Електронний документ не приймається/не може бути прийнятий як достовірний та не підлягає виконанню/не може бути виконаний Стороною, згідно з умовами, передбаченими цим Договором. Про таке невиконання/неможливість виконання Електронного документу, Сторона, що виявила помилку, має одразу проінформувати іншу Сторону, яка надіслала цей Електронний документ, засобами системи «iBank 2 UA» або іншим каналом зв’язку, якщо це передбачено цим Договором</w:t>
      </w:r>
      <w:r w:rsidR="00AC307E" w:rsidRPr="009016DB">
        <w:rPr>
          <w:sz w:val="22"/>
          <w:szCs w:val="22"/>
        </w:rPr>
        <w:t>.</w:t>
      </w:r>
    </w:p>
    <w:p w14:paraId="4A91779A" w14:textId="32094ADA"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Банк не несе відповідальності за:</w:t>
      </w:r>
    </w:p>
    <w:p w14:paraId="49A63C57" w14:textId="0540B9ED" w:rsidR="00EF69EA" w:rsidRPr="009016DB" w:rsidRDefault="5F98148A" w:rsidP="006949F8">
      <w:pPr>
        <w:numPr>
          <w:ilvl w:val="0"/>
          <w:numId w:val="8"/>
        </w:numPr>
        <w:tabs>
          <w:tab w:val="left" w:pos="709"/>
          <w:tab w:val="left" w:pos="1276"/>
          <w:tab w:val="left" w:pos="8640"/>
        </w:tabs>
        <w:ind w:left="0" w:right="-48" w:firstLine="567"/>
        <w:jc w:val="both"/>
        <w:rPr>
          <w:sz w:val="22"/>
          <w:szCs w:val="22"/>
        </w:rPr>
      </w:pPr>
      <w:r w:rsidRPr="009016DB">
        <w:rPr>
          <w:sz w:val="22"/>
          <w:szCs w:val="22"/>
        </w:rPr>
        <w:t>виконані плат</w:t>
      </w:r>
      <w:r w:rsidR="031513CC" w:rsidRPr="009016DB">
        <w:rPr>
          <w:sz w:val="22"/>
          <w:szCs w:val="22"/>
        </w:rPr>
        <w:t>і</w:t>
      </w:r>
      <w:r w:rsidRPr="009016DB">
        <w:rPr>
          <w:sz w:val="22"/>
          <w:szCs w:val="22"/>
        </w:rPr>
        <w:t>ж</w:t>
      </w:r>
      <w:r w:rsidR="1DAE17B8" w:rsidRPr="009016DB">
        <w:rPr>
          <w:sz w:val="22"/>
          <w:szCs w:val="22"/>
        </w:rPr>
        <w:t>ні операції</w:t>
      </w:r>
      <w:r w:rsidRPr="009016DB">
        <w:rPr>
          <w:sz w:val="22"/>
          <w:szCs w:val="22"/>
        </w:rPr>
        <w:t xml:space="preserve"> відповідно до </w:t>
      </w:r>
      <w:r w:rsidR="5629D9D9" w:rsidRPr="009016DB">
        <w:rPr>
          <w:sz w:val="22"/>
          <w:szCs w:val="22"/>
        </w:rPr>
        <w:t>платіжних інструкцій</w:t>
      </w:r>
      <w:r w:rsidRPr="009016DB">
        <w:rPr>
          <w:sz w:val="22"/>
          <w:szCs w:val="22"/>
        </w:rPr>
        <w:t xml:space="preserve">, відправлених від імені Клієнта, які перевірені згідно </w:t>
      </w:r>
      <w:r w:rsidR="18FC273B" w:rsidRPr="009016DB">
        <w:rPr>
          <w:sz w:val="22"/>
          <w:szCs w:val="22"/>
        </w:rPr>
        <w:t xml:space="preserve">вимог цього </w:t>
      </w:r>
      <w:r w:rsidRPr="009016DB">
        <w:rPr>
          <w:sz w:val="22"/>
          <w:szCs w:val="22"/>
        </w:rPr>
        <w:t>Договору;</w:t>
      </w:r>
    </w:p>
    <w:p w14:paraId="0965B6F1"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несправності та дефекти обладнання Клієнта, або його невірне використання та експлуатацію;</w:t>
      </w:r>
    </w:p>
    <w:p w14:paraId="1E27ED28"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надійність встановлення Інтернет - з'єднання, низької якості роботи комунікаційного обладнання Клієнта або його провайдера;</w:t>
      </w:r>
    </w:p>
    <w:p w14:paraId="7CC1D472"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за збої в роботі системи «</w:t>
      </w:r>
      <w:r w:rsidR="002C7EBA" w:rsidRPr="009016DB">
        <w:rPr>
          <w:sz w:val="22"/>
          <w:szCs w:val="22"/>
        </w:rPr>
        <w:t>iBank 2 UA</w:t>
      </w:r>
      <w:r w:rsidRPr="009016DB">
        <w:rPr>
          <w:sz w:val="22"/>
          <w:szCs w:val="22"/>
        </w:rPr>
        <w:t>», викликані несправністю ліній зв'язку, відключенням або перебоями в лініях електроживлення, несправностями апаратних засобів Клієнта та іншими незалежними від Банку причинами;</w:t>
      </w:r>
    </w:p>
    <w:p w14:paraId="07A339D6" w14:textId="77777777" w:rsidR="00E962D1"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 xml:space="preserve">за припинення використання системи електронних платежів, яке виникало внаслідок дії непереборної сили, яка суттєво вплинула на функціонування системи електронних платежів, у вигляді стихійного лиха, </w:t>
      </w:r>
      <w:r w:rsidR="00F05300" w:rsidRPr="009016DB">
        <w:rPr>
          <w:sz w:val="22"/>
          <w:szCs w:val="22"/>
        </w:rPr>
        <w:t>в</w:t>
      </w:r>
      <w:r w:rsidRPr="009016DB">
        <w:rPr>
          <w:sz w:val="22"/>
          <w:szCs w:val="22"/>
        </w:rPr>
        <w:t>ідключення електроенергії, пошкодження ліній зв’язку, суспільних явищ, рішень органів державної або місцевої влади, тощо</w:t>
      </w:r>
      <w:r w:rsidR="00E962D1" w:rsidRPr="009016DB">
        <w:rPr>
          <w:sz w:val="22"/>
          <w:szCs w:val="22"/>
        </w:rPr>
        <w:t>;</w:t>
      </w:r>
    </w:p>
    <w:p w14:paraId="33000D1B" w14:textId="27E4644B" w:rsidR="00EF69EA" w:rsidRPr="009016DB" w:rsidRDefault="00E962D1"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за виконання не санкціонованих Клієнтом операцій (в т.ч. несанкціоноване списання коштів) при відмові від підключення сервісу захисту – двохфакторної автентифікації, а також за виконання платежів, сума яких менше встановленого ліміту підтвердження платежів шляхом додаткового одноразового паролю через СМС-повідомлення на зазначений клієнтом номер телефону.</w:t>
      </w:r>
    </w:p>
    <w:p w14:paraId="240389AB" w14:textId="0316F85F"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Використання Клієнтом системи «</w:t>
      </w:r>
      <w:r w:rsidR="18FC273B" w:rsidRPr="009016DB">
        <w:rPr>
          <w:sz w:val="22"/>
          <w:szCs w:val="22"/>
        </w:rPr>
        <w:t>iBank 2 UA</w:t>
      </w:r>
      <w:r w:rsidRPr="009016DB">
        <w:rPr>
          <w:sz w:val="22"/>
          <w:szCs w:val="22"/>
        </w:rPr>
        <w:t xml:space="preserve">» не виключає можливість </w:t>
      </w:r>
      <w:r w:rsidR="0901C309" w:rsidRPr="009016DB">
        <w:rPr>
          <w:sz w:val="22"/>
          <w:szCs w:val="22"/>
        </w:rPr>
        <w:t>проведення платіжних операцій, шляхом виконання</w:t>
      </w:r>
      <w:r w:rsidR="004826B7" w:rsidRPr="006949F8">
        <w:rPr>
          <w:sz w:val="22"/>
          <w:szCs w:val="22"/>
        </w:rPr>
        <w:t xml:space="preserve"> </w:t>
      </w:r>
      <w:r w:rsidR="7F93A9B9" w:rsidRPr="009016DB">
        <w:rPr>
          <w:sz w:val="22"/>
          <w:szCs w:val="22"/>
        </w:rPr>
        <w:t>платіжних інструкцій</w:t>
      </w:r>
      <w:r w:rsidR="5C27AC5C" w:rsidRPr="009016DB">
        <w:rPr>
          <w:sz w:val="22"/>
          <w:szCs w:val="22"/>
        </w:rPr>
        <w:t xml:space="preserve"> наданих Клієнтом в </w:t>
      </w:r>
      <w:r w:rsidRPr="009016DB">
        <w:rPr>
          <w:sz w:val="22"/>
          <w:szCs w:val="22"/>
        </w:rPr>
        <w:t xml:space="preserve">  паперов</w:t>
      </w:r>
      <w:r w:rsidR="3B99D4CD" w:rsidRPr="009016DB">
        <w:rPr>
          <w:sz w:val="22"/>
          <w:szCs w:val="22"/>
        </w:rPr>
        <w:t>ій формі</w:t>
      </w:r>
      <w:r w:rsidRPr="009016DB">
        <w:rPr>
          <w:sz w:val="22"/>
          <w:szCs w:val="22"/>
        </w:rPr>
        <w:t xml:space="preserve"> </w:t>
      </w:r>
      <w:r w:rsidR="57257301" w:rsidRPr="009016DB">
        <w:rPr>
          <w:sz w:val="22"/>
          <w:szCs w:val="22"/>
        </w:rPr>
        <w:t>носіях</w:t>
      </w:r>
      <w:r w:rsidRPr="009016DB">
        <w:rPr>
          <w:sz w:val="22"/>
          <w:szCs w:val="22"/>
        </w:rPr>
        <w:t>.</w:t>
      </w:r>
    </w:p>
    <w:p w14:paraId="36C53C30" w14:textId="0B634EF0"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Банк приймає до виконання електронні плат</w:t>
      </w:r>
      <w:r w:rsidR="004826B7">
        <w:rPr>
          <w:sz w:val="22"/>
          <w:szCs w:val="22"/>
        </w:rPr>
        <w:t>і</w:t>
      </w:r>
      <w:r w:rsidRPr="009016DB">
        <w:rPr>
          <w:sz w:val="22"/>
          <w:szCs w:val="22"/>
        </w:rPr>
        <w:t>ж</w:t>
      </w:r>
      <w:r w:rsidR="0C529B47" w:rsidRPr="009016DB">
        <w:rPr>
          <w:sz w:val="22"/>
          <w:szCs w:val="22"/>
        </w:rPr>
        <w:t>ні інструкції</w:t>
      </w:r>
      <w:r w:rsidRPr="009016DB">
        <w:rPr>
          <w:sz w:val="22"/>
          <w:szCs w:val="22"/>
        </w:rPr>
        <w:t>, які пройшли без зауважень всі технологічні стадії обробки і розшифр</w:t>
      </w:r>
      <w:r w:rsidR="6A80862B" w:rsidRPr="009016DB">
        <w:rPr>
          <w:sz w:val="22"/>
          <w:szCs w:val="22"/>
        </w:rPr>
        <w:t>ування</w:t>
      </w:r>
      <w:r w:rsidRPr="009016DB">
        <w:rPr>
          <w:sz w:val="22"/>
          <w:szCs w:val="22"/>
        </w:rPr>
        <w:t xml:space="preserve"> з використанням відкритих ключів ЕП Клієнта.</w:t>
      </w:r>
    </w:p>
    <w:p w14:paraId="47A2D9D3" w14:textId="6A37ED27"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За надання послуги «</w:t>
      </w:r>
      <w:r w:rsidR="18FC273B" w:rsidRPr="009016DB">
        <w:rPr>
          <w:sz w:val="22"/>
          <w:szCs w:val="22"/>
        </w:rPr>
        <w:t>iBank 2 UA</w:t>
      </w:r>
      <w:r w:rsidRPr="009016DB">
        <w:rPr>
          <w:sz w:val="22"/>
          <w:szCs w:val="22"/>
        </w:rPr>
        <w:t xml:space="preserve">», Клієнт зобов`язується здійснювати оплату Банку </w:t>
      </w:r>
      <w:r w:rsidR="62DF5968" w:rsidRPr="009016DB">
        <w:rPr>
          <w:sz w:val="22"/>
          <w:szCs w:val="22"/>
        </w:rPr>
        <w:t xml:space="preserve">в </w:t>
      </w:r>
      <w:r w:rsidRPr="009016DB">
        <w:rPr>
          <w:sz w:val="22"/>
          <w:szCs w:val="22"/>
        </w:rPr>
        <w:t xml:space="preserve">строки та </w:t>
      </w:r>
      <w:r w:rsidR="62DF5968" w:rsidRPr="009016DB">
        <w:rPr>
          <w:sz w:val="22"/>
          <w:szCs w:val="22"/>
        </w:rPr>
        <w:t xml:space="preserve">в </w:t>
      </w:r>
      <w:r w:rsidRPr="009016DB">
        <w:rPr>
          <w:sz w:val="22"/>
          <w:szCs w:val="22"/>
        </w:rPr>
        <w:t>порядк</w:t>
      </w:r>
      <w:r w:rsidR="62DF5968" w:rsidRPr="009016DB">
        <w:rPr>
          <w:sz w:val="22"/>
          <w:szCs w:val="22"/>
        </w:rPr>
        <w:t>у</w:t>
      </w:r>
      <w:r w:rsidRPr="009016DB">
        <w:rPr>
          <w:sz w:val="22"/>
          <w:szCs w:val="22"/>
        </w:rPr>
        <w:t xml:space="preserve">, </w:t>
      </w:r>
      <w:r w:rsidR="62DF5968" w:rsidRPr="009016DB">
        <w:rPr>
          <w:sz w:val="22"/>
          <w:szCs w:val="22"/>
        </w:rPr>
        <w:t xml:space="preserve">що </w:t>
      </w:r>
      <w:r w:rsidRPr="009016DB">
        <w:rPr>
          <w:sz w:val="22"/>
          <w:szCs w:val="22"/>
        </w:rPr>
        <w:t>передбачен</w:t>
      </w:r>
      <w:r w:rsidR="62DF5968" w:rsidRPr="009016DB">
        <w:rPr>
          <w:sz w:val="22"/>
          <w:szCs w:val="22"/>
        </w:rPr>
        <w:t>і</w:t>
      </w:r>
      <w:r w:rsidRPr="009016DB">
        <w:rPr>
          <w:sz w:val="22"/>
          <w:szCs w:val="22"/>
        </w:rPr>
        <w:t xml:space="preserve"> Тарифами, шляхом надання </w:t>
      </w:r>
      <w:r w:rsidR="02C65D58" w:rsidRPr="009016DB">
        <w:rPr>
          <w:sz w:val="22"/>
          <w:szCs w:val="22"/>
        </w:rPr>
        <w:t>платіжної інструкції</w:t>
      </w:r>
      <w:r w:rsidRPr="009016DB">
        <w:rPr>
          <w:sz w:val="22"/>
          <w:szCs w:val="22"/>
        </w:rPr>
        <w:t xml:space="preserve"> або шляхом </w:t>
      </w:r>
      <w:r w:rsidR="5F26460D" w:rsidRPr="009016DB">
        <w:rPr>
          <w:sz w:val="22"/>
          <w:szCs w:val="22"/>
        </w:rPr>
        <w:t xml:space="preserve">договірного </w:t>
      </w:r>
      <w:r w:rsidRPr="009016DB">
        <w:rPr>
          <w:sz w:val="22"/>
          <w:szCs w:val="22"/>
        </w:rPr>
        <w:t>списання</w:t>
      </w:r>
      <w:r w:rsidR="0C7554FD" w:rsidRPr="009016DB">
        <w:rPr>
          <w:sz w:val="22"/>
          <w:szCs w:val="22"/>
        </w:rPr>
        <w:t xml:space="preserve"> </w:t>
      </w:r>
      <w:r w:rsidRPr="009016DB">
        <w:rPr>
          <w:sz w:val="22"/>
          <w:szCs w:val="22"/>
        </w:rPr>
        <w:t>Банком з Рахунку Клієнта.</w:t>
      </w:r>
    </w:p>
    <w:p w14:paraId="4D8B4C11" w14:textId="3F309A56"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 xml:space="preserve">При відкритті Клієнтом нового Рахунку у Банку, Клієнт </w:t>
      </w:r>
      <w:r w:rsidR="62DF5968" w:rsidRPr="009016DB">
        <w:rPr>
          <w:sz w:val="22"/>
          <w:szCs w:val="22"/>
        </w:rPr>
        <w:t xml:space="preserve">може </w:t>
      </w:r>
      <w:r w:rsidRPr="009016DB">
        <w:rPr>
          <w:sz w:val="22"/>
          <w:szCs w:val="22"/>
        </w:rPr>
        <w:t>пода</w:t>
      </w:r>
      <w:r w:rsidR="62DF5968" w:rsidRPr="009016DB">
        <w:rPr>
          <w:sz w:val="22"/>
          <w:szCs w:val="22"/>
        </w:rPr>
        <w:t>вати</w:t>
      </w:r>
      <w:r w:rsidRPr="009016DB">
        <w:rPr>
          <w:sz w:val="22"/>
          <w:szCs w:val="22"/>
        </w:rPr>
        <w:t xml:space="preserve"> заяву про підключення цього Рахунку до системи «</w:t>
      </w:r>
      <w:r w:rsidR="18FC273B" w:rsidRPr="009016DB">
        <w:rPr>
          <w:sz w:val="22"/>
          <w:szCs w:val="22"/>
        </w:rPr>
        <w:t>iBank 2 UA</w:t>
      </w:r>
      <w:r w:rsidRPr="009016DB">
        <w:rPr>
          <w:sz w:val="22"/>
          <w:szCs w:val="22"/>
        </w:rPr>
        <w:t>»</w:t>
      </w:r>
      <w:r w:rsidR="16D0341A" w:rsidRPr="009016DB">
        <w:rPr>
          <w:sz w:val="22"/>
          <w:szCs w:val="22"/>
        </w:rPr>
        <w:t xml:space="preserve"> та/або  підключення відбувається за замовченням </w:t>
      </w:r>
      <w:r w:rsidR="3CBAD0BA" w:rsidRPr="009016DB">
        <w:rPr>
          <w:sz w:val="22"/>
          <w:szCs w:val="22"/>
        </w:rPr>
        <w:t>С</w:t>
      </w:r>
      <w:r w:rsidR="16D0341A" w:rsidRPr="009016DB">
        <w:rPr>
          <w:sz w:val="22"/>
          <w:szCs w:val="22"/>
        </w:rPr>
        <w:t>торін</w:t>
      </w:r>
    </w:p>
    <w:p w14:paraId="73F20EE6" w14:textId="54A4987D" w:rsidR="00EF69EA" w:rsidRPr="009016DB" w:rsidRDefault="5F98148A">
      <w:pPr>
        <w:pStyle w:val="aff0"/>
        <w:widowControl w:val="0"/>
        <w:numPr>
          <w:ilvl w:val="1"/>
          <w:numId w:val="10"/>
        </w:numPr>
        <w:tabs>
          <w:tab w:val="left" w:pos="1276"/>
        </w:tabs>
        <w:ind w:left="0" w:firstLine="567"/>
        <w:jc w:val="both"/>
        <w:rPr>
          <w:sz w:val="22"/>
          <w:szCs w:val="22"/>
        </w:rPr>
      </w:pPr>
      <w:r w:rsidRPr="009016DB">
        <w:rPr>
          <w:sz w:val="22"/>
          <w:szCs w:val="22"/>
        </w:rPr>
        <w:t xml:space="preserve">Відповідальність за відповідність власників ЕП особам, які зазначені в </w:t>
      </w:r>
      <w:r w:rsidR="693541EC" w:rsidRPr="009016DB">
        <w:rPr>
          <w:sz w:val="22"/>
          <w:szCs w:val="22"/>
        </w:rPr>
        <w:t xml:space="preserve">переліку розпорядників </w:t>
      </w:r>
      <w:r w:rsidR="693541EC" w:rsidRPr="009016DB">
        <w:rPr>
          <w:sz w:val="22"/>
          <w:szCs w:val="22"/>
        </w:rPr>
        <w:lastRenderedPageBreak/>
        <w:t>рахунку</w:t>
      </w:r>
      <w:r w:rsidRPr="009016DB">
        <w:rPr>
          <w:sz w:val="22"/>
          <w:szCs w:val="22"/>
        </w:rPr>
        <w:t xml:space="preserve">, несе Клієнт. </w:t>
      </w:r>
    </w:p>
    <w:p w14:paraId="0FD607C4" w14:textId="77777777" w:rsidR="00F20735" w:rsidRPr="009016DB" w:rsidRDefault="55E65027">
      <w:pPr>
        <w:pStyle w:val="aff0"/>
        <w:widowControl w:val="0"/>
        <w:numPr>
          <w:ilvl w:val="1"/>
          <w:numId w:val="10"/>
        </w:numPr>
        <w:tabs>
          <w:tab w:val="left" w:pos="1276"/>
        </w:tabs>
        <w:ind w:left="0" w:firstLine="567"/>
        <w:jc w:val="both"/>
        <w:rPr>
          <w:sz w:val="22"/>
          <w:szCs w:val="22"/>
        </w:rPr>
      </w:pPr>
      <w:r w:rsidRPr="009016DB">
        <w:rPr>
          <w:sz w:val="22"/>
          <w:szCs w:val="22"/>
        </w:rPr>
        <w:t xml:space="preserve">СМС-інформування. </w:t>
      </w:r>
    </w:p>
    <w:p w14:paraId="36A03B5C" w14:textId="7824BC43"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Банк, на підставі оформленої належним чином письмової Заяви Клієнта на підключення до послуги СМС-інформування (далі – Заява), протягом 3-х робочих днів з дати подання Клієнтом до Банку відповідної Заяви, підключає Клієнта до послуги СМС-інформування, яка передбачає надання Клієнту (за вибором Клієнта) наступної інформації:</w:t>
      </w:r>
    </w:p>
    <w:p w14:paraId="3C12084C" w14:textId="77777777" w:rsidR="00252A58" w:rsidRPr="009016DB" w:rsidRDefault="00252A58" w:rsidP="006949F8">
      <w:pPr>
        <w:numPr>
          <w:ilvl w:val="0"/>
          <w:numId w:val="15"/>
        </w:numPr>
        <w:tabs>
          <w:tab w:val="left" w:pos="-600"/>
          <w:tab w:val="left" w:pos="709"/>
          <w:tab w:val="left" w:pos="1276"/>
          <w:tab w:val="left" w:pos="8640"/>
        </w:tabs>
        <w:ind w:left="0" w:right="-48" w:firstLine="567"/>
        <w:jc w:val="both"/>
        <w:rPr>
          <w:sz w:val="22"/>
          <w:szCs w:val="22"/>
        </w:rPr>
      </w:pPr>
      <w:r w:rsidRPr="009016DB">
        <w:rPr>
          <w:sz w:val="22"/>
          <w:szCs w:val="22"/>
        </w:rPr>
        <w:t>будь-які надходження коштів на Рахунок Клієнта,</w:t>
      </w:r>
    </w:p>
    <w:p w14:paraId="1AD51737" w14:textId="653BD4F4" w:rsidR="00252A58" w:rsidRPr="009016DB" w:rsidRDefault="55E65027" w:rsidP="006949F8">
      <w:pPr>
        <w:numPr>
          <w:ilvl w:val="0"/>
          <w:numId w:val="15"/>
        </w:numPr>
        <w:tabs>
          <w:tab w:val="left" w:pos="709"/>
          <w:tab w:val="left" w:pos="1276"/>
          <w:tab w:val="left" w:pos="8640"/>
        </w:tabs>
        <w:ind w:left="0" w:right="-48" w:firstLine="567"/>
        <w:jc w:val="both"/>
        <w:rPr>
          <w:sz w:val="22"/>
          <w:szCs w:val="22"/>
        </w:rPr>
      </w:pPr>
      <w:r w:rsidRPr="009016DB">
        <w:rPr>
          <w:sz w:val="22"/>
          <w:szCs w:val="22"/>
        </w:rPr>
        <w:t>будь-які списання коштів з Рахунку Клієнта (ініційовані Клієнтом та/або Банком (в рамках договірного списання з Рахунку на підставі Договору)),</w:t>
      </w:r>
    </w:p>
    <w:p w14:paraId="7BE85705" w14:textId="77777777" w:rsidR="00252A58" w:rsidRPr="009016DB" w:rsidRDefault="00252A58" w:rsidP="006949F8">
      <w:pPr>
        <w:numPr>
          <w:ilvl w:val="0"/>
          <w:numId w:val="15"/>
        </w:numPr>
        <w:tabs>
          <w:tab w:val="left" w:pos="-600"/>
          <w:tab w:val="left" w:pos="709"/>
          <w:tab w:val="left" w:pos="1276"/>
          <w:tab w:val="left" w:pos="8640"/>
        </w:tabs>
        <w:ind w:left="0" w:right="-48" w:firstLine="567"/>
        <w:jc w:val="both"/>
        <w:rPr>
          <w:sz w:val="22"/>
          <w:szCs w:val="22"/>
        </w:rPr>
      </w:pPr>
      <w:r w:rsidRPr="009016DB">
        <w:rPr>
          <w:sz w:val="22"/>
          <w:szCs w:val="22"/>
        </w:rPr>
        <w:t>виписки по Рахунку,</w:t>
      </w:r>
    </w:p>
    <w:p w14:paraId="1B5F43F2" w14:textId="77777777" w:rsidR="00252A58" w:rsidRPr="009016DB" w:rsidRDefault="00252A58" w:rsidP="006949F8">
      <w:pPr>
        <w:numPr>
          <w:ilvl w:val="0"/>
          <w:numId w:val="15"/>
        </w:numPr>
        <w:tabs>
          <w:tab w:val="left" w:pos="-600"/>
          <w:tab w:val="left" w:pos="709"/>
          <w:tab w:val="left" w:pos="1276"/>
          <w:tab w:val="left" w:pos="8640"/>
        </w:tabs>
        <w:ind w:left="0" w:right="-48" w:firstLine="567"/>
        <w:jc w:val="both"/>
        <w:rPr>
          <w:sz w:val="22"/>
          <w:szCs w:val="22"/>
        </w:rPr>
      </w:pPr>
      <w:r w:rsidRPr="009016DB">
        <w:rPr>
          <w:sz w:val="22"/>
          <w:szCs w:val="22"/>
        </w:rPr>
        <w:t>поточний залишок коштів по Рахунку на визначену дату та час,</w:t>
      </w:r>
    </w:p>
    <w:p w14:paraId="30BE4866" w14:textId="77777777" w:rsidR="00252A58" w:rsidRPr="009016DB" w:rsidRDefault="00252A58" w:rsidP="006949F8">
      <w:pPr>
        <w:numPr>
          <w:ilvl w:val="0"/>
          <w:numId w:val="15"/>
        </w:numPr>
        <w:tabs>
          <w:tab w:val="left" w:pos="-600"/>
          <w:tab w:val="left" w:pos="709"/>
          <w:tab w:val="left" w:pos="1276"/>
          <w:tab w:val="left" w:pos="8640"/>
        </w:tabs>
        <w:ind w:left="0" w:right="-48" w:firstLine="567"/>
        <w:jc w:val="both"/>
        <w:rPr>
          <w:sz w:val="22"/>
          <w:szCs w:val="22"/>
        </w:rPr>
      </w:pPr>
      <w:r w:rsidRPr="009016DB">
        <w:rPr>
          <w:sz w:val="22"/>
          <w:szCs w:val="22"/>
        </w:rPr>
        <w:t>інформаційні повідомлення Банку (інформація, яка містить рекламно-інформаційний характер та інша важлива для Клієнта інформація, у т.ч. банківські листи, інформація про відхилення документів, вхід до системи тощо),</w:t>
      </w:r>
    </w:p>
    <w:p w14:paraId="0EEC2E59" w14:textId="170D7133" w:rsidR="00252A58" w:rsidRPr="009016DB" w:rsidRDefault="00252A58" w:rsidP="006949F8">
      <w:pPr>
        <w:pStyle w:val="31"/>
        <w:numPr>
          <w:ilvl w:val="0"/>
          <w:numId w:val="15"/>
        </w:numPr>
        <w:tabs>
          <w:tab w:val="left" w:pos="0"/>
          <w:tab w:val="left" w:pos="1276"/>
        </w:tabs>
        <w:ind w:left="0" w:firstLine="567"/>
        <w:rPr>
          <w:b w:val="0"/>
          <w:sz w:val="22"/>
          <w:szCs w:val="22"/>
        </w:rPr>
      </w:pPr>
      <w:r w:rsidRPr="009016DB">
        <w:rPr>
          <w:b w:val="0"/>
          <w:sz w:val="22"/>
          <w:szCs w:val="22"/>
        </w:rPr>
        <w:t xml:space="preserve">шляхом надіслання текстових повідомлень на номер(и) мобільного(их) телефону(ів), зазначений(і) Клієнтом у особистому кабінеті системи </w:t>
      </w:r>
      <w:r w:rsidR="00B85BCA" w:rsidRPr="009016DB">
        <w:rPr>
          <w:b w:val="0"/>
          <w:sz w:val="22"/>
          <w:szCs w:val="22"/>
        </w:rPr>
        <w:t>«iBank 2 UA»</w:t>
      </w:r>
      <w:r w:rsidRPr="009016DB">
        <w:rPr>
          <w:b w:val="0"/>
          <w:sz w:val="22"/>
          <w:szCs w:val="22"/>
        </w:rPr>
        <w:t xml:space="preserve">. </w:t>
      </w:r>
    </w:p>
    <w:p w14:paraId="15BAD624" w14:textId="79BC77BB"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 xml:space="preserve">Клієнт самостійно здійснює налаштування послуги СМС-інформування в особистому кабінеті системи </w:t>
      </w:r>
      <w:r w:rsidR="389D9EFC" w:rsidRPr="009016DB">
        <w:rPr>
          <w:sz w:val="22"/>
          <w:szCs w:val="22"/>
        </w:rPr>
        <w:t>«iBank 2 UA»</w:t>
      </w:r>
      <w:r w:rsidRPr="009016DB">
        <w:rPr>
          <w:sz w:val="22"/>
          <w:szCs w:val="22"/>
        </w:rPr>
        <w:t>.</w:t>
      </w:r>
    </w:p>
    <w:p w14:paraId="3BB5D355" w14:textId="538553CE"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 xml:space="preserve">Інформація щодо руху коштів за Рахунком, яка міститься в текстових повідомленнях, виписки по Рахунку, поточний залишок коштів по Рахунку, передається Банком Клієнту відкритими каналами зв’язку. </w:t>
      </w:r>
    </w:p>
    <w:p w14:paraId="49793CD2" w14:textId="77777777" w:rsidR="00252A58" w:rsidRPr="009016DB" w:rsidRDefault="00252A58">
      <w:pPr>
        <w:pStyle w:val="aff0"/>
        <w:widowControl w:val="0"/>
        <w:tabs>
          <w:tab w:val="left" w:pos="1276"/>
        </w:tabs>
        <w:ind w:left="0" w:firstLine="567"/>
        <w:jc w:val="both"/>
        <w:rPr>
          <w:sz w:val="22"/>
          <w:szCs w:val="22"/>
        </w:rPr>
      </w:pPr>
      <w:r w:rsidRPr="009016DB">
        <w:rPr>
          <w:sz w:val="22"/>
          <w:szCs w:val="22"/>
        </w:rPr>
        <w:t xml:space="preserve">Текстові повідомлення про здійсненні операції по Рахунку, які направляються Банком на номер мобільного телефону в межах послуги СМС-інформування відповідно до чинного законодавства України, становлять банківську таємницю, але через передачу відкритими каналами зв’язку можуть стати доступними та відомими третім особам. Банк не несе відповідальність за наслідки розголошення змісту таких текстових повідомлень, яке сталось через їх передачу відкритими каналами зв’язку. </w:t>
      </w:r>
    </w:p>
    <w:p w14:paraId="4B1F0F11" w14:textId="3CECDE40"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Клієнт зобов’язаний самостійно забезпечувати підтримку функцій СМС-повідомлень на своєму телефоні, а також підписку на послугу СМС-повідомлень у свого оператора мобільного зв’язку. Клієнт інформований про те, що оператор мобільного зв’язку може стягувати плату за передачу текстових повідомлень в форматі СМС та відповідні розрахунки з оператором мобільного зв’язку є обов’язком Клієнта.</w:t>
      </w:r>
    </w:p>
    <w:p w14:paraId="0191E3A9" w14:textId="661723FA"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Банк не несе відповідальності за будь-які аварії, зб</w:t>
      </w:r>
      <w:r w:rsidR="2C0A214C" w:rsidRPr="009016DB">
        <w:rPr>
          <w:sz w:val="22"/>
          <w:szCs w:val="22"/>
        </w:rPr>
        <w:t>ій</w:t>
      </w:r>
      <w:r w:rsidRPr="009016DB">
        <w:rPr>
          <w:sz w:val="22"/>
          <w:szCs w:val="22"/>
        </w:rPr>
        <w:t xml:space="preserve"> або перебої в обслуговуванні, пов’язані з устаткуванням, системи подачі електроенергії та/або ліній зв’язку та/або мереж, які забезпечуються, подаються, експлуатуються та/або обслуговуються третіми особами.</w:t>
      </w:r>
    </w:p>
    <w:p w14:paraId="54D76DC2" w14:textId="452066C4"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У випадку, якщо оператор мобільного зв’язку відмовляється приймати або передавати Клієнту текстові повідомлення з інформацією по Рахунку, надання послуг СМС-інформування призупиняється Банком до усунення вказаних обставин. Банк може зв’язатись з Клієнтом за номером телефону, вказаним у Договорі, з метою встановлення та усунення перешкод у наданні послуги СМС-інформування.</w:t>
      </w:r>
    </w:p>
    <w:p w14:paraId="679AA17D" w14:textId="12D40054"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 xml:space="preserve">У випадку втрати мобільного телефону, номер якого зазначено у  особистому кабінеті системи </w:t>
      </w:r>
      <w:r w:rsidR="389D9EFC" w:rsidRPr="009016DB">
        <w:rPr>
          <w:sz w:val="22"/>
          <w:szCs w:val="22"/>
        </w:rPr>
        <w:t>«iBank 2 UA»</w:t>
      </w:r>
      <w:r w:rsidRPr="009016DB">
        <w:rPr>
          <w:sz w:val="22"/>
          <w:szCs w:val="22"/>
        </w:rPr>
        <w:t xml:space="preserve">, виявлення факту несанкціонованого доступу третіх осіб до текстових повідомлень про рух коштів, які направляються Банком на номер мобільного телефону, або у випадку припинення користування таким номером мобільного телефону, Клієнт повинен самостійно у особистому кабінеті системи </w:t>
      </w:r>
      <w:r w:rsidR="389D9EFC" w:rsidRPr="009016DB">
        <w:rPr>
          <w:sz w:val="22"/>
          <w:szCs w:val="22"/>
        </w:rPr>
        <w:t>«iBank 2 UA»</w:t>
      </w:r>
      <w:r w:rsidRPr="009016DB">
        <w:rPr>
          <w:sz w:val="22"/>
          <w:szCs w:val="22"/>
        </w:rPr>
        <w:t xml:space="preserve">  змінити чи вилучити номер мобільного телефону, а у разі відмови від послуги СМС-інформування - негайно звернутися до підрозділу Банку, який обслуговує Рахунок Клієнта, з заявою про відключення послуги СМС-інформування.</w:t>
      </w:r>
    </w:p>
    <w:p w14:paraId="323220F0" w14:textId="0A45BAE9"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Банк не несе відповідальності за заподіяні матеріальні збитки, понесенні Клієнтом у зв’язку з використанням послуги СМС-інформування (в тому числі збитки, понесенні в зв’язку з протиправними діями або бездіяльністю третіх осіб), за винятком збитків, пов’язаних безпосередньо з неправомірними діями або бездіяльністю Банку, діючого навмисно або з грубою необережністю.</w:t>
      </w:r>
    </w:p>
    <w:p w14:paraId="48265993" w14:textId="4B46C759"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 xml:space="preserve">Банк має право призупинити надання послуги СМС-інформування, без застосування Клієнтом до Банку будь-якої відповідальності, у випадку заміни/оновлення програмного та/або апаратного забезпечення, що входить до складу обладнання Банку чи/та обладнання партнерів Банку, та яке задіяне при наданні послуг, на період необхідний для проведення тестування нового/оновленого програмного або апаратного забезпечення та/або на період запланованого технічного обслуговування обладнання Банку чи/та обладнання партнерів Банку, що використовуються для надання послуги СМС-інформування за цим Договором, попередивши Клієнта за 1 (один) робочий день до запланованої дати зміни такого програмного та/або апаратного забезпечення, вказавши орієнтований час такого запланованого обслуговування, </w:t>
      </w:r>
      <w:r w:rsidRPr="009016DB">
        <w:rPr>
          <w:sz w:val="22"/>
          <w:szCs w:val="22"/>
        </w:rPr>
        <w:lastRenderedPageBreak/>
        <w:t xml:space="preserve">надіславши на  e-mail Клієнта повідомлення та/або надіславши відповідне  інформаційне повідомлення Клієнту засобами системи </w:t>
      </w:r>
      <w:r w:rsidR="389D9EFC" w:rsidRPr="009016DB">
        <w:rPr>
          <w:sz w:val="22"/>
          <w:szCs w:val="22"/>
        </w:rPr>
        <w:t>«iBank 2 UA»</w:t>
      </w:r>
      <w:r w:rsidRPr="009016DB">
        <w:rPr>
          <w:sz w:val="22"/>
          <w:szCs w:val="22"/>
        </w:rPr>
        <w:t>.</w:t>
      </w:r>
    </w:p>
    <w:p w14:paraId="1027AED2" w14:textId="7C3E97EB" w:rsidR="55E65027" w:rsidRPr="009016DB" w:rsidRDefault="55E65027">
      <w:pPr>
        <w:pStyle w:val="aff0"/>
        <w:widowControl w:val="0"/>
        <w:tabs>
          <w:tab w:val="left" w:pos="1276"/>
        </w:tabs>
        <w:ind w:left="0" w:firstLine="567"/>
        <w:jc w:val="both"/>
        <w:rPr>
          <w:sz w:val="22"/>
          <w:szCs w:val="22"/>
        </w:rPr>
      </w:pPr>
      <w:r w:rsidRPr="009016DB">
        <w:rPr>
          <w:sz w:val="22"/>
          <w:szCs w:val="22"/>
        </w:rPr>
        <w:t>Банк має право без попередження призупинити надання послуги СМС-інформування, без застосування Клієнтом до Банку будь-якої відповідальності, у разі позапланового технічного обслуговування обладнання партнерів Банку, а Клієнт не має права вимагати ніякої компенсації за період такого призупинення, якщо Банк, на письмовий запит Клієнта, надав обґрунтовані пояснення причин, що викликали необхідність такого позапланового технічного обслуговування.</w:t>
      </w:r>
    </w:p>
    <w:p w14:paraId="0096FE99" w14:textId="610202FB" w:rsidR="00252A58" w:rsidRPr="009016DB" w:rsidRDefault="55E65027">
      <w:pPr>
        <w:pStyle w:val="aff0"/>
        <w:widowControl w:val="0"/>
        <w:numPr>
          <w:ilvl w:val="2"/>
          <w:numId w:val="35"/>
        </w:numPr>
        <w:tabs>
          <w:tab w:val="left" w:pos="1276"/>
        </w:tabs>
        <w:ind w:left="0" w:firstLine="567"/>
        <w:jc w:val="both"/>
        <w:rPr>
          <w:sz w:val="22"/>
          <w:szCs w:val="22"/>
        </w:rPr>
      </w:pPr>
      <w:r w:rsidRPr="009016DB">
        <w:rPr>
          <w:sz w:val="22"/>
          <w:szCs w:val="22"/>
        </w:rPr>
        <w:t>При закритті Рахунку Банк припиняє відправку текстових повідомлень про рух коштів за цим Рахунком на номер мобільного телефону без надання Клієнтом заяви про відключення послуги СМС- інформування або окремих її інформаційних сервісів.</w:t>
      </w:r>
    </w:p>
    <w:p w14:paraId="31E907CD" w14:textId="77777777" w:rsidR="002D007C" w:rsidRPr="009016DB" w:rsidRDefault="397D92BD">
      <w:pPr>
        <w:pStyle w:val="aff0"/>
        <w:widowControl w:val="0"/>
        <w:numPr>
          <w:ilvl w:val="1"/>
          <w:numId w:val="10"/>
        </w:numPr>
        <w:tabs>
          <w:tab w:val="left" w:pos="1276"/>
        </w:tabs>
        <w:ind w:left="0" w:firstLine="567"/>
        <w:jc w:val="both"/>
        <w:rPr>
          <w:sz w:val="22"/>
          <w:szCs w:val="22"/>
        </w:rPr>
      </w:pPr>
      <w:r w:rsidRPr="009016DB">
        <w:rPr>
          <w:sz w:val="22"/>
          <w:szCs w:val="22"/>
        </w:rPr>
        <w:t xml:space="preserve">Smartphone-Банкінг. </w:t>
      </w:r>
    </w:p>
    <w:p w14:paraId="5E9574D0" w14:textId="77777777" w:rsidR="002D007C" w:rsidRPr="009016DB" w:rsidRDefault="397D92BD">
      <w:pPr>
        <w:widowControl w:val="0"/>
        <w:tabs>
          <w:tab w:val="left" w:pos="1276"/>
        </w:tabs>
        <w:jc w:val="both"/>
        <w:rPr>
          <w:sz w:val="22"/>
          <w:szCs w:val="22"/>
        </w:rPr>
      </w:pPr>
      <w:r w:rsidRPr="009016DB">
        <w:rPr>
          <w:sz w:val="22"/>
          <w:szCs w:val="22"/>
        </w:rPr>
        <w:t xml:space="preserve"> Банк, на підставі оформленої належним чином письмової Заяви Клієнта на підключення модуля «Smartphone-Банкінг» до системи «</w:t>
      </w:r>
      <w:r w:rsidR="389D9EFC" w:rsidRPr="009016DB">
        <w:rPr>
          <w:sz w:val="22"/>
          <w:szCs w:val="22"/>
        </w:rPr>
        <w:t>«iBank 2 UA»</w:t>
      </w:r>
      <w:r w:rsidRPr="009016DB">
        <w:rPr>
          <w:sz w:val="22"/>
          <w:szCs w:val="22"/>
        </w:rPr>
        <w:t xml:space="preserve">» (далі – Заява), протягом 3-х робочих днів з дати подання Клієнтом до Банку відповідної </w:t>
      </w:r>
    </w:p>
    <w:p w14:paraId="30E92AEA" w14:textId="392B59F0" w:rsidR="003825D9" w:rsidRPr="009016DB" w:rsidRDefault="397D92BD">
      <w:pPr>
        <w:pStyle w:val="aff0"/>
        <w:widowControl w:val="0"/>
        <w:numPr>
          <w:ilvl w:val="2"/>
          <w:numId w:val="36"/>
        </w:numPr>
        <w:tabs>
          <w:tab w:val="left" w:pos="1276"/>
        </w:tabs>
        <w:ind w:left="0" w:firstLine="567"/>
        <w:jc w:val="both"/>
        <w:rPr>
          <w:sz w:val="22"/>
          <w:szCs w:val="22"/>
        </w:rPr>
      </w:pPr>
      <w:r w:rsidRPr="009016DB">
        <w:rPr>
          <w:sz w:val="22"/>
          <w:szCs w:val="22"/>
        </w:rPr>
        <w:t>Заяви, підключає Клієнта до модуля «Smartphone-Банкінг», який передбачає надання Клієнту послуг з управління Рахунком (за вибором Клієнта) через мережу Інтернет у системі «</w:t>
      </w:r>
      <w:r w:rsidR="389D9EFC" w:rsidRPr="009016DB">
        <w:rPr>
          <w:sz w:val="22"/>
          <w:szCs w:val="22"/>
        </w:rPr>
        <w:t>«iBank 2 UA»</w:t>
      </w:r>
      <w:r w:rsidRPr="009016DB">
        <w:rPr>
          <w:sz w:val="22"/>
          <w:szCs w:val="22"/>
        </w:rPr>
        <w:t>» на мобільних пристроях (смартфон, планшет, тощо)  з використанням операційної системи iOS і Android.</w:t>
      </w:r>
    </w:p>
    <w:p w14:paraId="7C202D98" w14:textId="77777777" w:rsidR="003825D9" w:rsidRPr="009016DB" w:rsidRDefault="003825D9">
      <w:pPr>
        <w:pStyle w:val="aff0"/>
        <w:widowControl w:val="0"/>
        <w:tabs>
          <w:tab w:val="left" w:pos="1276"/>
        </w:tabs>
        <w:ind w:left="0" w:firstLine="567"/>
        <w:jc w:val="both"/>
        <w:rPr>
          <w:sz w:val="22"/>
          <w:szCs w:val="22"/>
        </w:rPr>
      </w:pPr>
      <w:r w:rsidRPr="009016DB">
        <w:rPr>
          <w:sz w:val="22"/>
          <w:szCs w:val="22"/>
        </w:rPr>
        <w:t>Функціональність і можливості модулю «Smartphone-Банкінг» для Клієнта:</w:t>
      </w:r>
    </w:p>
    <w:p w14:paraId="79821135"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доступні залишки і виписки по рахунках;</w:t>
      </w:r>
    </w:p>
    <w:p w14:paraId="0DDB1B2A"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перегляд, створення, підпис ключем ЕП платежів в національній валюті;</w:t>
      </w:r>
    </w:p>
    <w:p w14:paraId="29ADC5F1"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лімітування і контроль виконання платежів;</w:t>
      </w:r>
    </w:p>
    <w:p w14:paraId="0A8F846C"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перегляд інформації про відкриті та закриті рахунки Клієнта, виписки, поповнення в національній валюті;</w:t>
      </w:r>
    </w:p>
    <w:p w14:paraId="3ED7DCDB"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довідник одержувачів;</w:t>
      </w:r>
    </w:p>
    <w:p w14:paraId="7A408B2E"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обмін поштовими повідомленнями;</w:t>
      </w:r>
    </w:p>
    <w:p w14:paraId="19286ACF"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геосервіси;</w:t>
      </w:r>
    </w:p>
    <w:p w14:paraId="3E964DDB"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курси валют;</w:t>
      </w:r>
    </w:p>
    <w:p w14:paraId="2735AF6A" w14:textId="77777777" w:rsidR="003825D9" w:rsidRPr="009016DB" w:rsidRDefault="003825D9">
      <w:pPr>
        <w:pStyle w:val="aff0"/>
        <w:widowControl w:val="0"/>
        <w:numPr>
          <w:ilvl w:val="2"/>
          <w:numId w:val="16"/>
        </w:numPr>
        <w:tabs>
          <w:tab w:val="left" w:pos="1276"/>
        </w:tabs>
        <w:ind w:left="0" w:firstLine="567"/>
        <w:jc w:val="both"/>
        <w:rPr>
          <w:sz w:val="22"/>
          <w:szCs w:val="22"/>
        </w:rPr>
      </w:pPr>
      <w:r w:rsidRPr="009016DB">
        <w:rPr>
          <w:sz w:val="22"/>
          <w:szCs w:val="22"/>
        </w:rPr>
        <w:t>Push-повідомлення.</w:t>
      </w:r>
    </w:p>
    <w:p w14:paraId="51973BB7" w14:textId="705EAFC2" w:rsidR="00BE4D18" w:rsidRPr="009016DB" w:rsidRDefault="397D92BD">
      <w:pPr>
        <w:pStyle w:val="aff0"/>
        <w:widowControl w:val="0"/>
        <w:numPr>
          <w:ilvl w:val="2"/>
          <w:numId w:val="36"/>
        </w:numPr>
        <w:tabs>
          <w:tab w:val="left" w:pos="1276"/>
        </w:tabs>
        <w:ind w:left="0" w:firstLine="567"/>
        <w:jc w:val="both"/>
        <w:rPr>
          <w:sz w:val="22"/>
          <w:szCs w:val="22"/>
        </w:rPr>
      </w:pPr>
      <w:r w:rsidRPr="009016DB">
        <w:rPr>
          <w:sz w:val="22"/>
          <w:szCs w:val="22"/>
        </w:rPr>
        <w:t>Підключення модуля «Smartphone-Банкінг» до системи «</w:t>
      </w:r>
      <w:r w:rsidR="389D9EFC" w:rsidRPr="009016DB">
        <w:rPr>
          <w:sz w:val="22"/>
          <w:szCs w:val="22"/>
        </w:rPr>
        <w:t>«iBank 2 UA»</w:t>
      </w:r>
      <w:r w:rsidRPr="009016DB">
        <w:rPr>
          <w:sz w:val="22"/>
          <w:szCs w:val="22"/>
        </w:rPr>
        <w:t>» та його супроводження здійснюють уповноважені працівники Банку на підставі попередньої самостійної реєстрації Клієнта у мобільному додатку «</w:t>
      </w:r>
      <w:r w:rsidR="389D9EFC" w:rsidRPr="009016DB">
        <w:rPr>
          <w:sz w:val="22"/>
          <w:szCs w:val="22"/>
        </w:rPr>
        <w:t>«iBank 2 UA»</w:t>
      </w:r>
      <w:r w:rsidRPr="009016DB">
        <w:rPr>
          <w:sz w:val="22"/>
          <w:szCs w:val="22"/>
        </w:rPr>
        <w:t>», що доступний до завантаження безкоштовно у сервісі Google Play и Apple Store (</w:t>
      </w:r>
      <w:r w:rsidR="24B74281" w:rsidRPr="009016DB">
        <w:rPr>
          <w:sz w:val="22"/>
          <w:szCs w:val="22"/>
        </w:rPr>
        <w:t>пряме посилання для завантаження програми з маркетів:</w:t>
      </w:r>
    </w:p>
    <w:p w14:paraId="31DABCE3" w14:textId="77777777" w:rsidR="00BE4D18" w:rsidRPr="00E64EE2" w:rsidRDefault="00BE4D18">
      <w:pPr>
        <w:pStyle w:val="aff0"/>
        <w:widowControl w:val="0"/>
        <w:numPr>
          <w:ilvl w:val="2"/>
          <w:numId w:val="17"/>
        </w:numPr>
        <w:tabs>
          <w:tab w:val="left" w:pos="1276"/>
        </w:tabs>
        <w:ind w:left="0" w:firstLine="567"/>
        <w:jc w:val="both"/>
        <w:rPr>
          <w:sz w:val="22"/>
          <w:szCs w:val="22"/>
        </w:rPr>
      </w:pPr>
      <w:r w:rsidRPr="009016DB">
        <w:rPr>
          <w:sz w:val="22"/>
          <w:szCs w:val="22"/>
        </w:rPr>
        <w:t xml:space="preserve">AppStore - </w:t>
      </w:r>
      <w:hyperlink r:id="rId11" w:history="1">
        <w:r w:rsidRPr="009016DB">
          <w:rPr>
            <w:sz w:val="22"/>
            <w:szCs w:val="22"/>
          </w:rPr>
          <w:t>https://apps.apple.com/ua/app/alliance-bank/id1496317596</w:t>
        </w:r>
      </w:hyperlink>
      <w:r w:rsidRPr="00E64EE2">
        <w:rPr>
          <w:sz w:val="22"/>
          <w:szCs w:val="22"/>
        </w:rPr>
        <w:t xml:space="preserve"> </w:t>
      </w:r>
    </w:p>
    <w:p w14:paraId="2F8D2F66" w14:textId="77777777" w:rsidR="00BE4D18" w:rsidRPr="00E64EE2" w:rsidRDefault="00BE4D18">
      <w:pPr>
        <w:pStyle w:val="aff0"/>
        <w:widowControl w:val="0"/>
        <w:numPr>
          <w:ilvl w:val="2"/>
          <w:numId w:val="17"/>
        </w:numPr>
        <w:tabs>
          <w:tab w:val="left" w:pos="1276"/>
        </w:tabs>
        <w:ind w:left="0" w:firstLine="567"/>
        <w:jc w:val="both"/>
        <w:rPr>
          <w:sz w:val="22"/>
          <w:szCs w:val="22"/>
        </w:rPr>
      </w:pPr>
      <w:r w:rsidRPr="00E64EE2">
        <w:rPr>
          <w:sz w:val="22"/>
          <w:szCs w:val="22"/>
        </w:rPr>
        <w:t xml:space="preserve">Google Play- </w:t>
      </w:r>
      <w:hyperlink r:id="rId12" w:history="1">
        <w:r w:rsidRPr="009016DB">
          <w:rPr>
            <w:sz w:val="22"/>
            <w:szCs w:val="22"/>
          </w:rPr>
          <w:t>https://play.google.com/store/apps/details?id=ua.com.dbosoft.ibank2ua.alliance</w:t>
        </w:r>
      </w:hyperlink>
      <w:r w:rsidRPr="00E64EE2">
        <w:rPr>
          <w:sz w:val="22"/>
          <w:szCs w:val="22"/>
        </w:rPr>
        <w:t xml:space="preserve">) </w:t>
      </w:r>
    </w:p>
    <w:p w14:paraId="56603B36" w14:textId="77777777" w:rsidR="003825D9" w:rsidRPr="009016DB" w:rsidRDefault="00BE4D18">
      <w:pPr>
        <w:pStyle w:val="aff0"/>
        <w:widowControl w:val="0"/>
        <w:numPr>
          <w:ilvl w:val="2"/>
          <w:numId w:val="17"/>
        </w:numPr>
        <w:tabs>
          <w:tab w:val="left" w:pos="1276"/>
        </w:tabs>
        <w:ind w:left="0" w:firstLine="567"/>
        <w:jc w:val="both"/>
        <w:rPr>
          <w:sz w:val="22"/>
          <w:szCs w:val="22"/>
        </w:rPr>
      </w:pPr>
      <w:r w:rsidRPr="00112445">
        <w:rPr>
          <w:sz w:val="22"/>
          <w:szCs w:val="22"/>
        </w:rPr>
        <w:t>та створення облікового запису</w:t>
      </w:r>
      <w:r w:rsidR="003825D9" w:rsidRPr="009016DB">
        <w:rPr>
          <w:sz w:val="22"/>
          <w:szCs w:val="22"/>
        </w:rPr>
        <w:t xml:space="preserve">. </w:t>
      </w:r>
    </w:p>
    <w:p w14:paraId="44CC7AAE" w14:textId="6F78078D" w:rsidR="003825D9" w:rsidRPr="009016DB" w:rsidRDefault="397D92BD">
      <w:pPr>
        <w:pStyle w:val="aff0"/>
        <w:widowControl w:val="0"/>
        <w:numPr>
          <w:ilvl w:val="2"/>
          <w:numId w:val="36"/>
        </w:numPr>
        <w:tabs>
          <w:tab w:val="left" w:pos="1276"/>
        </w:tabs>
        <w:ind w:left="0" w:firstLine="567"/>
        <w:jc w:val="both"/>
        <w:rPr>
          <w:sz w:val="22"/>
          <w:szCs w:val="22"/>
        </w:rPr>
      </w:pPr>
      <w:r w:rsidRPr="009016DB">
        <w:rPr>
          <w:sz w:val="22"/>
          <w:szCs w:val="22"/>
        </w:rPr>
        <w:t xml:space="preserve">Підключення модуля «Smartphone-Банкінг» до системи </w:t>
      </w:r>
      <w:r w:rsidR="389D9EFC" w:rsidRPr="009016DB">
        <w:rPr>
          <w:sz w:val="22"/>
          <w:szCs w:val="22"/>
        </w:rPr>
        <w:t>«iBank 2 UA»</w:t>
      </w:r>
      <w:r w:rsidRPr="009016DB">
        <w:rPr>
          <w:sz w:val="22"/>
          <w:szCs w:val="22"/>
        </w:rPr>
        <w:t xml:space="preserve"> можливе за наявності у Клієнта смартфону, мінімальні вимоги до якого:</w:t>
      </w:r>
    </w:p>
    <w:p w14:paraId="738B4CE9" w14:textId="77777777" w:rsidR="003825D9" w:rsidRPr="009016DB" w:rsidRDefault="003825D9">
      <w:pPr>
        <w:pStyle w:val="aff0"/>
        <w:widowControl w:val="0"/>
        <w:numPr>
          <w:ilvl w:val="2"/>
          <w:numId w:val="18"/>
        </w:numPr>
        <w:tabs>
          <w:tab w:val="left" w:pos="1276"/>
        </w:tabs>
        <w:ind w:left="0" w:firstLine="567"/>
        <w:jc w:val="both"/>
        <w:rPr>
          <w:sz w:val="22"/>
          <w:szCs w:val="22"/>
        </w:rPr>
      </w:pPr>
      <w:r w:rsidRPr="009016DB">
        <w:rPr>
          <w:sz w:val="22"/>
          <w:szCs w:val="22"/>
        </w:rPr>
        <w:t>смартфон з операційною системою (далі ОС) iOS або Android;</w:t>
      </w:r>
    </w:p>
    <w:p w14:paraId="42126F78" w14:textId="77777777" w:rsidR="003825D9" w:rsidRPr="009016DB" w:rsidRDefault="00BE4D18">
      <w:pPr>
        <w:pStyle w:val="aff0"/>
        <w:widowControl w:val="0"/>
        <w:numPr>
          <w:ilvl w:val="2"/>
          <w:numId w:val="18"/>
        </w:numPr>
        <w:tabs>
          <w:tab w:val="left" w:pos="1276"/>
        </w:tabs>
        <w:ind w:left="0" w:firstLine="567"/>
        <w:jc w:val="both"/>
        <w:rPr>
          <w:sz w:val="22"/>
          <w:szCs w:val="22"/>
        </w:rPr>
      </w:pPr>
      <w:r w:rsidRPr="009016DB">
        <w:rPr>
          <w:sz w:val="22"/>
          <w:szCs w:val="22"/>
        </w:rPr>
        <w:t xml:space="preserve">ОС: iOS 11.0 та вище, Android 5.0 </w:t>
      </w:r>
      <w:r w:rsidR="003825D9" w:rsidRPr="009016DB">
        <w:rPr>
          <w:sz w:val="22"/>
          <w:szCs w:val="22"/>
        </w:rPr>
        <w:t>та вище (для яких не припинено підтримку виробника);</w:t>
      </w:r>
    </w:p>
    <w:p w14:paraId="584B2CED" w14:textId="4EB10332" w:rsidR="003825D9" w:rsidRPr="009016DB" w:rsidRDefault="003825D9">
      <w:pPr>
        <w:pStyle w:val="aff0"/>
        <w:widowControl w:val="0"/>
        <w:numPr>
          <w:ilvl w:val="2"/>
          <w:numId w:val="18"/>
        </w:numPr>
        <w:tabs>
          <w:tab w:val="left" w:pos="1276"/>
        </w:tabs>
        <w:ind w:left="0" w:firstLine="567"/>
        <w:jc w:val="both"/>
        <w:rPr>
          <w:sz w:val="22"/>
          <w:szCs w:val="22"/>
        </w:rPr>
      </w:pPr>
      <w:r w:rsidRPr="009016DB">
        <w:rPr>
          <w:sz w:val="22"/>
          <w:szCs w:val="22"/>
        </w:rPr>
        <w:t xml:space="preserve">встановлений на смартфоні Клієнта додаток </w:t>
      </w:r>
      <w:r w:rsidR="00B85BCA" w:rsidRPr="009016DB">
        <w:rPr>
          <w:sz w:val="22"/>
          <w:szCs w:val="22"/>
        </w:rPr>
        <w:t>«iBank 2 UA»</w:t>
      </w:r>
      <w:r w:rsidRPr="009016DB">
        <w:rPr>
          <w:sz w:val="22"/>
          <w:szCs w:val="22"/>
        </w:rPr>
        <w:t>;</w:t>
      </w:r>
    </w:p>
    <w:p w14:paraId="5707743C" w14:textId="77777777" w:rsidR="003825D9" w:rsidRPr="009016DB" w:rsidRDefault="003825D9">
      <w:pPr>
        <w:pStyle w:val="aff0"/>
        <w:widowControl w:val="0"/>
        <w:numPr>
          <w:ilvl w:val="2"/>
          <w:numId w:val="18"/>
        </w:numPr>
        <w:tabs>
          <w:tab w:val="left" w:pos="1276"/>
        </w:tabs>
        <w:ind w:left="0" w:firstLine="567"/>
        <w:jc w:val="both"/>
        <w:rPr>
          <w:sz w:val="22"/>
          <w:szCs w:val="22"/>
        </w:rPr>
      </w:pPr>
      <w:r w:rsidRPr="009016DB">
        <w:rPr>
          <w:sz w:val="22"/>
          <w:szCs w:val="22"/>
        </w:rPr>
        <w:t>актуальної версії ліцензійного програмного забезпечення антивірусного захисту, для якої не припинено підтримку виробника;</w:t>
      </w:r>
    </w:p>
    <w:p w14:paraId="54031077" w14:textId="77777777" w:rsidR="003825D9" w:rsidRPr="009016DB" w:rsidRDefault="003825D9">
      <w:pPr>
        <w:pStyle w:val="aff0"/>
        <w:widowControl w:val="0"/>
        <w:numPr>
          <w:ilvl w:val="2"/>
          <w:numId w:val="18"/>
        </w:numPr>
        <w:tabs>
          <w:tab w:val="left" w:pos="1276"/>
        </w:tabs>
        <w:ind w:left="0" w:firstLine="567"/>
        <w:jc w:val="both"/>
        <w:rPr>
          <w:sz w:val="22"/>
          <w:szCs w:val="22"/>
        </w:rPr>
      </w:pPr>
      <w:r w:rsidRPr="009016DB">
        <w:rPr>
          <w:sz w:val="22"/>
          <w:szCs w:val="22"/>
        </w:rPr>
        <w:t>надійного з’єднання з мережею Інтернет (рекомендована швидкість з’єднання 1 Мбіт/сек).</w:t>
      </w:r>
    </w:p>
    <w:p w14:paraId="149B89F0" w14:textId="55F1F7FE" w:rsidR="003825D9" w:rsidRPr="009016DB" w:rsidRDefault="397D92BD">
      <w:pPr>
        <w:pStyle w:val="aff0"/>
        <w:widowControl w:val="0"/>
        <w:numPr>
          <w:ilvl w:val="2"/>
          <w:numId w:val="36"/>
        </w:numPr>
        <w:tabs>
          <w:tab w:val="left" w:pos="1276"/>
        </w:tabs>
        <w:ind w:left="0" w:firstLine="567"/>
        <w:jc w:val="both"/>
        <w:rPr>
          <w:sz w:val="22"/>
          <w:szCs w:val="22"/>
        </w:rPr>
      </w:pPr>
      <w:r w:rsidRPr="009016DB">
        <w:rPr>
          <w:sz w:val="22"/>
          <w:szCs w:val="22"/>
        </w:rPr>
        <w:t>Умови обслуговування Клієнта у системі «</w:t>
      </w:r>
      <w:r w:rsidR="389D9EFC" w:rsidRPr="009016DB">
        <w:rPr>
          <w:sz w:val="22"/>
          <w:szCs w:val="22"/>
        </w:rPr>
        <w:t>«iBank 2 UA»</w:t>
      </w:r>
      <w:r w:rsidRPr="009016DB">
        <w:rPr>
          <w:sz w:val="22"/>
          <w:szCs w:val="22"/>
        </w:rPr>
        <w:t xml:space="preserve"> з використанням модуля «Smartphone-Банкінг» (перелік послуг, що надаються Клієнту; права та обов’язки Клієнта тощо) є ідентичними з роботою у системі </w:t>
      </w:r>
      <w:r w:rsidR="389D9EFC" w:rsidRPr="009016DB">
        <w:rPr>
          <w:sz w:val="22"/>
          <w:szCs w:val="22"/>
        </w:rPr>
        <w:t>«iBank 2 UA»</w:t>
      </w:r>
      <w:r w:rsidRPr="009016DB">
        <w:rPr>
          <w:sz w:val="22"/>
          <w:szCs w:val="22"/>
        </w:rPr>
        <w:t>.</w:t>
      </w:r>
    </w:p>
    <w:p w14:paraId="2E077476" w14:textId="1864F88B" w:rsidR="003825D9" w:rsidRPr="009016DB" w:rsidRDefault="397D92BD">
      <w:pPr>
        <w:pStyle w:val="aff0"/>
        <w:widowControl w:val="0"/>
        <w:numPr>
          <w:ilvl w:val="2"/>
          <w:numId w:val="36"/>
        </w:numPr>
        <w:tabs>
          <w:tab w:val="left" w:pos="1276"/>
        </w:tabs>
        <w:ind w:left="0" w:firstLine="567"/>
        <w:jc w:val="both"/>
        <w:rPr>
          <w:sz w:val="22"/>
          <w:szCs w:val="22"/>
        </w:rPr>
      </w:pPr>
      <w:r w:rsidRPr="009016DB">
        <w:rPr>
          <w:sz w:val="22"/>
          <w:szCs w:val="22"/>
        </w:rPr>
        <w:t xml:space="preserve">Клієнт, наданням до Банку підписаної Заяви на підключення модуля «Smartphone-Банкінг» до системи </w:t>
      </w:r>
      <w:r w:rsidR="389D9EFC" w:rsidRPr="009016DB">
        <w:rPr>
          <w:sz w:val="22"/>
          <w:szCs w:val="22"/>
        </w:rPr>
        <w:t>«iBank 2 UA»</w:t>
      </w:r>
      <w:r w:rsidRPr="009016DB">
        <w:rPr>
          <w:sz w:val="22"/>
          <w:szCs w:val="22"/>
        </w:rPr>
        <w:t xml:space="preserve"> підтверджує, що розуміє та приймає усі ризики несанкціонованих операцій по Рахунку, що можуть бути здійснені з використанням його смартфону, у т.ч. у разі невиконання/неналежного виконання Клієнтом Правил інформаційної безпеки для Клієнта Банку при використанні системи «</w:t>
      </w:r>
      <w:r w:rsidR="389D9EFC" w:rsidRPr="009016DB">
        <w:rPr>
          <w:sz w:val="22"/>
          <w:szCs w:val="22"/>
        </w:rPr>
        <w:t>«iBank 2 UA»</w:t>
      </w:r>
      <w:r w:rsidRPr="009016DB">
        <w:rPr>
          <w:sz w:val="22"/>
          <w:szCs w:val="22"/>
        </w:rPr>
        <w:t>, Інструкції користування системою «</w:t>
      </w:r>
      <w:r w:rsidR="389D9EFC" w:rsidRPr="009016DB">
        <w:rPr>
          <w:sz w:val="22"/>
          <w:szCs w:val="22"/>
        </w:rPr>
        <w:t>«iBank 2 UA»</w:t>
      </w:r>
      <w:r w:rsidRPr="009016DB">
        <w:rPr>
          <w:sz w:val="22"/>
          <w:szCs w:val="22"/>
        </w:rPr>
        <w:t xml:space="preserve">, інших вимог стосовно захисту інформації на смартфоні та самого смартфону. </w:t>
      </w:r>
    </w:p>
    <w:p w14:paraId="6F0B9626" w14:textId="77777777" w:rsidR="003825D9" w:rsidRPr="009016DB" w:rsidRDefault="003825D9">
      <w:pPr>
        <w:pStyle w:val="aff0"/>
        <w:widowControl w:val="0"/>
        <w:tabs>
          <w:tab w:val="left" w:pos="1276"/>
        </w:tabs>
        <w:ind w:left="0" w:firstLine="567"/>
        <w:jc w:val="both"/>
        <w:rPr>
          <w:sz w:val="22"/>
          <w:szCs w:val="22"/>
        </w:rPr>
      </w:pPr>
      <w:r w:rsidRPr="009016DB">
        <w:rPr>
          <w:sz w:val="22"/>
          <w:szCs w:val="22"/>
        </w:rPr>
        <w:t xml:space="preserve">Клієнт, з метою мінімізації ризику несанкціонованих операцій по Рахунку повинен: </w:t>
      </w:r>
    </w:p>
    <w:p w14:paraId="2A8C345B" w14:textId="77777777" w:rsidR="003825D9" w:rsidRPr="009016DB" w:rsidRDefault="003825D9">
      <w:pPr>
        <w:pStyle w:val="aff0"/>
        <w:widowControl w:val="0"/>
        <w:numPr>
          <w:ilvl w:val="2"/>
          <w:numId w:val="19"/>
        </w:numPr>
        <w:tabs>
          <w:tab w:val="left" w:pos="1276"/>
        </w:tabs>
        <w:ind w:left="0" w:firstLine="567"/>
        <w:jc w:val="both"/>
        <w:rPr>
          <w:sz w:val="22"/>
          <w:szCs w:val="22"/>
        </w:rPr>
      </w:pPr>
      <w:r w:rsidRPr="009016DB">
        <w:rPr>
          <w:sz w:val="22"/>
          <w:szCs w:val="22"/>
        </w:rPr>
        <w:t>забезпечити надійне збереження смартфону для виключення можливості доступу до нього третіх осіб;</w:t>
      </w:r>
    </w:p>
    <w:p w14:paraId="5FC146F9" w14:textId="749FB28D" w:rsidR="003825D9" w:rsidRPr="009016DB" w:rsidRDefault="003825D9">
      <w:pPr>
        <w:pStyle w:val="aff0"/>
        <w:widowControl w:val="0"/>
        <w:numPr>
          <w:ilvl w:val="2"/>
          <w:numId w:val="19"/>
        </w:numPr>
        <w:tabs>
          <w:tab w:val="left" w:pos="1276"/>
        </w:tabs>
        <w:ind w:left="0" w:firstLine="567"/>
        <w:jc w:val="both"/>
        <w:rPr>
          <w:sz w:val="22"/>
          <w:szCs w:val="22"/>
        </w:rPr>
      </w:pPr>
      <w:r w:rsidRPr="009016DB">
        <w:rPr>
          <w:sz w:val="22"/>
          <w:szCs w:val="22"/>
        </w:rPr>
        <w:t>не передавати особисті паролі доступу до пристрою, на якому встановлена система «</w:t>
      </w:r>
      <w:r w:rsidR="00B85BCA" w:rsidRPr="009016DB">
        <w:rPr>
          <w:sz w:val="22"/>
          <w:szCs w:val="22"/>
        </w:rPr>
        <w:t>«iBank 2 UA»</w:t>
      </w:r>
      <w:r w:rsidRPr="009016DB">
        <w:rPr>
          <w:sz w:val="22"/>
          <w:szCs w:val="22"/>
        </w:rPr>
        <w:t>», та паролі доступу до особистих ключів ЕП стороннім особам;</w:t>
      </w:r>
    </w:p>
    <w:p w14:paraId="14CC95FA" w14:textId="77777777" w:rsidR="003825D9" w:rsidRPr="009016DB" w:rsidRDefault="003825D9">
      <w:pPr>
        <w:pStyle w:val="aff0"/>
        <w:widowControl w:val="0"/>
        <w:numPr>
          <w:ilvl w:val="2"/>
          <w:numId w:val="19"/>
        </w:numPr>
        <w:tabs>
          <w:tab w:val="left" w:pos="1276"/>
        </w:tabs>
        <w:ind w:left="0" w:firstLine="567"/>
        <w:jc w:val="both"/>
        <w:rPr>
          <w:sz w:val="22"/>
          <w:szCs w:val="22"/>
        </w:rPr>
      </w:pPr>
      <w:r w:rsidRPr="009016DB">
        <w:rPr>
          <w:sz w:val="22"/>
          <w:szCs w:val="22"/>
        </w:rPr>
        <w:lastRenderedPageBreak/>
        <w:t>не передавати особисті паролі доступу до модулю «Smartphone-Банкінг» та/або смартфон з підключеним модулем «Smartphone-Банкінг» будь-яким іншим особам;</w:t>
      </w:r>
    </w:p>
    <w:p w14:paraId="07A2514B" w14:textId="2D91C50F" w:rsidR="003825D9" w:rsidRPr="009016DB" w:rsidRDefault="003825D9">
      <w:pPr>
        <w:pStyle w:val="aff0"/>
        <w:widowControl w:val="0"/>
        <w:numPr>
          <w:ilvl w:val="2"/>
          <w:numId w:val="19"/>
        </w:numPr>
        <w:tabs>
          <w:tab w:val="left" w:pos="1276"/>
        </w:tabs>
        <w:ind w:left="0" w:firstLine="567"/>
        <w:jc w:val="both"/>
        <w:rPr>
          <w:sz w:val="22"/>
          <w:szCs w:val="22"/>
        </w:rPr>
      </w:pPr>
      <w:r w:rsidRPr="009016DB">
        <w:rPr>
          <w:sz w:val="22"/>
          <w:szCs w:val="22"/>
        </w:rPr>
        <w:t>встановити та використовувати на пристрої, на якому встановлена система «</w:t>
      </w:r>
      <w:r w:rsidR="00B85BCA" w:rsidRPr="009016DB">
        <w:rPr>
          <w:sz w:val="22"/>
          <w:szCs w:val="22"/>
        </w:rPr>
        <w:t>«iBank 2 UA»</w:t>
      </w:r>
      <w:r w:rsidRPr="009016DB">
        <w:rPr>
          <w:sz w:val="22"/>
          <w:szCs w:val="22"/>
        </w:rPr>
        <w:t>», а також на смартфоні з підключеним модулем «Smartphone-Банкінг», актуальну версію ліцензійного програмного забезпечення антивірусного захисту з функцією регулярного оновлення антивірусних баз, для якої не припинено підтримку виробника;</w:t>
      </w:r>
    </w:p>
    <w:p w14:paraId="791569EF" w14:textId="4C419169" w:rsidR="003825D9" w:rsidRPr="009016DB" w:rsidRDefault="003825D9">
      <w:pPr>
        <w:pStyle w:val="aff0"/>
        <w:widowControl w:val="0"/>
        <w:numPr>
          <w:ilvl w:val="2"/>
          <w:numId w:val="19"/>
        </w:numPr>
        <w:tabs>
          <w:tab w:val="left" w:pos="1276"/>
        </w:tabs>
        <w:ind w:left="0" w:firstLine="567"/>
        <w:jc w:val="both"/>
        <w:rPr>
          <w:sz w:val="22"/>
          <w:szCs w:val="22"/>
        </w:rPr>
      </w:pPr>
      <w:r w:rsidRPr="009016DB">
        <w:rPr>
          <w:sz w:val="22"/>
          <w:szCs w:val="22"/>
        </w:rPr>
        <w:t>у разі виникнення підозри на зараження вірусами пристрою з встановленою системою «</w:t>
      </w:r>
      <w:r w:rsidR="00B85BCA" w:rsidRPr="009016DB">
        <w:rPr>
          <w:sz w:val="22"/>
          <w:szCs w:val="22"/>
        </w:rPr>
        <w:t>«iBank 2 UA»</w:t>
      </w:r>
      <w:r w:rsidRPr="009016DB">
        <w:rPr>
          <w:sz w:val="22"/>
          <w:szCs w:val="22"/>
        </w:rPr>
        <w:t>» або смартфону з підключеним модулем «Smartphone-Банкінг» або інших нетипових ситуацій – припинити використання потенційно ураженого пристрою, смартфону, заблокувати особисті ключі ЕП, узгодити з Банком дії щодо усунення проблем, які виникли;</w:t>
      </w:r>
    </w:p>
    <w:p w14:paraId="458DDECC" w14:textId="52E22E93" w:rsidR="003825D9" w:rsidRPr="009016DB" w:rsidRDefault="003825D9">
      <w:pPr>
        <w:pStyle w:val="aff0"/>
        <w:widowControl w:val="0"/>
        <w:numPr>
          <w:ilvl w:val="2"/>
          <w:numId w:val="19"/>
        </w:numPr>
        <w:tabs>
          <w:tab w:val="left" w:pos="1276"/>
        </w:tabs>
        <w:ind w:left="0" w:firstLine="567"/>
        <w:jc w:val="both"/>
        <w:rPr>
          <w:sz w:val="22"/>
          <w:szCs w:val="22"/>
        </w:rPr>
      </w:pPr>
      <w:r w:rsidRPr="009016DB">
        <w:rPr>
          <w:sz w:val="22"/>
          <w:szCs w:val="22"/>
        </w:rPr>
        <w:t xml:space="preserve">в разі втрати контролю за смартфоном, негайно повідомити про це Банк для блокування ключів, які використовуються та надати, за необхідності Заяву про надання/ зміну прав доступу до системи </w:t>
      </w:r>
      <w:r w:rsidR="00B85BCA" w:rsidRPr="009016DB">
        <w:rPr>
          <w:sz w:val="22"/>
          <w:szCs w:val="22"/>
        </w:rPr>
        <w:t>«iBank 2 UA»</w:t>
      </w:r>
      <w:r w:rsidRPr="009016DB">
        <w:rPr>
          <w:sz w:val="22"/>
          <w:szCs w:val="22"/>
        </w:rPr>
        <w:t>. Негайно повідомляти Банк про виявлені спроби несанкціонованого доступу до системи «</w:t>
      </w:r>
      <w:r w:rsidR="00B85BCA" w:rsidRPr="009016DB">
        <w:rPr>
          <w:sz w:val="22"/>
          <w:szCs w:val="22"/>
        </w:rPr>
        <w:t>«iBank 2 UA»</w:t>
      </w:r>
      <w:r w:rsidRPr="009016DB">
        <w:rPr>
          <w:sz w:val="22"/>
          <w:szCs w:val="22"/>
        </w:rPr>
        <w:t>;</w:t>
      </w:r>
    </w:p>
    <w:p w14:paraId="6EA92461" w14:textId="5C454815" w:rsidR="003825D9" w:rsidRPr="009016DB" w:rsidRDefault="003825D9">
      <w:pPr>
        <w:pStyle w:val="aff0"/>
        <w:widowControl w:val="0"/>
        <w:numPr>
          <w:ilvl w:val="2"/>
          <w:numId w:val="19"/>
        </w:numPr>
        <w:tabs>
          <w:tab w:val="left" w:pos="1276"/>
        </w:tabs>
        <w:ind w:left="0" w:firstLine="567"/>
        <w:jc w:val="both"/>
        <w:rPr>
          <w:sz w:val="22"/>
          <w:szCs w:val="22"/>
        </w:rPr>
      </w:pPr>
      <w:r w:rsidRPr="009016DB">
        <w:rPr>
          <w:sz w:val="22"/>
          <w:szCs w:val="22"/>
        </w:rPr>
        <w:t xml:space="preserve">дотримуватись інших вимог Банку щодо роботи в системі </w:t>
      </w:r>
      <w:r w:rsidR="00B85BCA" w:rsidRPr="009016DB">
        <w:rPr>
          <w:sz w:val="22"/>
          <w:szCs w:val="22"/>
        </w:rPr>
        <w:t>«iBank 2 UA»</w:t>
      </w:r>
      <w:r w:rsidRPr="009016DB">
        <w:rPr>
          <w:sz w:val="22"/>
          <w:szCs w:val="22"/>
        </w:rPr>
        <w:t>;</w:t>
      </w:r>
    </w:p>
    <w:p w14:paraId="69E58922" w14:textId="77777777" w:rsidR="004352F5" w:rsidRPr="009016DB" w:rsidRDefault="003825D9">
      <w:pPr>
        <w:pStyle w:val="aff0"/>
        <w:widowControl w:val="0"/>
        <w:numPr>
          <w:ilvl w:val="2"/>
          <w:numId w:val="19"/>
        </w:numPr>
        <w:tabs>
          <w:tab w:val="left" w:pos="1276"/>
        </w:tabs>
        <w:ind w:left="0" w:firstLine="567"/>
        <w:jc w:val="both"/>
        <w:rPr>
          <w:sz w:val="22"/>
          <w:szCs w:val="22"/>
        </w:rPr>
      </w:pPr>
      <w:r w:rsidRPr="009016DB">
        <w:rPr>
          <w:sz w:val="22"/>
          <w:szCs w:val="22"/>
        </w:rPr>
        <w:t>дотримуватись вимог законодавства України, яке регулює відносини в частині захисту інформації</w:t>
      </w:r>
      <w:r w:rsidR="004352F5" w:rsidRPr="009016DB">
        <w:rPr>
          <w:sz w:val="22"/>
          <w:szCs w:val="22"/>
        </w:rPr>
        <w:t>;</w:t>
      </w:r>
    </w:p>
    <w:p w14:paraId="25CACCC6" w14:textId="77777777" w:rsidR="003825D9" w:rsidRPr="009016DB" w:rsidRDefault="004352F5">
      <w:pPr>
        <w:pStyle w:val="aff0"/>
        <w:widowControl w:val="0"/>
        <w:numPr>
          <w:ilvl w:val="2"/>
          <w:numId w:val="19"/>
        </w:numPr>
        <w:tabs>
          <w:tab w:val="left" w:pos="1276"/>
        </w:tabs>
        <w:ind w:left="0" w:firstLine="567"/>
        <w:jc w:val="both"/>
        <w:rPr>
          <w:sz w:val="22"/>
          <w:szCs w:val="22"/>
        </w:rPr>
      </w:pPr>
      <w:r w:rsidRPr="009016DB">
        <w:rPr>
          <w:sz w:val="22"/>
          <w:szCs w:val="22"/>
        </w:rPr>
        <w:t>негайно поінформувати та внести зміни до цього Договору (в т.ч. до Додатків до Договору)  в разі зміни уповноваженої особи Клієнта та/або зміни номера телефону, на який Банк згідно Договору направляє будь-які СМС-повідомлення</w:t>
      </w:r>
      <w:r w:rsidR="003825D9" w:rsidRPr="009016DB">
        <w:rPr>
          <w:sz w:val="22"/>
          <w:szCs w:val="22"/>
        </w:rPr>
        <w:t>.</w:t>
      </w:r>
    </w:p>
    <w:p w14:paraId="701E7F39" w14:textId="7410AB23" w:rsidR="003825D9" w:rsidRPr="009016DB" w:rsidRDefault="003825D9">
      <w:pPr>
        <w:widowControl w:val="0"/>
        <w:tabs>
          <w:tab w:val="left" w:pos="1276"/>
        </w:tabs>
        <w:jc w:val="both"/>
        <w:rPr>
          <w:sz w:val="22"/>
          <w:szCs w:val="22"/>
        </w:rPr>
      </w:pPr>
      <w:r w:rsidRPr="009016DB">
        <w:rPr>
          <w:sz w:val="22"/>
          <w:szCs w:val="22"/>
        </w:rPr>
        <w:t xml:space="preserve">Банк не несе відповідальності за несанкціоновані операції за Рахунком Клієнта, що здійснені за допомогою модуля «Smartphone-Банкінг». До моменту повідомлення Клієнтом інформації до Банку про несанкціоновані операції, здійснені за допомогою модуля «Smartphone-Банкінг» та/або системи </w:t>
      </w:r>
      <w:r w:rsidR="00B85BCA" w:rsidRPr="009016DB">
        <w:rPr>
          <w:sz w:val="22"/>
          <w:szCs w:val="22"/>
        </w:rPr>
        <w:t>«iBank 2 UA»</w:t>
      </w:r>
      <w:r w:rsidRPr="009016DB">
        <w:rPr>
          <w:sz w:val="22"/>
          <w:szCs w:val="22"/>
        </w:rPr>
        <w:t>, ризик збитків від таких операцій та відповідальність несе Клієнт.</w:t>
      </w:r>
    </w:p>
    <w:p w14:paraId="5D03AFDB" w14:textId="59291686" w:rsidR="003825D9" w:rsidRPr="00E64EE2" w:rsidRDefault="397D92BD">
      <w:pPr>
        <w:pStyle w:val="aff0"/>
        <w:widowControl w:val="0"/>
        <w:numPr>
          <w:ilvl w:val="2"/>
          <w:numId w:val="36"/>
        </w:numPr>
        <w:tabs>
          <w:tab w:val="left" w:pos="1276"/>
        </w:tabs>
        <w:ind w:left="0" w:firstLine="567"/>
        <w:jc w:val="both"/>
        <w:rPr>
          <w:sz w:val="22"/>
          <w:szCs w:val="22"/>
        </w:rPr>
      </w:pPr>
      <w:r w:rsidRPr="009016DB">
        <w:rPr>
          <w:sz w:val="22"/>
          <w:szCs w:val="22"/>
        </w:rPr>
        <w:t xml:space="preserve">Банк надає роз'яснення та консультації з питань, пов'язаних з експлуатацією модуля «Smartphone-Банкінг». Банк організовує технічну підтримку та усунення проблем в роботі комплексу (телефон +38 (044) 224-66-25, </w:t>
      </w:r>
      <w:hyperlink r:id="rId13" w:history="1">
        <w:r w:rsidRPr="009016DB">
          <w:rPr>
            <w:sz w:val="22"/>
            <w:szCs w:val="22"/>
          </w:rPr>
          <w:t>cb.support@alliancebank.org.ua</w:t>
        </w:r>
      </w:hyperlink>
      <w:r w:rsidRPr="00E64EE2">
        <w:rPr>
          <w:sz w:val="22"/>
          <w:szCs w:val="22"/>
        </w:rPr>
        <w:t>).</w:t>
      </w:r>
    </w:p>
    <w:p w14:paraId="717E5207" w14:textId="187C8F0A" w:rsidR="003825D9" w:rsidRPr="009016DB" w:rsidRDefault="397D92BD">
      <w:pPr>
        <w:pStyle w:val="aff0"/>
        <w:widowControl w:val="0"/>
        <w:numPr>
          <w:ilvl w:val="2"/>
          <w:numId w:val="36"/>
        </w:numPr>
        <w:tabs>
          <w:tab w:val="left" w:pos="1276"/>
        </w:tabs>
        <w:ind w:left="0" w:firstLine="567"/>
        <w:jc w:val="both"/>
        <w:rPr>
          <w:sz w:val="22"/>
          <w:szCs w:val="22"/>
        </w:rPr>
      </w:pPr>
      <w:r w:rsidRPr="00112445">
        <w:rPr>
          <w:sz w:val="22"/>
          <w:szCs w:val="22"/>
        </w:rPr>
        <w:t>Банк має право призупинити на</w:t>
      </w:r>
      <w:r w:rsidRPr="009016DB">
        <w:rPr>
          <w:sz w:val="22"/>
          <w:szCs w:val="22"/>
        </w:rPr>
        <w:t xml:space="preserve">дання послуги «Smartphone-Банкінг», без застосування Клієнтом до Банку будь-якої відповідальності, у випадку заміни/оновлення програмного та/або апаратного забезпечення, що входить до складу обладнання Банку чи/та обладнання партнерів Банку, та яке задіяне при наданні послуг, на період необхідний для проведення тестування нового/оновленого програмного або апаратного забезпечення та/або на період запланованого технічного обслуговування обладнання Банку чи/та обладнання партнерів Банку, що використовуються для надання послуги «Smartphone-Банкінг» за цим Договором, попередивши Клієнта за 1 (один) робочий день до запланованої дати зміни такого програмного та/або апаратного забезпечення, вказавши орієнтований час такого запланованого обслуговування, надіславши на  e-mail Клієнта повідомлення та/або надіславши відповідне  інформаційне повідомлення Клієнту засобами системи </w:t>
      </w:r>
      <w:r w:rsidR="389D9EFC" w:rsidRPr="009016DB">
        <w:rPr>
          <w:sz w:val="22"/>
          <w:szCs w:val="22"/>
        </w:rPr>
        <w:t>«iBank 2 UA»</w:t>
      </w:r>
      <w:r w:rsidRPr="009016DB">
        <w:rPr>
          <w:sz w:val="22"/>
          <w:szCs w:val="22"/>
        </w:rPr>
        <w:t>.</w:t>
      </w:r>
    </w:p>
    <w:p w14:paraId="19DD18B1" w14:textId="0F407841" w:rsidR="397D92BD" w:rsidRPr="009016DB" w:rsidRDefault="397D92BD">
      <w:pPr>
        <w:pStyle w:val="aff0"/>
        <w:widowControl w:val="0"/>
        <w:tabs>
          <w:tab w:val="left" w:pos="1276"/>
        </w:tabs>
        <w:ind w:left="0" w:firstLine="567"/>
        <w:jc w:val="both"/>
        <w:rPr>
          <w:sz w:val="22"/>
          <w:szCs w:val="22"/>
        </w:rPr>
      </w:pPr>
      <w:r w:rsidRPr="009016DB">
        <w:rPr>
          <w:sz w:val="22"/>
          <w:szCs w:val="22"/>
        </w:rPr>
        <w:t>Банк має право без попередження призупинити надання послуги «Smartphone-Банкінг», без застосування Клієнтом до Банку будь-якої відповідальності, у разі позапланового технічного обслуговування обладнання партнерів Банку, а Клієнт не має права вимагати ніякої компенсації за період такого призупинення, якщо Банк, на письмовий запит Клієнта, надав обґрунтовані пояснення причин, що викликали необхідність такого позапланового технічного обслуговування.</w:t>
      </w:r>
    </w:p>
    <w:p w14:paraId="449038B8" w14:textId="718B164B" w:rsidR="00EF69EA" w:rsidRPr="009016DB" w:rsidRDefault="5F98148A">
      <w:pPr>
        <w:pStyle w:val="aff0"/>
        <w:numPr>
          <w:ilvl w:val="0"/>
          <w:numId w:val="10"/>
        </w:numPr>
        <w:tabs>
          <w:tab w:val="left" w:pos="1276"/>
        </w:tabs>
        <w:ind w:left="0" w:right="-1" w:firstLine="567"/>
        <w:jc w:val="center"/>
        <w:rPr>
          <w:b/>
          <w:sz w:val="22"/>
          <w:szCs w:val="22"/>
        </w:rPr>
      </w:pPr>
      <w:r w:rsidRPr="009016DB">
        <w:rPr>
          <w:b/>
          <w:bCs/>
          <w:sz w:val="22"/>
          <w:szCs w:val="22"/>
        </w:rPr>
        <w:t>ПРАВА  ТА  ОБОВ`ЯЗКИ  СТОРІН</w:t>
      </w:r>
    </w:p>
    <w:p w14:paraId="6BDCB4A5" w14:textId="7FE33141" w:rsidR="00EF69EA" w:rsidRPr="009016DB" w:rsidRDefault="5F98148A">
      <w:pPr>
        <w:pStyle w:val="aff0"/>
        <w:widowControl w:val="0"/>
        <w:numPr>
          <w:ilvl w:val="1"/>
          <w:numId w:val="10"/>
        </w:numPr>
        <w:tabs>
          <w:tab w:val="left" w:pos="1276"/>
        </w:tabs>
        <w:ind w:left="0" w:firstLine="567"/>
        <w:jc w:val="both"/>
        <w:rPr>
          <w:b/>
          <w:bCs/>
          <w:sz w:val="22"/>
          <w:szCs w:val="22"/>
        </w:rPr>
      </w:pPr>
      <w:r w:rsidRPr="009016DB">
        <w:rPr>
          <w:b/>
          <w:bCs/>
          <w:sz w:val="22"/>
          <w:szCs w:val="22"/>
        </w:rPr>
        <w:t>Права Банку:</w:t>
      </w:r>
    </w:p>
    <w:p w14:paraId="0D0B1AED" w14:textId="73DC034C"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Використовувати грошові кошти Клієнта, які зберігаються на Рахунку, гарантуючи його право безперешкодно розпоряджатися ними та їх збереження та своєчасність  проведення операцій Клієнта відповідно до законодавства України.</w:t>
      </w:r>
    </w:p>
    <w:p w14:paraId="3E73BE7B" w14:textId="1E3965EF" w:rsidR="3392028E" w:rsidRPr="009016DB" w:rsidRDefault="389D9EFC">
      <w:pPr>
        <w:pStyle w:val="aff0"/>
        <w:widowControl w:val="0"/>
        <w:numPr>
          <w:ilvl w:val="2"/>
          <w:numId w:val="30"/>
        </w:numPr>
        <w:tabs>
          <w:tab w:val="left" w:pos="1276"/>
        </w:tabs>
        <w:ind w:left="0" w:firstLine="567"/>
        <w:jc w:val="both"/>
        <w:rPr>
          <w:sz w:val="22"/>
          <w:szCs w:val="22"/>
        </w:rPr>
      </w:pPr>
      <w:r w:rsidRPr="009016DB">
        <w:rPr>
          <w:sz w:val="22"/>
          <w:szCs w:val="22"/>
        </w:rPr>
        <w:t xml:space="preserve">Відмовити Клієнту у </w:t>
      </w:r>
      <w:r w:rsidR="453FA78E" w:rsidRPr="009016DB">
        <w:rPr>
          <w:sz w:val="22"/>
          <w:szCs w:val="22"/>
        </w:rPr>
        <w:t xml:space="preserve">проведені </w:t>
      </w:r>
      <w:r w:rsidR="142321AE" w:rsidRPr="009016DB">
        <w:rPr>
          <w:sz w:val="22"/>
          <w:szCs w:val="22"/>
        </w:rPr>
        <w:t xml:space="preserve">платіжних операцій </w:t>
      </w:r>
      <w:r w:rsidRPr="009016DB">
        <w:rPr>
          <w:sz w:val="22"/>
          <w:szCs w:val="22"/>
        </w:rPr>
        <w:t>в разі оформлення ним документів</w:t>
      </w:r>
      <w:r w:rsidR="708BC282" w:rsidRPr="009016DB">
        <w:rPr>
          <w:sz w:val="22"/>
          <w:szCs w:val="22"/>
        </w:rPr>
        <w:t>, в тому числі платіжних інструкцій,</w:t>
      </w:r>
      <w:r w:rsidRPr="009016DB">
        <w:rPr>
          <w:sz w:val="22"/>
          <w:szCs w:val="22"/>
        </w:rPr>
        <w:t xml:space="preserve"> з порушенням вимог законодавства України та/або відмовити Клієнту у здійсненні </w:t>
      </w:r>
      <w:r w:rsidR="142321AE" w:rsidRPr="009016DB">
        <w:rPr>
          <w:sz w:val="22"/>
          <w:szCs w:val="22"/>
        </w:rPr>
        <w:t>платіжних операцій</w:t>
      </w:r>
      <w:r w:rsidR="339D4403" w:rsidRPr="009016DB">
        <w:rPr>
          <w:sz w:val="22"/>
          <w:szCs w:val="22"/>
        </w:rPr>
        <w:t xml:space="preserve">, </w:t>
      </w:r>
      <w:r w:rsidRPr="009016DB">
        <w:rPr>
          <w:sz w:val="22"/>
          <w:szCs w:val="22"/>
        </w:rPr>
        <w:t xml:space="preserve"> зупинити здійснення таких операцій, якщо такі операції будуть визнані підозрілими</w:t>
      </w:r>
      <w:r w:rsidR="48E5DF9B" w:rsidRPr="009016DB">
        <w:rPr>
          <w:sz w:val="22"/>
          <w:szCs w:val="22"/>
        </w:rPr>
        <w:t>.</w:t>
      </w:r>
    </w:p>
    <w:p w14:paraId="53E175DA" w14:textId="6D29ED24" w:rsidR="00EA1CFA" w:rsidRPr="009016DB" w:rsidRDefault="14154387">
      <w:pPr>
        <w:pStyle w:val="aff0"/>
        <w:widowControl w:val="0"/>
        <w:numPr>
          <w:ilvl w:val="2"/>
          <w:numId w:val="30"/>
        </w:numPr>
        <w:tabs>
          <w:tab w:val="left" w:pos="1276"/>
        </w:tabs>
        <w:ind w:left="0" w:firstLine="567"/>
        <w:jc w:val="both"/>
        <w:rPr>
          <w:sz w:val="22"/>
          <w:szCs w:val="22"/>
        </w:rPr>
      </w:pPr>
      <w:r w:rsidRPr="009016DB">
        <w:rPr>
          <w:sz w:val="22"/>
          <w:szCs w:val="22"/>
        </w:rPr>
        <w:t xml:space="preserve">Витребувати інформацію (офіційні документи), необхідну (необхідні) для здійснення всіх заходів належної перевірки, а також для виконання Банком обов’язків суб'єкта первинного фінансового моніторингу, інших вимог законодавства України, нормативно-правових актів Національного банку України, Фонду гарантування вкладів фізичних осіб та внутрішніх документів Банку, а також здійснювати передбачені чинним законодавством України заходи щодо збору такої інформації з інших джерел. </w:t>
      </w:r>
    </w:p>
    <w:p w14:paraId="0836C11A" w14:textId="656D9DEE" w:rsidR="00EA1CFA" w:rsidRPr="009016DB" w:rsidRDefault="14154387">
      <w:pPr>
        <w:pStyle w:val="aff0"/>
        <w:widowControl w:val="0"/>
        <w:numPr>
          <w:ilvl w:val="2"/>
          <w:numId w:val="30"/>
        </w:numPr>
        <w:tabs>
          <w:tab w:val="left" w:pos="1276"/>
        </w:tabs>
        <w:ind w:left="0" w:firstLine="567"/>
        <w:jc w:val="both"/>
        <w:rPr>
          <w:sz w:val="22"/>
          <w:szCs w:val="22"/>
        </w:rPr>
      </w:pPr>
      <w:r w:rsidRPr="009016DB">
        <w:rPr>
          <w:sz w:val="22"/>
          <w:szCs w:val="22"/>
        </w:rPr>
        <w:t xml:space="preserve">Банк згідно з чинним законодавством України здійснює обмеження прав Клієнта щодо </w:t>
      </w:r>
      <w:r w:rsidRPr="009016DB">
        <w:rPr>
          <w:sz w:val="22"/>
          <w:szCs w:val="22"/>
        </w:rPr>
        <w:lastRenderedPageBreak/>
        <w:t>розпорядження грошовими коштами, що знаходяться на його Рахунку(ах) в Банку, на підставі рішення суду або в інших випадках, встановлених законодавством України.</w:t>
      </w:r>
    </w:p>
    <w:p w14:paraId="161BBE8A" w14:textId="7F34FABB" w:rsidR="004C4193" w:rsidRPr="009016DB" w:rsidRDefault="30E07500">
      <w:pPr>
        <w:pStyle w:val="aff0"/>
        <w:widowControl w:val="0"/>
        <w:numPr>
          <w:ilvl w:val="2"/>
          <w:numId w:val="30"/>
        </w:numPr>
        <w:tabs>
          <w:tab w:val="left" w:pos="1276"/>
        </w:tabs>
        <w:ind w:left="0" w:firstLine="567"/>
        <w:jc w:val="both"/>
        <w:rPr>
          <w:sz w:val="22"/>
          <w:szCs w:val="22"/>
        </w:rPr>
      </w:pPr>
      <w:r w:rsidRPr="009016DB">
        <w:rPr>
          <w:sz w:val="22"/>
          <w:szCs w:val="22"/>
        </w:rPr>
        <w:t>Встановлювати певні обмеження/ ліміти на використання Клієнтом послуг, визначених цим Договором (зокрема, але не виключно, щодо обсягів діяльності, сум операцій, держав (юрисдикцій), контрагентів).</w:t>
      </w:r>
    </w:p>
    <w:p w14:paraId="2C5BD98B" w14:textId="7FCBB56D" w:rsidR="00B72C97" w:rsidRPr="009016DB" w:rsidRDefault="30E07500">
      <w:pPr>
        <w:pStyle w:val="aff0"/>
        <w:widowControl w:val="0"/>
        <w:numPr>
          <w:ilvl w:val="2"/>
          <w:numId w:val="30"/>
        </w:numPr>
        <w:tabs>
          <w:tab w:val="left" w:pos="1276"/>
        </w:tabs>
        <w:ind w:left="0" w:firstLine="567"/>
        <w:jc w:val="both"/>
        <w:rPr>
          <w:sz w:val="22"/>
          <w:szCs w:val="22"/>
        </w:rPr>
      </w:pPr>
      <w:r w:rsidRPr="009016DB">
        <w:rPr>
          <w:sz w:val="22"/>
          <w:szCs w:val="22"/>
        </w:rPr>
        <w:t xml:space="preserve">Витребувати від Клієнта документи і відомості, необхідні для виконання Банком вимог  Закону Сполучених Штатів Америки «Про податкові вимоги до іноземних рахунків» (Foreign Account Tax Compliance Act, далі - FATCA), який спрямований на запобігання </w:t>
      </w:r>
      <w:r w:rsidR="5D97D9D8" w:rsidRPr="009016DB">
        <w:rPr>
          <w:sz w:val="22"/>
          <w:szCs w:val="22"/>
        </w:rPr>
        <w:t>ухиленню податковими резидентами Сполучених Штатів Америки від сплати податків до державної казни Сполучених штатів Америки та визначає, обов’язкові для всіх фінансових устан</w:t>
      </w:r>
      <w:r w:rsidR="39CD4FD2" w:rsidRPr="009016DB">
        <w:rPr>
          <w:sz w:val="22"/>
          <w:szCs w:val="22"/>
        </w:rPr>
        <w:t>ов - учасників FATCA, процедури</w:t>
      </w:r>
      <w:r w:rsidR="54445A93" w:rsidRPr="009016DB">
        <w:rPr>
          <w:sz w:val="22"/>
          <w:szCs w:val="22"/>
        </w:rPr>
        <w:t>.</w:t>
      </w:r>
    </w:p>
    <w:p w14:paraId="259D9C7D" w14:textId="048B1478"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Здійснювати</w:t>
      </w:r>
      <w:r w:rsidR="7E39EDCD" w:rsidRPr="009016DB">
        <w:rPr>
          <w:sz w:val="22"/>
          <w:szCs w:val="22"/>
        </w:rPr>
        <w:t xml:space="preserve"> договірне</w:t>
      </w:r>
      <w:r w:rsidRPr="009016DB">
        <w:rPr>
          <w:sz w:val="22"/>
          <w:szCs w:val="22"/>
        </w:rPr>
        <w:t xml:space="preserve"> списання коштів з Рахунку Клієнта у випадках, </w:t>
      </w:r>
      <w:r w:rsidR="7994DDF2" w:rsidRPr="009016DB">
        <w:rPr>
          <w:sz w:val="22"/>
          <w:szCs w:val="22"/>
        </w:rPr>
        <w:t xml:space="preserve">передбачених </w:t>
      </w:r>
      <w:r w:rsidRPr="009016DB">
        <w:rPr>
          <w:sz w:val="22"/>
          <w:szCs w:val="22"/>
        </w:rPr>
        <w:t>ц</w:t>
      </w:r>
      <w:r w:rsidR="1AB117B1" w:rsidRPr="009016DB">
        <w:rPr>
          <w:sz w:val="22"/>
          <w:szCs w:val="22"/>
        </w:rPr>
        <w:t>им</w:t>
      </w:r>
      <w:r w:rsidRPr="009016DB">
        <w:rPr>
          <w:sz w:val="22"/>
          <w:szCs w:val="22"/>
        </w:rPr>
        <w:t xml:space="preserve"> Договор</w:t>
      </w:r>
      <w:r w:rsidR="1AB117B1" w:rsidRPr="009016DB">
        <w:rPr>
          <w:sz w:val="22"/>
          <w:szCs w:val="22"/>
        </w:rPr>
        <w:t>ом</w:t>
      </w:r>
      <w:r w:rsidR="38C7FF57" w:rsidRPr="009016DB">
        <w:rPr>
          <w:sz w:val="22"/>
          <w:szCs w:val="22"/>
        </w:rPr>
        <w:t xml:space="preserve"> та чинним Законодавством України</w:t>
      </w:r>
      <w:r w:rsidRPr="009016DB">
        <w:rPr>
          <w:sz w:val="22"/>
          <w:szCs w:val="22"/>
        </w:rPr>
        <w:t xml:space="preserve">. </w:t>
      </w:r>
    </w:p>
    <w:p w14:paraId="2A893364" w14:textId="07CB9077"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Згідно з законодавством України вимагати від Клієнта надання повної інформації та документів за всіма валютними операціями, за якими Банк виконує функції валютного </w:t>
      </w:r>
      <w:r w:rsidR="5A27B2D4" w:rsidRPr="009016DB">
        <w:rPr>
          <w:sz w:val="22"/>
          <w:szCs w:val="22"/>
        </w:rPr>
        <w:t xml:space="preserve">агенту </w:t>
      </w:r>
      <w:r w:rsidRPr="009016DB">
        <w:rPr>
          <w:sz w:val="22"/>
          <w:szCs w:val="22"/>
        </w:rPr>
        <w:t xml:space="preserve">відповідно до законодавства України для визначення мети операції, стану розрахунків та підтвердження правомірності здійснення всіх валютних операцій, що здійснюються через Банк (списання іноземної валюти з рахунків, зарахування надходжень, отримання готівки тощо) та залишати копії зазначених документів у Банку. </w:t>
      </w:r>
    </w:p>
    <w:p w14:paraId="6C853DD8" w14:textId="70C83B91" w:rsidR="00EF69EA" w:rsidRPr="009016DB" w:rsidRDefault="67843F01">
      <w:pPr>
        <w:pStyle w:val="aff0"/>
        <w:widowControl w:val="0"/>
        <w:numPr>
          <w:ilvl w:val="2"/>
          <w:numId w:val="30"/>
        </w:numPr>
        <w:tabs>
          <w:tab w:val="left" w:pos="1276"/>
        </w:tabs>
        <w:ind w:left="0" w:firstLine="567"/>
        <w:jc w:val="both"/>
        <w:rPr>
          <w:sz w:val="22"/>
          <w:szCs w:val="22"/>
        </w:rPr>
      </w:pPr>
      <w:r w:rsidRPr="009016DB">
        <w:rPr>
          <w:sz w:val="22"/>
          <w:szCs w:val="22"/>
        </w:rPr>
        <w:t>П</w:t>
      </w:r>
      <w:r w:rsidR="5F98148A" w:rsidRPr="009016DB">
        <w:rPr>
          <w:sz w:val="22"/>
          <w:szCs w:val="22"/>
        </w:rPr>
        <w:t xml:space="preserve">ризупинити </w:t>
      </w:r>
      <w:r w:rsidRPr="009016DB">
        <w:rPr>
          <w:sz w:val="22"/>
          <w:szCs w:val="22"/>
        </w:rPr>
        <w:t>здійснення фінансової</w:t>
      </w:r>
      <w:r w:rsidR="4A549393" w:rsidRPr="009016DB">
        <w:rPr>
          <w:sz w:val="22"/>
          <w:szCs w:val="22"/>
        </w:rPr>
        <w:t>(-их)</w:t>
      </w:r>
      <w:r w:rsidRPr="009016DB">
        <w:rPr>
          <w:sz w:val="22"/>
          <w:szCs w:val="22"/>
        </w:rPr>
        <w:t xml:space="preserve"> </w:t>
      </w:r>
      <w:r w:rsidR="5F98148A" w:rsidRPr="009016DB">
        <w:rPr>
          <w:sz w:val="22"/>
          <w:szCs w:val="22"/>
        </w:rPr>
        <w:t>операції</w:t>
      </w:r>
      <w:r w:rsidR="4A549393" w:rsidRPr="009016DB">
        <w:rPr>
          <w:sz w:val="22"/>
          <w:szCs w:val="22"/>
        </w:rPr>
        <w:t>(-ій)</w:t>
      </w:r>
      <w:r w:rsidR="5F98148A" w:rsidRPr="009016DB">
        <w:rPr>
          <w:sz w:val="22"/>
          <w:szCs w:val="22"/>
        </w:rPr>
        <w:t xml:space="preserve"> за Рахунком Клієнта </w:t>
      </w:r>
      <w:r w:rsidRPr="009016DB">
        <w:rPr>
          <w:sz w:val="22"/>
          <w:szCs w:val="22"/>
        </w:rPr>
        <w:t xml:space="preserve">у разі виявлення Банком інформації, що потребує подальшого аналізу на предмет необхідності вжиття Банком певних дій з метою виконання ним обов'язків суб'єкта первинного фінансового моніторингу </w:t>
      </w:r>
      <w:r w:rsidR="5F98148A" w:rsidRPr="009016DB">
        <w:rPr>
          <w:sz w:val="22"/>
          <w:szCs w:val="22"/>
        </w:rPr>
        <w:t xml:space="preserve">у межах термінів, встановлених </w:t>
      </w:r>
      <w:r w:rsidR="4A549393" w:rsidRPr="009016DB">
        <w:rPr>
          <w:sz w:val="22"/>
          <w:szCs w:val="22"/>
        </w:rPr>
        <w:t>внутрішніми документами Банку.</w:t>
      </w:r>
    </w:p>
    <w:p w14:paraId="4EA2825A" w14:textId="1E2FADB0" w:rsidR="00EF69EA" w:rsidRPr="009016DB" w:rsidRDefault="62DF5968">
      <w:pPr>
        <w:pStyle w:val="aff0"/>
        <w:widowControl w:val="0"/>
        <w:numPr>
          <w:ilvl w:val="2"/>
          <w:numId w:val="30"/>
        </w:numPr>
        <w:tabs>
          <w:tab w:val="left" w:pos="1276"/>
        </w:tabs>
        <w:ind w:left="0" w:firstLine="567"/>
        <w:jc w:val="both"/>
        <w:rPr>
          <w:sz w:val="22"/>
          <w:szCs w:val="22"/>
        </w:rPr>
      </w:pPr>
      <w:r w:rsidRPr="009016DB">
        <w:rPr>
          <w:sz w:val="22"/>
          <w:szCs w:val="22"/>
        </w:rPr>
        <w:t>В</w:t>
      </w:r>
      <w:r w:rsidR="5F98148A" w:rsidRPr="009016DB">
        <w:rPr>
          <w:sz w:val="22"/>
          <w:szCs w:val="22"/>
        </w:rPr>
        <w:t>носити зміни до Тарифів</w:t>
      </w:r>
      <w:r w:rsidRPr="009016DB">
        <w:rPr>
          <w:sz w:val="22"/>
          <w:szCs w:val="22"/>
        </w:rPr>
        <w:t xml:space="preserve"> </w:t>
      </w:r>
      <w:r w:rsidR="5F98148A" w:rsidRPr="009016DB">
        <w:rPr>
          <w:sz w:val="22"/>
          <w:szCs w:val="22"/>
        </w:rPr>
        <w:t xml:space="preserve">наступним чином: Банк розміщує оголошення на дошках (дошці) оголошень Банку, в загальнодоступних для Клієнтів місцях, а також на офіційному веб-сайті Банку в мережі Інтернет </w:t>
      </w:r>
      <w:hyperlink r:id="rId14">
        <w:r w:rsidR="15E7136F" w:rsidRPr="009016DB">
          <w:rPr>
            <w:sz w:val="22"/>
            <w:szCs w:val="22"/>
          </w:rPr>
          <w:t>https://bankalliance.ua/</w:t>
        </w:r>
      </w:hyperlink>
      <w:r w:rsidR="15E7136F" w:rsidRPr="00E64EE2">
        <w:rPr>
          <w:sz w:val="22"/>
          <w:szCs w:val="22"/>
        </w:rPr>
        <w:t xml:space="preserve"> </w:t>
      </w:r>
      <w:r w:rsidR="5F98148A" w:rsidRPr="00E64EE2">
        <w:rPr>
          <w:sz w:val="22"/>
          <w:szCs w:val="22"/>
        </w:rPr>
        <w:t xml:space="preserve"> </w:t>
      </w:r>
      <w:r w:rsidR="18FC273B" w:rsidRPr="00E64EE2">
        <w:rPr>
          <w:sz w:val="22"/>
          <w:szCs w:val="22"/>
        </w:rPr>
        <w:t>(</w:t>
      </w:r>
      <w:r w:rsidR="5F98148A" w:rsidRPr="00112445">
        <w:rPr>
          <w:sz w:val="22"/>
          <w:szCs w:val="22"/>
        </w:rPr>
        <w:t>далі – Сайт Банку).</w:t>
      </w:r>
      <w:r w:rsidR="289BFC41" w:rsidRPr="009016DB">
        <w:rPr>
          <w:sz w:val="22"/>
          <w:szCs w:val="22"/>
        </w:rPr>
        <w:t xml:space="preserve"> Підписанням цього Договору, Клієнт підтверджує, що він ознайомився та погоджується із процедурою внесення змін до Тарифів Банку.</w:t>
      </w:r>
      <w:r w:rsidR="1A19EFCB" w:rsidRPr="009016DB">
        <w:rPr>
          <w:sz w:val="22"/>
          <w:szCs w:val="22"/>
        </w:rPr>
        <w:t xml:space="preserve"> </w:t>
      </w:r>
    </w:p>
    <w:p w14:paraId="4B6F8C57" w14:textId="77777777" w:rsidR="00EF69EA" w:rsidRPr="009016DB" w:rsidRDefault="00EF69EA">
      <w:pPr>
        <w:widowControl w:val="0"/>
        <w:tabs>
          <w:tab w:val="left" w:pos="1276"/>
        </w:tabs>
        <w:jc w:val="both"/>
        <w:rPr>
          <w:sz w:val="22"/>
          <w:szCs w:val="22"/>
        </w:rPr>
      </w:pPr>
      <w:r w:rsidRPr="009016DB">
        <w:rPr>
          <w:sz w:val="22"/>
          <w:szCs w:val="22"/>
        </w:rPr>
        <w:t xml:space="preserve">Сторони погоджуються, що в розміщених змінах Тарифів на послуги не вказуються конкретні реквізити Клієнта та конкретні реквізити Договору, до яких вносяться відповідні зміни, доповнення, включаючи зміну Тарифів. </w:t>
      </w:r>
      <w:r w:rsidR="0063588F" w:rsidRPr="009016DB">
        <w:rPr>
          <w:sz w:val="22"/>
          <w:szCs w:val="22"/>
        </w:rPr>
        <w:t>Зміни до Тарифів набувають чинності в день, вказаний в Тарифах, але не раніше дня їх оприлюднення на Сайті Банку. У зв’язку з цим Клієнт зобов’язується регулярно, але не рідше одного разу в місяць заходити на відповідну сторінку Сайту Банку або відвідувати</w:t>
      </w:r>
      <w:r w:rsidR="00EF4B8B" w:rsidRPr="009016DB">
        <w:rPr>
          <w:sz w:val="22"/>
          <w:szCs w:val="22"/>
        </w:rPr>
        <w:t xml:space="preserve"> відділення</w:t>
      </w:r>
      <w:r w:rsidR="0063588F" w:rsidRPr="009016DB">
        <w:rPr>
          <w:sz w:val="22"/>
          <w:szCs w:val="22"/>
        </w:rPr>
        <w:t xml:space="preserve"> Банк.</w:t>
      </w:r>
    </w:p>
    <w:p w14:paraId="1167B0B0" w14:textId="15726FA9" w:rsidR="00262174" w:rsidRPr="009016DB" w:rsidRDefault="1A6CEC4B">
      <w:pPr>
        <w:pStyle w:val="aff0"/>
        <w:widowControl w:val="0"/>
        <w:numPr>
          <w:ilvl w:val="2"/>
          <w:numId w:val="30"/>
        </w:numPr>
        <w:tabs>
          <w:tab w:val="left" w:pos="1276"/>
        </w:tabs>
        <w:ind w:left="0" w:firstLine="567"/>
        <w:jc w:val="both"/>
        <w:rPr>
          <w:sz w:val="22"/>
          <w:szCs w:val="22"/>
        </w:rPr>
      </w:pPr>
      <w:r w:rsidRPr="009016DB">
        <w:rPr>
          <w:sz w:val="22"/>
          <w:szCs w:val="22"/>
        </w:rPr>
        <w:t>Б</w:t>
      </w:r>
      <w:r w:rsidR="51AEBDD2" w:rsidRPr="009016DB">
        <w:rPr>
          <w:sz w:val="22"/>
          <w:szCs w:val="22"/>
        </w:rPr>
        <w:t>локувати на Рахун</w:t>
      </w:r>
      <w:r w:rsidR="759E727C" w:rsidRPr="009016DB">
        <w:rPr>
          <w:sz w:val="22"/>
          <w:szCs w:val="22"/>
        </w:rPr>
        <w:t>о</w:t>
      </w:r>
      <w:r w:rsidR="51AEBDD2" w:rsidRPr="009016DB">
        <w:rPr>
          <w:sz w:val="22"/>
          <w:szCs w:val="22"/>
        </w:rPr>
        <w:t>к</w:t>
      </w:r>
      <w:r w:rsidR="759E727C" w:rsidRPr="009016DB">
        <w:rPr>
          <w:sz w:val="22"/>
          <w:szCs w:val="22"/>
        </w:rPr>
        <w:t xml:space="preserve"> (и)</w:t>
      </w:r>
      <w:r w:rsidR="51AEBDD2" w:rsidRPr="009016DB">
        <w:rPr>
          <w:sz w:val="22"/>
          <w:szCs w:val="22"/>
        </w:rPr>
        <w:t xml:space="preserve"> Клієнта суму необхідну для сплати комісії </w:t>
      </w:r>
      <w:r w:rsidR="14E3ED62" w:rsidRPr="009016DB">
        <w:rPr>
          <w:sz w:val="22"/>
          <w:szCs w:val="22"/>
        </w:rPr>
        <w:t>перед</w:t>
      </w:r>
      <w:r w:rsidR="51AEBDD2" w:rsidRPr="009016DB">
        <w:rPr>
          <w:sz w:val="22"/>
          <w:szCs w:val="22"/>
        </w:rPr>
        <w:t xml:space="preserve"> проведення</w:t>
      </w:r>
      <w:r w:rsidR="14E3ED62" w:rsidRPr="009016DB">
        <w:rPr>
          <w:sz w:val="22"/>
          <w:szCs w:val="22"/>
        </w:rPr>
        <w:t>м</w:t>
      </w:r>
      <w:r w:rsidR="51AEBDD2" w:rsidRPr="009016DB">
        <w:rPr>
          <w:sz w:val="22"/>
          <w:szCs w:val="22"/>
        </w:rPr>
        <w:t xml:space="preserve"> операцій за Рахунком та/або щомісячної </w:t>
      </w:r>
      <w:r w:rsidR="2A975924" w:rsidRPr="009016DB">
        <w:rPr>
          <w:sz w:val="22"/>
          <w:szCs w:val="22"/>
        </w:rPr>
        <w:t>плати (</w:t>
      </w:r>
      <w:r w:rsidR="51AEBDD2" w:rsidRPr="009016DB">
        <w:rPr>
          <w:sz w:val="22"/>
          <w:szCs w:val="22"/>
        </w:rPr>
        <w:t>комісії</w:t>
      </w:r>
      <w:r w:rsidR="2A975924" w:rsidRPr="009016DB">
        <w:rPr>
          <w:sz w:val="22"/>
          <w:szCs w:val="22"/>
        </w:rPr>
        <w:t>)</w:t>
      </w:r>
      <w:r w:rsidR="51AEBDD2" w:rsidRPr="009016DB">
        <w:rPr>
          <w:sz w:val="22"/>
          <w:szCs w:val="22"/>
        </w:rPr>
        <w:t xml:space="preserve"> за обслуговування</w:t>
      </w:r>
      <w:r w:rsidR="2A975924" w:rsidRPr="009016DB">
        <w:rPr>
          <w:sz w:val="22"/>
          <w:szCs w:val="22"/>
        </w:rPr>
        <w:t xml:space="preserve"> Рахунку,</w:t>
      </w:r>
      <w:r w:rsidR="51AEBDD2" w:rsidRPr="009016DB">
        <w:rPr>
          <w:sz w:val="22"/>
          <w:szCs w:val="22"/>
        </w:rPr>
        <w:t xml:space="preserve"> у розмірах визначених Тарифами Банку</w:t>
      </w:r>
      <w:r w:rsidR="2A975924" w:rsidRPr="009016DB">
        <w:rPr>
          <w:sz w:val="22"/>
          <w:szCs w:val="22"/>
        </w:rPr>
        <w:t>, в дату надходження платіжно</w:t>
      </w:r>
      <w:r w:rsidR="759E727C" w:rsidRPr="009016DB">
        <w:rPr>
          <w:sz w:val="22"/>
          <w:szCs w:val="22"/>
        </w:rPr>
        <w:t>ї</w:t>
      </w:r>
      <w:r w:rsidR="2A975924" w:rsidRPr="009016DB">
        <w:rPr>
          <w:sz w:val="22"/>
          <w:szCs w:val="22"/>
        </w:rPr>
        <w:t xml:space="preserve"> </w:t>
      </w:r>
      <w:r w:rsidR="759E727C" w:rsidRPr="009016DB">
        <w:rPr>
          <w:sz w:val="22"/>
          <w:szCs w:val="22"/>
        </w:rPr>
        <w:t xml:space="preserve">інструкції </w:t>
      </w:r>
      <w:r w:rsidR="2A975924" w:rsidRPr="009016DB">
        <w:rPr>
          <w:sz w:val="22"/>
          <w:szCs w:val="22"/>
        </w:rPr>
        <w:t>Клієнта</w:t>
      </w:r>
      <w:r w:rsidR="51AEBDD2" w:rsidRPr="009016DB">
        <w:rPr>
          <w:sz w:val="22"/>
          <w:szCs w:val="22"/>
        </w:rPr>
        <w:t xml:space="preserve">.  </w:t>
      </w:r>
    </w:p>
    <w:p w14:paraId="51F20390" w14:textId="2B75A593" w:rsidR="00281AE6" w:rsidRPr="009016DB" w:rsidRDefault="00895031">
      <w:pPr>
        <w:pStyle w:val="aff0"/>
        <w:widowControl w:val="0"/>
        <w:tabs>
          <w:tab w:val="left" w:pos="1276"/>
        </w:tabs>
        <w:ind w:left="0" w:firstLine="567"/>
        <w:jc w:val="both"/>
        <w:rPr>
          <w:sz w:val="22"/>
          <w:szCs w:val="22"/>
        </w:rPr>
      </w:pPr>
      <w:r w:rsidRPr="009016DB">
        <w:rPr>
          <w:sz w:val="22"/>
          <w:szCs w:val="22"/>
        </w:rPr>
        <w:t>Банк має право в</w:t>
      </w:r>
      <w:r w:rsidR="00281AE6" w:rsidRPr="009016DB">
        <w:rPr>
          <w:sz w:val="22"/>
          <w:szCs w:val="22"/>
        </w:rPr>
        <w:t xml:space="preserve">ідмовити Клієнту у виконанні </w:t>
      </w:r>
      <w:r w:rsidR="000405F9" w:rsidRPr="009016DB">
        <w:rPr>
          <w:sz w:val="22"/>
          <w:szCs w:val="22"/>
        </w:rPr>
        <w:t>платіжних операцій,</w:t>
      </w:r>
      <w:r w:rsidR="00281AE6" w:rsidRPr="009016DB">
        <w:rPr>
          <w:sz w:val="22"/>
          <w:szCs w:val="22"/>
        </w:rPr>
        <w:t xml:space="preserve"> операцій за цим Договором у випадку </w:t>
      </w:r>
      <w:r w:rsidR="00825864" w:rsidRPr="009016DB">
        <w:rPr>
          <w:sz w:val="22"/>
          <w:szCs w:val="22"/>
        </w:rPr>
        <w:t xml:space="preserve">відсутності та/або недостатності коштів на Рахунку для </w:t>
      </w:r>
      <w:r w:rsidRPr="009016DB">
        <w:rPr>
          <w:sz w:val="22"/>
          <w:szCs w:val="22"/>
        </w:rPr>
        <w:t>сплати комісії</w:t>
      </w:r>
      <w:r w:rsidR="00825864" w:rsidRPr="009016DB">
        <w:rPr>
          <w:sz w:val="22"/>
          <w:szCs w:val="22"/>
        </w:rPr>
        <w:t xml:space="preserve">. </w:t>
      </w:r>
    </w:p>
    <w:p w14:paraId="4C7F8AEC" w14:textId="4D97DACF"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Самостійно здійснювати списання коштів з </w:t>
      </w:r>
      <w:r w:rsidR="4D8417E7" w:rsidRPr="009016DB">
        <w:rPr>
          <w:sz w:val="22"/>
          <w:szCs w:val="22"/>
        </w:rPr>
        <w:t>Рахунку/Рахунків</w:t>
      </w:r>
      <w:r w:rsidRPr="009016DB">
        <w:rPr>
          <w:sz w:val="22"/>
          <w:szCs w:val="22"/>
        </w:rPr>
        <w:t>, в тому числі і на користь Банку, у випадках та в порядку, передбачених законодавством України та/або цим Договором</w:t>
      </w:r>
      <w:r w:rsidR="62DF5968" w:rsidRPr="009016DB">
        <w:rPr>
          <w:sz w:val="22"/>
          <w:szCs w:val="22"/>
        </w:rPr>
        <w:t xml:space="preserve">, в т.ч. </w:t>
      </w:r>
      <w:r w:rsidR="743916F5" w:rsidRPr="009016DB">
        <w:rPr>
          <w:sz w:val="22"/>
          <w:szCs w:val="22"/>
        </w:rPr>
        <w:t xml:space="preserve">в </w:t>
      </w:r>
      <w:r w:rsidR="62DF5968" w:rsidRPr="009016DB">
        <w:rPr>
          <w:sz w:val="22"/>
          <w:szCs w:val="22"/>
        </w:rPr>
        <w:t>сумі комісій (оплати послуг) Банку за здійснення</w:t>
      </w:r>
      <w:r w:rsidR="0577125B" w:rsidRPr="009016DB">
        <w:rPr>
          <w:sz w:val="22"/>
          <w:szCs w:val="22"/>
        </w:rPr>
        <w:t xml:space="preserve"> платіжних</w:t>
      </w:r>
      <w:r w:rsidR="62DF5968" w:rsidRPr="009016DB">
        <w:rPr>
          <w:sz w:val="22"/>
          <w:szCs w:val="22"/>
        </w:rPr>
        <w:t xml:space="preserve"> операцій за Рахунком відповідно до діючих Тарифів Банку на дату здійснення визначених операцій на що Клієнт погоджується та уповноважує Банк шляхом підписання цього Договору</w:t>
      </w:r>
      <w:r w:rsidRPr="009016DB">
        <w:rPr>
          <w:sz w:val="22"/>
          <w:szCs w:val="22"/>
        </w:rPr>
        <w:t>.</w:t>
      </w:r>
    </w:p>
    <w:p w14:paraId="540150E1" w14:textId="395DB1FF" w:rsidR="00EF69EA" w:rsidRPr="009016DB" w:rsidRDefault="00EF69EA">
      <w:pPr>
        <w:pStyle w:val="aff0"/>
        <w:widowControl w:val="0"/>
        <w:numPr>
          <w:ilvl w:val="2"/>
          <w:numId w:val="30"/>
        </w:numPr>
        <w:tabs>
          <w:tab w:val="left" w:pos="1276"/>
        </w:tabs>
        <w:ind w:left="0" w:firstLine="567"/>
        <w:jc w:val="both"/>
        <w:rPr>
          <w:sz w:val="22"/>
          <w:szCs w:val="22"/>
        </w:rPr>
      </w:pPr>
      <w:r w:rsidRPr="009016DB">
        <w:rPr>
          <w:sz w:val="22"/>
          <w:szCs w:val="22"/>
        </w:rPr>
        <w:tab/>
      </w:r>
      <w:r w:rsidR="5F98148A" w:rsidRPr="009016DB">
        <w:rPr>
          <w:sz w:val="22"/>
          <w:szCs w:val="22"/>
        </w:rPr>
        <w:t xml:space="preserve">У випадку підключення Клієнта до системи </w:t>
      </w:r>
      <w:r w:rsidR="389D9EFC" w:rsidRPr="009016DB">
        <w:rPr>
          <w:sz w:val="22"/>
          <w:szCs w:val="22"/>
        </w:rPr>
        <w:t>«iBank 2 UA»</w:t>
      </w:r>
      <w:r w:rsidR="5F98148A" w:rsidRPr="009016DB">
        <w:rPr>
          <w:sz w:val="22"/>
          <w:szCs w:val="22"/>
        </w:rPr>
        <w:t>:</w:t>
      </w:r>
    </w:p>
    <w:p w14:paraId="5188BD13" w14:textId="204C00FB" w:rsidR="00EF69EA" w:rsidRPr="009016DB" w:rsidRDefault="5F98148A">
      <w:pPr>
        <w:pStyle w:val="aff0"/>
        <w:widowControl w:val="0"/>
        <w:numPr>
          <w:ilvl w:val="3"/>
          <w:numId w:val="30"/>
        </w:numPr>
        <w:tabs>
          <w:tab w:val="left" w:pos="1276"/>
        </w:tabs>
        <w:ind w:hanging="153"/>
        <w:jc w:val="both"/>
        <w:rPr>
          <w:sz w:val="22"/>
          <w:szCs w:val="22"/>
        </w:rPr>
      </w:pPr>
      <w:r w:rsidRPr="009016DB">
        <w:rPr>
          <w:sz w:val="22"/>
          <w:szCs w:val="22"/>
        </w:rPr>
        <w:t xml:space="preserve">проваджувати нові програмно-технологічні засоби, розроблені, або придбані Банком з метою покращення системи </w:t>
      </w:r>
      <w:r w:rsidR="389D9EFC" w:rsidRPr="009016DB">
        <w:rPr>
          <w:sz w:val="22"/>
          <w:szCs w:val="22"/>
        </w:rPr>
        <w:t>«iBank 2 UA»</w:t>
      </w:r>
      <w:r w:rsidRPr="009016DB">
        <w:rPr>
          <w:sz w:val="22"/>
          <w:szCs w:val="22"/>
        </w:rPr>
        <w:t xml:space="preserve"> та виконувати систематичні перевірки Клієнта щодо захисту інформації та зберігання засобів захисту. </w:t>
      </w:r>
    </w:p>
    <w:p w14:paraId="05CA6CFB" w14:textId="368361A8" w:rsidR="000D2A30" w:rsidRPr="009016DB" w:rsidRDefault="5F98148A">
      <w:pPr>
        <w:pStyle w:val="aff0"/>
        <w:widowControl w:val="0"/>
        <w:numPr>
          <w:ilvl w:val="3"/>
          <w:numId w:val="30"/>
        </w:numPr>
        <w:tabs>
          <w:tab w:val="left" w:pos="1276"/>
        </w:tabs>
        <w:ind w:left="0" w:firstLine="567"/>
        <w:jc w:val="both"/>
        <w:rPr>
          <w:sz w:val="22"/>
          <w:szCs w:val="22"/>
        </w:rPr>
      </w:pPr>
      <w:r w:rsidRPr="009016DB">
        <w:rPr>
          <w:sz w:val="22"/>
          <w:szCs w:val="22"/>
        </w:rPr>
        <w:t xml:space="preserve">Відключити Клієнта від системи </w:t>
      </w:r>
      <w:r w:rsidR="389D9EFC" w:rsidRPr="009016DB">
        <w:rPr>
          <w:sz w:val="22"/>
          <w:szCs w:val="22"/>
        </w:rPr>
        <w:t>«iBank 2 UA»</w:t>
      </w:r>
      <w:r w:rsidRPr="009016DB">
        <w:rPr>
          <w:sz w:val="22"/>
          <w:szCs w:val="22"/>
        </w:rPr>
        <w:t xml:space="preserve"> без попереднього про це повідомлення у випадку: </w:t>
      </w:r>
    </w:p>
    <w:p w14:paraId="41C37BF3" w14:textId="77777777" w:rsidR="000D2A30" w:rsidRPr="009016DB" w:rsidRDefault="00EF69EA">
      <w:pPr>
        <w:pStyle w:val="aff0"/>
        <w:widowControl w:val="0"/>
        <w:numPr>
          <w:ilvl w:val="2"/>
          <w:numId w:val="20"/>
        </w:numPr>
        <w:tabs>
          <w:tab w:val="left" w:pos="1276"/>
        </w:tabs>
        <w:ind w:left="0" w:firstLine="567"/>
        <w:jc w:val="both"/>
        <w:rPr>
          <w:sz w:val="22"/>
          <w:szCs w:val="22"/>
        </w:rPr>
      </w:pPr>
      <w:r w:rsidRPr="009016DB">
        <w:rPr>
          <w:sz w:val="22"/>
          <w:szCs w:val="22"/>
        </w:rPr>
        <w:t xml:space="preserve">неможливості списання з Рахунку Клієнта плати за Послуги відповідно до Тарифів у зв’язку з відсутністю на Рахунку достатньої суми коштів; </w:t>
      </w:r>
    </w:p>
    <w:p w14:paraId="0376FDE9" w14:textId="694633AF" w:rsidR="000D2A30" w:rsidRPr="009016DB" w:rsidRDefault="00EF69EA">
      <w:pPr>
        <w:pStyle w:val="aff0"/>
        <w:widowControl w:val="0"/>
        <w:numPr>
          <w:ilvl w:val="2"/>
          <w:numId w:val="20"/>
        </w:numPr>
        <w:tabs>
          <w:tab w:val="left" w:pos="1276"/>
        </w:tabs>
        <w:ind w:left="0" w:firstLine="567"/>
        <w:jc w:val="both"/>
        <w:rPr>
          <w:sz w:val="22"/>
          <w:szCs w:val="22"/>
        </w:rPr>
      </w:pPr>
      <w:r w:rsidRPr="009016DB">
        <w:rPr>
          <w:sz w:val="22"/>
          <w:szCs w:val="22"/>
        </w:rPr>
        <w:t>невиконання Клієнтом обов‘язків, пов‘язаних із використанням системи «</w:t>
      </w:r>
      <w:r w:rsidR="00B85BCA" w:rsidRPr="009016DB">
        <w:rPr>
          <w:sz w:val="22"/>
          <w:szCs w:val="22"/>
        </w:rPr>
        <w:t>«iBank 2 UA»</w:t>
      </w:r>
      <w:r w:rsidRPr="009016DB">
        <w:rPr>
          <w:sz w:val="22"/>
          <w:szCs w:val="22"/>
        </w:rPr>
        <w:t>» та</w:t>
      </w:r>
      <w:r w:rsidR="000D2A30" w:rsidRPr="009016DB">
        <w:rPr>
          <w:sz w:val="22"/>
          <w:szCs w:val="22"/>
        </w:rPr>
        <w:t xml:space="preserve"> Інструкції</w:t>
      </w:r>
      <w:r w:rsidRPr="009016DB">
        <w:rPr>
          <w:sz w:val="22"/>
          <w:szCs w:val="22"/>
        </w:rPr>
        <w:t xml:space="preserve">. </w:t>
      </w:r>
    </w:p>
    <w:p w14:paraId="06F784F3" w14:textId="65FC1B28" w:rsidR="00EF69EA" w:rsidRPr="009016DB" w:rsidRDefault="00EF69EA">
      <w:pPr>
        <w:pStyle w:val="aff0"/>
        <w:widowControl w:val="0"/>
        <w:tabs>
          <w:tab w:val="left" w:pos="1276"/>
        </w:tabs>
        <w:ind w:left="0" w:firstLine="567"/>
        <w:jc w:val="both"/>
        <w:rPr>
          <w:sz w:val="22"/>
          <w:szCs w:val="22"/>
        </w:rPr>
      </w:pPr>
      <w:r w:rsidRPr="009016DB">
        <w:rPr>
          <w:sz w:val="22"/>
          <w:szCs w:val="22"/>
        </w:rPr>
        <w:t>Поновлення роботи Клієнта в системі</w:t>
      </w:r>
      <w:r w:rsidR="00B85BCA" w:rsidRPr="009016DB">
        <w:rPr>
          <w:sz w:val="22"/>
          <w:szCs w:val="22"/>
        </w:rPr>
        <w:t>«iBank 2 UA»</w:t>
      </w:r>
      <w:r w:rsidRPr="009016DB">
        <w:rPr>
          <w:sz w:val="22"/>
          <w:szCs w:val="22"/>
        </w:rPr>
        <w:t xml:space="preserve"> здійснюється після повного погашення заборгованості перед Банком та оплати послуг за повторне підключення.</w:t>
      </w:r>
    </w:p>
    <w:p w14:paraId="60B425AF" w14:textId="1A15137C" w:rsidR="00EF69EA" w:rsidRPr="009016DB" w:rsidRDefault="5F98148A">
      <w:pPr>
        <w:pStyle w:val="aff0"/>
        <w:widowControl w:val="0"/>
        <w:numPr>
          <w:ilvl w:val="3"/>
          <w:numId w:val="30"/>
        </w:numPr>
        <w:tabs>
          <w:tab w:val="left" w:pos="1276"/>
        </w:tabs>
        <w:ind w:left="0" w:firstLine="567"/>
        <w:jc w:val="both"/>
        <w:rPr>
          <w:sz w:val="22"/>
          <w:szCs w:val="22"/>
        </w:rPr>
      </w:pPr>
      <w:r w:rsidRPr="009016DB">
        <w:rPr>
          <w:sz w:val="22"/>
          <w:szCs w:val="22"/>
        </w:rPr>
        <w:t xml:space="preserve">У разі непогашення заборгованості Клієнтом по оплаті послуг Банку за використання системи </w:t>
      </w:r>
      <w:r w:rsidR="389D9EFC" w:rsidRPr="009016DB">
        <w:rPr>
          <w:sz w:val="22"/>
          <w:szCs w:val="22"/>
        </w:rPr>
        <w:t>«iBank 2 UA»</w:t>
      </w:r>
      <w:r w:rsidR="0A5FBB32" w:rsidRPr="009016DB">
        <w:rPr>
          <w:sz w:val="22"/>
          <w:szCs w:val="22"/>
        </w:rPr>
        <w:t xml:space="preserve">, послуги «Smartphone-Банкінг», послуги СМС-інформування </w:t>
      </w:r>
      <w:r w:rsidRPr="009016DB">
        <w:rPr>
          <w:sz w:val="22"/>
          <w:szCs w:val="22"/>
        </w:rPr>
        <w:t xml:space="preserve"> протягом 1 (одного) місяця, починаючи з дати настання строків оплати за послуги Банку, відключити Клієнта від системи</w:t>
      </w:r>
      <w:r w:rsidR="389D9EFC" w:rsidRPr="009016DB">
        <w:rPr>
          <w:sz w:val="22"/>
          <w:szCs w:val="22"/>
        </w:rPr>
        <w:t>«iBank 2 UA»</w:t>
      </w:r>
      <w:r w:rsidR="663561A7" w:rsidRPr="009016DB">
        <w:rPr>
          <w:sz w:val="22"/>
          <w:szCs w:val="22"/>
        </w:rPr>
        <w:t>, послуги «Smartphone-Банкінг», послуги СМС-інформування</w:t>
      </w:r>
      <w:r w:rsidRPr="009016DB">
        <w:rPr>
          <w:sz w:val="22"/>
          <w:szCs w:val="22"/>
        </w:rPr>
        <w:t xml:space="preserve">. При цьому Сторони домовились, що таке припинення не є зміною його умов в односторонньому порядку без згоди іншої Сторони. Повторне </w:t>
      </w:r>
      <w:r w:rsidRPr="009016DB">
        <w:rPr>
          <w:sz w:val="22"/>
          <w:szCs w:val="22"/>
        </w:rPr>
        <w:lastRenderedPageBreak/>
        <w:t xml:space="preserve">підключення відбувається за умови погашення боргу та оплати послуги  згідно з </w:t>
      </w:r>
      <w:r w:rsidR="4D8417E7" w:rsidRPr="009016DB">
        <w:rPr>
          <w:sz w:val="22"/>
          <w:szCs w:val="22"/>
        </w:rPr>
        <w:t xml:space="preserve">діючими </w:t>
      </w:r>
      <w:r w:rsidRPr="009016DB">
        <w:rPr>
          <w:sz w:val="22"/>
          <w:szCs w:val="22"/>
        </w:rPr>
        <w:t>Тарифами</w:t>
      </w:r>
      <w:r w:rsidR="4D8417E7" w:rsidRPr="009016DB">
        <w:rPr>
          <w:sz w:val="22"/>
          <w:szCs w:val="22"/>
        </w:rPr>
        <w:t xml:space="preserve"> Банку</w:t>
      </w:r>
      <w:r w:rsidRPr="009016DB">
        <w:rPr>
          <w:sz w:val="22"/>
          <w:szCs w:val="22"/>
        </w:rPr>
        <w:t>.</w:t>
      </w:r>
    </w:p>
    <w:p w14:paraId="7A168862" w14:textId="70E61B04" w:rsidR="00EF69EA" w:rsidRPr="009016DB" w:rsidRDefault="5F98148A">
      <w:pPr>
        <w:pStyle w:val="aff0"/>
        <w:widowControl w:val="0"/>
        <w:numPr>
          <w:ilvl w:val="3"/>
          <w:numId w:val="30"/>
        </w:numPr>
        <w:tabs>
          <w:tab w:val="left" w:pos="1276"/>
        </w:tabs>
        <w:ind w:left="0" w:firstLine="567"/>
        <w:jc w:val="both"/>
        <w:rPr>
          <w:sz w:val="22"/>
          <w:szCs w:val="22"/>
        </w:rPr>
      </w:pPr>
      <w:r w:rsidRPr="009016DB">
        <w:rPr>
          <w:sz w:val="22"/>
          <w:szCs w:val="22"/>
        </w:rPr>
        <w:t xml:space="preserve">При недотриманні умов цього Договору про порядок роботи системи </w:t>
      </w:r>
      <w:r w:rsidR="389D9EFC" w:rsidRPr="009016DB">
        <w:rPr>
          <w:sz w:val="22"/>
          <w:szCs w:val="22"/>
        </w:rPr>
        <w:t>«iBank 2 UA»</w:t>
      </w:r>
      <w:r w:rsidRPr="009016DB">
        <w:rPr>
          <w:sz w:val="22"/>
          <w:szCs w:val="22"/>
        </w:rPr>
        <w:t xml:space="preserve"> Клієнтом або при зміні законодавства України в частині валютообмінних операцій, Банк має право в односторонньому порядку відключити функцію створення і відправк</w:t>
      </w:r>
      <w:r w:rsidR="4D8417E7" w:rsidRPr="009016DB">
        <w:rPr>
          <w:sz w:val="22"/>
          <w:szCs w:val="22"/>
        </w:rPr>
        <w:t>и</w:t>
      </w:r>
      <w:r w:rsidRPr="009016DB">
        <w:rPr>
          <w:sz w:val="22"/>
          <w:szCs w:val="22"/>
        </w:rPr>
        <w:t xml:space="preserve"> заявок на купівлю та продаж валютних коштів в системі </w:t>
      </w:r>
      <w:r w:rsidR="389D9EFC" w:rsidRPr="009016DB">
        <w:rPr>
          <w:sz w:val="22"/>
          <w:szCs w:val="22"/>
        </w:rPr>
        <w:t>«iBank 2 UA»</w:t>
      </w:r>
      <w:r w:rsidRPr="009016DB">
        <w:rPr>
          <w:sz w:val="22"/>
          <w:szCs w:val="22"/>
        </w:rPr>
        <w:t>, з обов`язковим повідомленням Клієнта про причини такого відключення.</w:t>
      </w:r>
    </w:p>
    <w:p w14:paraId="4D7B0153" w14:textId="5B5DCC78"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Отримувати від Клієнта плату за </w:t>
      </w:r>
      <w:r w:rsidR="73C37F35" w:rsidRPr="009016DB">
        <w:rPr>
          <w:sz w:val="22"/>
          <w:szCs w:val="22"/>
        </w:rPr>
        <w:t>платіжні послуги</w:t>
      </w:r>
      <w:r w:rsidRPr="009016DB">
        <w:rPr>
          <w:sz w:val="22"/>
          <w:szCs w:val="22"/>
        </w:rPr>
        <w:t xml:space="preserve"> обслуговування кожного з відкритих Рахунків згідно </w:t>
      </w:r>
      <w:r w:rsidR="4D8417E7" w:rsidRPr="009016DB">
        <w:rPr>
          <w:sz w:val="22"/>
          <w:szCs w:val="22"/>
        </w:rPr>
        <w:t xml:space="preserve">діючих </w:t>
      </w:r>
      <w:r w:rsidRPr="009016DB">
        <w:rPr>
          <w:sz w:val="22"/>
          <w:szCs w:val="22"/>
        </w:rPr>
        <w:t>Тарифів</w:t>
      </w:r>
      <w:r w:rsidR="4D8417E7" w:rsidRPr="009016DB">
        <w:rPr>
          <w:sz w:val="22"/>
          <w:szCs w:val="22"/>
        </w:rPr>
        <w:t xml:space="preserve"> Банку</w:t>
      </w:r>
      <w:r w:rsidRPr="009016DB">
        <w:rPr>
          <w:sz w:val="22"/>
          <w:szCs w:val="22"/>
        </w:rPr>
        <w:t>.</w:t>
      </w:r>
    </w:p>
    <w:p w14:paraId="02EEB262" w14:textId="6DC394EA"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Переглядати операційний час Банку та тривалість операційного дня Банку.</w:t>
      </w:r>
    </w:p>
    <w:p w14:paraId="1A3E1C4A" w14:textId="77777777" w:rsidR="00FA6548" w:rsidRPr="009016DB" w:rsidRDefault="19D36361">
      <w:pPr>
        <w:pStyle w:val="aff0"/>
        <w:widowControl w:val="0"/>
        <w:tabs>
          <w:tab w:val="left" w:pos="1276"/>
        </w:tabs>
        <w:ind w:left="0" w:firstLine="567"/>
        <w:jc w:val="both"/>
        <w:rPr>
          <w:sz w:val="22"/>
          <w:szCs w:val="22"/>
        </w:rPr>
      </w:pPr>
      <w:r w:rsidRPr="009016DB">
        <w:rPr>
          <w:sz w:val="22"/>
          <w:szCs w:val="22"/>
        </w:rPr>
        <w:t>Тривалість операційного дня та операційного часу Банку встановлюються Банком самостійно, окремо для кожного виду валют, та доводиться до відома Клієнта шляхом розміщення відповідних оголошень в приміщенні Банку та/або зазначається в Тарифах. Клієнт, підписанням цього Договору, підтверджує свою можливість та здатність самостійно та вчасно ознайомлюватися із тривалістю операційного дня та операційного часу Банку.</w:t>
      </w:r>
    </w:p>
    <w:p w14:paraId="5BD00FAF" w14:textId="554B5DD9" w:rsidR="00A20AE9" w:rsidRPr="009016DB" w:rsidRDefault="016E57E1">
      <w:pPr>
        <w:pStyle w:val="aff0"/>
        <w:widowControl w:val="0"/>
        <w:numPr>
          <w:ilvl w:val="2"/>
          <w:numId w:val="30"/>
        </w:numPr>
        <w:tabs>
          <w:tab w:val="left" w:pos="1276"/>
        </w:tabs>
        <w:ind w:left="0" w:firstLine="567"/>
        <w:jc w:val="both"/>
        <w:rPr>
          <w:b/>
          <w:sz w:val="22"/>
          <w:szCs w:val="22"/>
        </w:rPr>
      </w:pPr>
      <w:r w:rsidRPr="009016DB">
        <w:rPr>
          <w:sz w:val="22"/>
          <w:szCs w:val="22"/>
        </w:rPr>
        <w:t xml:space="preserve">Нараховувати проценти на залишок коштів </w:t>
      </w:r>
      <w:r w:rsidR="1DC9B359" w:rsidRPr="009016DB">
        <w:rPr>
          <w:sz w:val="22"/>
          <w:szCs w:val="22"/>
        </w:rPr>
        <w:t>на</w:t>
      </w:r>
      <w:r w:rsidRPr="009016DB">
        <w:rPr>
          <w:sz w:val="22"/>
          <w:szCs w:val="22"/>
        </w:rPr>
        <w:t xml:space="preserve"> </w:t>
      </w:r>
      <w:r w:rsidR="1DC9B359" w:rsidRPr="009016DB">
        <w:rPr>
          <w:sz w:val="22"/>
          <w:szCs w:val="22"/>
        </w:rPr>
        <w:t>Р</w:t>
      </w:r>
      <w:r w:rsidRPr="009016DB">
        <w:rPr>
          <w:sz w:val="22"/>
          <w:szCs w:val="22"/>
        </w:rPr>
        <w:t xml:space="preserve">ахунку (рахунках) Клієнта (розміри, порядок оплати та  строки визначені Тарифами Банку). При нарахуванні процентів враховується фактична кількість днів у місяці та році (метод факт/факт). Сплата процентів, нарахованих на залишок коштів по Рахунку(ах) Клієнта згідно </w:t>
      </w:r>
      <w:r w:rsidR="4D8417E7" w:rsidRPr="009016DB">
        <w:rPr>
          <w:sz w:val="22"/>
          <w:szCs w:val="22"/>
        </w:rPr>
        <w:t xml:space="preserve">з </w:t>
      </w:r>
      <w:r w:rsidRPr="009016DB">
        <w:rPr>
          <w:sz w:val="22"/>
          <w:szCs w:val="22"/>
        </w:rPr>
        <w:t>умов</w:t>
      </w:r>
      <w:r w:rsidR="4D8417E7" w:rsidRPr="009016DB">
        <w:rPr>
          <w:sz w:val="22"/>
          <w:szCs w:val="22"/>
        </w:rPr>
        <w:t>ами</w:t>
      </w:r>
      <w:r w:rsidRPr="009016DB">
        <w:rPr>
          <w:sz w:val="22"/>
          <w:szCs w:val="22"/>
        </w:rPr>
        <w:t xml:space="preserve"> цього Договору, здійснюється у валюті Рахунку у строки визначені Тарифами шляхом зарахування на Рахунок(ки) Клієнта в Банку</w:t>
      </w:r>
      <w:r w:rsidRPr="009016DB">
        <w:rPr>
          <w:b/>
          <w:bCs/>
          <w:sz w:val="22"/>
          <w:szCs w:val="22"/>
        </w:rPr>
        <w:t>.</w:t>
      </w:r>
    </w:p>
    <w:p w14:paraId="57F6A462" w14:textId="48797C9D" w:rsidR="00EF69EA" w:rsidRPr="009016DB" w:rsidRDefault="5F98148A">
      <w:pPr>
        <w:pStyle w:val="aff0"/>
        <w:widowControl w:val="0"/>
        <w:numPr>
          <w:ilvl w:val="2"/>
          <w:numId w:val="30"/>
        </w:numPr>
        <w:tabs>
          <w:tab w:val="left" w:pos="1276"/>
        </w:tabs>
        <w:ind w:left="0" w:firstLine="567"/>
        <w:jc w:val="both"/>
        <w:rPr>
          <w:sz w:val="22"/>
          <w:szCs w:val="22"/>
        </w:rPr>
      </w:pPr>
      <w:r w:rsidRPr="009016DB">
        <w:rPr>
          <w:bCs/>
          <w:sz w:val="22"/>
          <w:szCs w:val="22"/>
        </w:rPr>
        <w:t>Відмовляти Клієнту у видачі готівки у випадку:</w:t>
      </w:r>
    </w:p>
    <w:p w14:paraId="2C0D2E73" w14:textId="3DCA8BF9" w:rsidR="00EF69EA" w:rsidRPr="009016DB" w:rsidRDefault="5F98148A">
      <w:pPr>
        <w:pStyle w:val="aff0"/>
        <w:numPr>
          <w:ilvl w:val="0"/>
          <w:numId w:val="24"/>
        </w:numPr>
        <w:tabs>
          <w:tab w:val="left" w:pos="709"/>
          <w:tab w:val="left" w:pos="1276"/>
          <w:tab w:val="left" w:pos="8640"/>
        </w:tabs>
        <w:ind w:left="0" w:right="-48" w:firstLine="567"/>
        <w:jc w:val="both"/>
        <w:rPr>
          <w:sz w:val="22"/>
          <w:szCs w:val="22"/>
        </w:rPr>
      </w:pPr>
      <w:r w:rsidRPr="009016DB">
        <w:rPr>
          <w:sz w:val="22"/>
          <w:szCs w:val="22"/>
        </w:rPr>
        <w:t xml:space="preserve">заповнення грошового чека з виправленнями, помилками, без зазначення </w:t>
      </w:r>
      <w:r w:rsidR="07BBEEFC" w:rsidRPr="009016DB">
        <w:rPr>
          <w:sz w:val="22"/>
          <w:szCs w:val="22"/>
        </w:rPr>
        <w:t>всіх необхідних реквізитів</w:t>
      </w:r>
      <w:r w:rsidR="4D8417E7" w:rsidRPr="009016DB">
        <w:rPr>
          <w:sz w:val="22"/>
          <w:szCs w:val="22"/>
        </w:rPr>
        <w:t>;</w:t>
      </w:r>
    </w:p>
    <w:p w14:paraId="10BBCC5E" w14:textId="1E68A733" w:rsidR="00EF69EA" w:rsidRPr="009016DB" w:rsidRDefault="00EF69EA">
      <w:pPr>
        <w:pStyle w:val="aff0"/>
        <w:numPr>
          <w:ilvl w:val="0"/>
          <w:numId w:val="24"/>
        </w:numPr>
        <w:tabs>
          <w:tab w:val="left" w:pos="-600"/>
          <w:tab w:val="left" w:pos="709"/>
          <w:tab w:val="left" w:pos="1276"/>
          <w:tab w:val="left" w:pos="8640"/>
        </w:tabs>
        <w:ind w:left="0" w:right="-48" w:firstLine="567"/>
        <w:jc w:val="both"/>
        <w:rPr>
          <w:sz w:val="22"/>
          <w:szCs w:val="22"/>
        </w:rPr>
      </w:pPr>
      <w:r w:rsidRPr="009016DB">
        <w:rPr>
          <w:sz w:val="22"/>
          <w:szCs w:val="22"/>
        </w:rPr>
        <w:t xml:space="preserve">на виплату заробітної плати та прирівняних до неї виплат, або її безготівкового перерахування на рахунки працівників без одночасного надання </w:t>
      </w:r>
      <w:r w:rsidR="00281639" w:rsidRPr="009016DB">
        <w:rPr>
          <w:sz w:val="22"/>
          <w:szCs w:val="22"/>
        </w:rPr>
        <w:t xml:space="preserve">платіжних інструкцій </w:t>
      </w:r>
      <w:r w:rsidRPr="009016DB">
        <w:rPr>
          <w:sz w:val="22"/>
          <w:szCs w:val="22"/>
        </w:rPr>
        <w:t>на перерахування платежів з оплати податків до бюджету та єдиного соціального внеску, або без надання документального підтвердження сплати їх раніше</w:t>
      </w:r>
      <w:r w:rsidR="00FA1F6D" w:rsidRPr="009016DB">
        <w:rPr>
          <w:sz w:val="22"/>
          <w:szCs w:val="22"/>
        </w:rPr>
        <w:t>;</w:t>
      </w:r>
    </w:p>
    <w:p w14:paraId="1C8B5FDB" w14:textId="77777777" w:rsidR="004358AE" w:rsidRPr="009016DB" w:rsidRDefault="5F98148A">
      <w:pPr>
        <w:pStyle w:val="aff0"/>
        <w:numPr>
          <w:ilvl w:val="0"/>
          <w:numId w:val="24"/>
        </w:numPr>
        <w:tabs>
          <w:tab w:val="left" w:pos="709"/>
          <w:tab w:val="left" w:pos="1276"/>
          <w:tab w:val="left" w:pos="8640"/>
        </w:tabs>
        <w:ind w:left="0" w:right="-48" w:firstLine="567"/>
        <w:jc w:val="both"/>
        <w:rPr>
          <w:sz w:val="22"/>
          <w:szCs w:val="22"/>
        </w:rPr>
      </w:pPr>
      <w:r w:rsidRPr="009016DB">
        <w:rPr>
          <w:sz w:val="22"/>
          <w:szCs w:val="22"/>
        </w:rPr>
        <w:t xml:space="preserve">невиконання Клієнтом </w:t>
      </w:r>
      <w:r w:rsidR="17EF6D99" w:rsidRPr="009016DB">
        <w:rPr>
          <w:sz w:val="22"/>
          <w:szCs w:val="22"/>
        </w:rPr>
        <w:t>вимог</w:t>
      </w:r>
      <w:r w:rsidRPr="009016DB">
        <w:rPr>
          <w:sz w:val="22"/>
          <w:szCs w:val="22"/>
        </w:rPr>
        <w:t xml:space="preserve"> цього Договору</w:t>
      </w:r>
      <w:r w:rsidR="17EF6D99" w:rsidRPr="009016DB">
        <w:rPr>
          <w:sz w:val="22"/>
          <w:szCs w:val="22"/>
        </w:rPr>
        <w:t xml:space="preserve"> в частині завчасного надання Банку повідомлення на отримання готівкових коштів</w:t>
      </w:r>
      <w:r w:rsidR="56A6EBBD" w:rsidRPr="009016DB">
        <w:rPr>
          <w:sz w:val="22"/>
          <w:szCs w:val="22"/>
        </w:rPr>
        <w:t>;</w:t>
      </w:r>
    </w:p>
    <w:p w14:paraId="35F019AC" w14:textId="270938D4" w:rsidR="12895149" w:rsidRPr="009016DB" w:rsidRDefault="12895149">
      <w:pPr>
        <w:pStyle w:val="aff0"/>
        <w:numPr>
          <w:ilvl w:val="0"/>
          <w:numId w:val="24"/>
        </w:numPr>
        <w:tabs>
          <w:tab w:val="left" w:pos="709"/>
          <w:tab w:val="left" w:pos="1276"/>
          <w:tab w:val="left" w:pos="8640"/>
        </w:tabs>
        <w:ind w:left="0" w:right="-48" w:firstLine="567"/>
        <w:jc w:val="both"/>
        <w:rPr>
          <w:sz w:val="22"/>
          <w:szCs w:val="22"/>
        </w:rPr>
      </w:pPr>
      <w:r w:rsidRPr="009016DB">
        <w:rPr>
          <w:sz w:val="22"/>
          <w:szCs w:val="22"/>
        </w:rPr>
        <w:t>н</w:t>
      </w:r>
      <w:r w:rsidR="6A10D3B4" w:rsidRPr="009016DB">
        <w:rPr>
          <w:sz w:val="22"/>
          <w:szCs w:val="22"/>
        </w:rPr>
        <w:t xml:space="preserve">е належне оформлення </w:t>
      </w:r>
      <w:r w:rsidR="42149652" w:rsidRPr="009016DB">
        <w:rPr>
          <w:sz w:val="22"/>
          <w:szCs w:val="22"/>
        </w:rPr>
        <w:t>Заяви на замовлення готівки, що надається в системі «iBank 2 UA»</w:t>
      </w:r>
      <w:r w:rsidR="58214E08" w:rsidRPr="009016DB">
        <w:rPr>
          <w:sz w:val="22"/>
          <w:szCs w:val="22"/>
        </w:rPr>
        <w:t>;</w:t>
      </w:r>
    </w:p>
    <w:p w14:paraId="0F9BFCC8" w14:textId="2FE31DE7" w:rsidR="00EF69EA" w:rsidRPr="009016DB" w:rsidRDefault="56A6EBBD">
      <w:pPr>
        <w:pStyle w:val="aff0"/>
        <w:numPr>
          <w:ilvl w:val="0"/>
          <w:numId w:val="24"/>
        </w:numPr>
        <w:tabs>
          <w:tab w:val="left" w:pos="709"/>
          <w:tab w:val="left" w:pos="1276"/>
          <w:tab w:val="left" w:pos="8640"/>
        </w:tabs>
        <w:ind w:left="0" w:right="-48" w:firstLine="567"/>
        <w:jc w:val="both"/>
        <w:rPr>
          <w:sz w:val="22"/>
          <w:szCs w:val="22"/>
        </w:rPr>
      </w:pPr>
      <w:r w:rsidRPr="009016DB">
        <w:rPr>
          <w:sz w:val="22"/>
          <w:szCs w:val="22"/>
        </w:rPr>
        <w:t>в інших випадках передбачених чинним законодавством</w:t>
      </w:r>
      <w:r w:rsidR="21FBCFE1" w:rsidRPr="009016DB">
        <w:rPr>
          <w:sz w:val="22"/>
          <w:szCs w:val="22"/>
        </w:rPr>
        <w:t xml:space="preserve"> та/або внутрішніми документами Банку</w:t>
      </w:r>
    </w:p>
    <w:p w14:paraId="6E3D34D5" w14:textId="0AE114A5"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 Інші права, передбачені цим Договором та законодавством України.</w:t>
      </w:r>
    </w:p>
    <w:p w14:paraId="3A7F30E2" w14:textId="651C98D6" w:rsidR="00EB2085" w:rsidRPr="009016DB" w:rsidRDefault="225A5C8A">
      <w:pPr>
        <w:pStyle w:val="aff0"/>
        <w:widowControl w:val="0"/>
        <w:numPr>
          <w:ilvl w:val="2"/>
          <w:numId w:val="30"/>
        </w:numPr>
        <w:tabs>
          <w:tab w:val="left" w:pos="1276"/>
        </w:tabs>
        <w:ind w:left="0" w:firstLine="567"/>
        <w:jc w:val="both"/>
        <w:rPr>
          <w:sz w:val="22"/>
          <w:szCs w:val="22"/>
        </w:rPr>
      </w:pPr>
      <w:r w:rsidRPr="009016DB">
        <w:rPr>
          <w:sz w:val="22"/>
          <w:szCs w:val="22"/>
        </w:rPr>
        <w:t xml:space="preserve"> Відс</w:t>
      </w:r>
      <w:r w:rsidR="73DE63C6" w:rsidRPr="009016DB">
        <w:rPr>
          <w:sz w:val="22"/>
          <w:szCs w:val="22"/>
        </w:rPr>
        <w:t xml:space="preserve">тупити свої права дійсної вимоги до Клієнта за цим Договором будь-якій третій особі без </w:t>
      </w:r>
      <w:r w:rsidR="00A4591E" w:rsidRPr="009016DB">
        <w:rPr>
          <w:sz w:val="22"/>
          <w:szCs w:val="22"/>
        </w:rPr>
        <w:t>зг</w:t>
      </w:r>
      <w:r w:rsidRPr="009016DB">
        <w:rPr>
          <w:sz w:val="22"/>
          <w:szCs w:val="22"/>
        </w:rPr>
        <w:t>оди Клієнта.</w:t>
      </w:r>
    </w:p>
    <w:p w14:paraId="318155E4" w14:textId="54FD6484" w:rsidR="3D5FE6FF" w:rsidRPr="009016DB" w:rsidRDefault="3D5FE6FF">
      <w:pPr>
        <w:pStyle w:val="aff0"/>
        <w:widowControl w:val="0"/>
        <w:numPr>
          <w:ilvl w:val="2"/>
          <w:numId w:val="30"/>
        </w:numPr>
        <w:tabs>
          <w:tab w:val="left" w:pos="1276"/>
        </w:tabs>
        <w:ind w:left="0" w:firstLine="567"/>
        <w:jc w:val="both"/>
        <w:rPr>
          <w:sz w:val="22"/>
          <w:szCs w:val="22"/>
        </w:rPr>
      </w:pPr>
      <w:r w:rsidRPr="009016DB">
        <w:rPr>
          <w:sz w:val="22"/>
          <w:szCs w:val="22"/>
        </w:rPr>
        <w:t xml:space="preserve">Повертати без виконання платіжні інструкції Клієнта </w:t>
      </w:r>
      <w:r w:rsidR="5D90950E" w:rsidRPr="009016DB">
        <w:rPr>
          <w:sz w:val="22"/>
          <w:szCs w:val="22"/>
        </w:rPr>
        <w:t xml:space="preserve">за відсутності оплати винагороди Банку </w:t>
      </w:r>
      <w:r w:rsidR="538A9BEF" w:rsidRPr="009016DB">
        <w:rPr>
          <w:sz w:val="22"/>
          <w:szCs w:val="22"/>
        </w:rPr>
        <w:t>з</w:t>
      </w:r>
      <w:r w:rsidR="5D90950E" w:rsidRPr="009016DB">
        <w:rPr>
          <w:sz w:val="22"/>
          <w:szCs w:val="22"/>
        </w:rPr>
        <w:t>а</w:t>
      </w:r>
      <w:r w:rsidR="289EAA83" w:rsidRPr="009016DB">
        <w:rPr>
          <w:sz w:val="22"/>
          <w:szCs w:val="22"/>
        </w:rPr>
        <w:t xml:space="preserve"> виконання платіжної операції/надання послуги</w:t>
      </w:r>
      <w:r w:rsidR="77A2070B" w:rsidRPr="009016DB">
        <w:rPr>
          <w:sz w:val="22"/>
          <w:szCs w:val="22"/>
        </w:rPr>
        <w:t xml:space="preserve"> відпо</w:t>
      </w:r>
      <w:r w:rsidR="4220C169" w:rsidRPr="009016DB">
        <w:rPr>
          <w:sz w:val="22"/>
          <w:szCs w:val="22"/>
        </w:rPr>
        <w:t>в</w:t>
      </w:r>
      <w:r w:rsidR="77A2070B" w:rsidRPr="009016DB">
        <w:rPr>
          <w:sz w:val="22"/>
          <w:szCs w:val="22"/>
        </w:rPr>
        <w:t>ідно Тарифів Б</w:t>
      </w:r>
      <w:r w:rsidR="00E920AB" w:rsidRPr="009016DB">
        <w:rPr>
          <w:sz w:val="22"/>
          <w:szCs w:val="22"/>
        </w:rPr>
        <w:t>а</w:t>
      </w:r>
      <w:r w:rsidR="77A2070B" w:rsidRPr="009016DB">
        <w:rPr>
          <w:sz w:val="22"/>
          <w:szCs w:val="22"/>
        </w:rPr>
        <w:t>нку</w:t>
      </w:r>
      <w:r w:rsidR="141ED479" w:rsidRPr="009016DB">
        <w:rPr>
          <w:sz w:val="22"/>
          <w:szCs w:val="22"/>
        </w:rPr>
        <w:t xml:space="preserve"> до фактичного надання</w:t>
      </w:r>
      <w:r w:rsidR="3BCC605C" w:rsidRPr="009016DB">
        <w:rPr>
          <w:sz w:val="22"/>
          <w:szCs w:val="22"/>
        </w:rPr>
        <w:t xml:space="preserve"> посуг/проведення операції</w:t>
      </w:r>
      <w:r w:rsidR="5A5B6379" w:rsidRPr="009016DB">
        <w:rPr>
          <w:sz w:val="22"/>
          <w:szCs w:val="22"/>
        </w:rPr>
        <w:t xml:space="preserve"> </w:t>
      </w:r>
      <w:r w:rsidR="77A2070B" w:rsidRPr="009016DB">
        <w:rPr>
          <w:sz w:val="22"/>
          <w:szCs w:val="22"/>
        </w:rPr>
        <w:t>,</w:t>
      </w:r>
      <w:r w:rsidR="5D90950E" w:rsidRPr="009016DB">
        <w:rPr>
          <w:sz w:val="22"/>
          <w:szCs w:val="22"/>
        </w:rPr>
        <w:t xml:space="preserve"> </w:t>
      </w:r>
      <w:r w:rsidR="43DF2040" w:rsidRPr="009016DB">
        <w:rPr>
          <w:sz w:val="22"/>
          <w:szCs w:val="22"/>
        </w:rPr>
        <w:t>у</w:t>
      </w:r>
      <w:r w:rsidR="0FD3551F" w:rsidRPr="009016DB">
        <w:rPr>
          <w:sz w:val="22"/>
          <w:szCs w:val="22"/>
        </w:rPr>
        <w:t xml:space="preserve"> разі  відкликання Клієнтом згоди на договірне списання</w:t>
      </w:r>
      <w:r w:rsidR="1AA84E6A" w:rsidRPr="009016DB">
        <w:rPr>
          <w:sz w:val="22"/>
          <w:szCs w:val="22"/>
        </w:rPr>
        <w:t xml:space="preserve"> в порядку та на умовах, встановлених цим Договор</w:t>
      </w:r>
      <w:r w:rsidR="469F09C6" w:rsidRPr="009016DB">
        <w:rPr>
          <w:sz w:val="22"/>
          <w:szCs w:val="22"/>
        </w:rPr>
        <w:t>о</w:t>
      </w:r>
      <w:r w:rsidR="1AA84E6A" w:rsidRPr="009016DB">
        <w:rPr>
          <w:sz w:val="22"/>
          <w:szCs w:val="22"/>
        </w:rPr>
        <w:t>м,</w:t>
      </w:r>
      <w:r w:rsidR="7C52AB8C" w:rsidRPr="009016DB">
        <w:rPr>
          <w:sz w:val="22"/>
          <w:szCs w:val="22"/>
        </w:rPr>
        <w:t xml:space="preserve"> </w:t>
      </w:r>
      <w:r w:rsidR="2E2631A8" w:rsidRPr="009016DB">
        <w:rPr>
          <w:sz w:val="22"/>
          <w:szCs w:val="22"/>
        </w:rPr>
        <w:t>по</w:t>
      </w:r>
      <w:r w:rsidR="0FD3551F" w:rsidRPr="009016DB">
        <w:rPr>
          <w:sz w:val="22"/>
          <w:szCs w:val="22"/>
        </w:rPr>
        <w:t>чинаючи з дати відкликання</w:t>
      </w:r>
      <w:r w:rsidR="09B58855" w:rsidRPr="009016DB">
        <w:rPr>
          <w:sz w:val="22"/>
          <w:szCs w:val="22"/>
        </w:rPr>
        <w:t xml:space="preserve"> </w:t>
      </w:r>
      <w:r w:rsidR="4AAB1358" w:rsidRPr="009016DB">
        <w:rPr>
          <w:sz w:val="22"/>
          <w:szCs w:val="22"/>
        </w:rPr>
        <w:t>такої згоди.</w:t>
      </w:r>
    </w:p>
    <w:p w14:paraId="631B1CA7" w14:textId="43B0E15E" w:rsidR="00943958" w:rsidRPr="006949F8" w:rsidRDefault="69D45AA2" w:rsidP="006949F8">
      <w:pPr>
        <w:pStyle w:val="rvps2"/>
        <w:numPr>
          <w:ilvl w:val="2"/>
          <w:numId w:val="30"/>
        </w:numPr>
        <w:shd w:val="clear" w:color="auto" w:fill="FFFFFF" w:themeFill="background1"/>
        <w:spacing w:before="0" w:beforeAutospacing="0" w:after="0" w:afterAutospacing="0"/>
        <w:ind w:left="0" w:firstLine="709"/>
        <w:jc w:val="both"/>
        <w:rPr>
          <w:sz w:val="22"/>
          <w:szCs w:val="22"/>
        </w:rPr>
      </w:pPr>
      <w:r w:rsidRPr="006949F8">
        <w:rPr>
          <w:sz w:val="22"/>
          <w:szCs w:val="22"/>
        </w:rPr>
        <w:t>У разі невідповідності номера рахунку/унікального ідентифікатора та коду отримувача</w:t>
      </w:r>
      <w:r w:rsidR="1FF9EC71" w:rsidRPr="006949F8">
        <w:rPr>
          <w:sz w:val="22"/>
          <w:szCs w:val="22"/>
        </w:rPr>
        <w:t xml:space="preserve"> Банк</w:t>
      </w:r>
      <w:r w:rsidRPr="006949F8">
        <w:rPr>
          <w:sz w:val="22"/>
          <w:szCs w:val="22"/>
        </w:rPr>
        <w:t xml:space="preserve"> </w:t>
      </w:r>
      <w:r w:rsidR="1FF9EC71" w:rsidRPr="006949F8">
        <w:rPr>
          <w:sz w:val="22"/>
          <w:szCs w:val="22"/>
        </w:rPr>
        <w:t>(</w:t>
      </w:r>
      <w:r w:rsidRPr="006949F8">
        <w:rPr>
          <w:sz w:val="22"/>
          <w:szCs w:val="22"/>
        </w:rPr>
        <w:t>надавач платіжних послуг отримувача</w:t>
      </w:r>
      <w:r w:rsidR="52D602B2" w:rsidRPr="006949F8">
        <w:rPr>
          <w:sz w:val="22"/>
          <w:szCs w:val="22"/>
        </w:rPr>
        <w:t>)</w:t>
      </w:r>
      <w:r w:rsidRPr="006949F8">
        <w:rPr>
          <w:sz w:val="22"/>
          <w:szCs w:val="22"/>
        </w:rPr>
        <w:t xml:space="preserve"> має право зупинити проведення платіжної операції на строк до чотирьох робочих днів та зарахувати кошти на рахунок до з’ясування для встановлення належного отримувача. У разі неможливості встановлення належного отримувача </w:t>
      </w:r>
      <w:r w:rsidR="52D602B2" w:rsidRPr="006949F8">
        <w:rPr>
          <w:sz w:val="22"/>
          <w:szCs w:val="22"/>
        </w:rPr>
        <w:t>Банк (</w:t>
      </w:r>
      <w:r w:rsidRPr="006949F8">
        <w:rPr>
          <w:sz w:val="22"/>
          <w:szCs w:val="22"/>
        </w:rPr>
        <w:t>надавач платіжних послуг отримувача</w:t>
      </w:r>
      <w:r w:rsidR="52D602B2" w:rsidRPr="006949F8">
        <w:rPr>
          <w:sz w:val="22"/>
          <w:szCs w:val="22"/>
        </w:rPr>
        <w:t>)</w:t>
      </w:r>
      <w:r w:rsidRPr="006949F8">
        <w:rPr>
          <w:sz w:val="22"/>
          <w:szCs w:val="22"/>
        </w:rPr>
        <w:t xml:space="preserve"> зобов’язаний не пізніше четвертого робочого дня повернути кошти надавачу платіжних послуг платника із зазначенням причини повернення.</w:t>
      </w:r>
    </w:p>
    <w:p w14:paraId="73C298FB" w14:textId="4084EF03" w:rsidR="00710D46" w:rsidRPr="006949F8" w:rsidRDefault="00710D46" w:rsidP="006949F8">
      <w:pPr>
        <w:pStyle w:val="aff0"/>
        <w:widowControl w:val="0"/>
        <w:numPr>
          <w:ilvl w:val="2"/>
          <w:numId w:val="30"/>
        </w:numPr>
        <w:tabs>
          <w:tab w:val="left" w:pos="1276"/>
        </w:tabs>
        <w:ind w:left="0" w:firstLine="567"/>
        <w:jc w:val="both"/>
        <w:rPr>
          <w:sz w:val="22"/>
          <w:szCs w:val="22"/>
          <w:highlight w:val="green"/>
        </w:rPr>
      </w:pPr>
      <w:r w:rsidRPr="006949F8">
        <w:rPr>
          <w:sz w:val="22"/>
          <w:szCs w:val="22"/>
          <w:shd w:val="clear" w:color="auto" w:fill="FFFFFF"/>
        </w:rPr>
        <w:t>Під час оплати</w:t>
      </w:r>
      <w:r w:rsidR="004826B7">
        <w:rPr>
          <w:sz w:val="22"/>
          <w:szCs w:val="22"/>
          <w:shd w:val="clear" w:color="auto" w:fill="FFFFFF"/>
        </w:rPr>
        <w:t xml:space="preserve"> Клієнтом</w:t>
      </w:r>
      <w:r w:rsidRPr="006949F8">
        <w:rPr>
          <w:sz w:val="22"/>
          <w:szCs w:val="22"/>
          <w:shd w:val="clear" w:color="auto" w:fill="FFFFFF"/>
        </w:rPr>
        <w:t xml:space="preserve"> за договорами про закупівлю</w:t>
      </w:r>
      <w:r w:rsidR="004826B7">
        <w:rPr>
          <w:sz w:val="22"/>
          <w:szCs w:val="22"/>
          <w:shd w:val="clear" w:color="auto" w:fill="FFFFFF"/>
        </w:rPr>
        <w:t xml:space="preserve"> (публічних),</w:t>
      </w:r>
      <w:r w:rsidRPr="006949F8">
        <w:rPr>
          <w:sz w:val="22"/>
          <w:szCs w:val="22"/>
          <w:shd w:val="clear" w:color="auto" w:fill="FFFFFF"/>
        </w:rPr>
        <w:t xml:space="preserve"> перевір</w:t>
      </w:r>
      <w:r w:rsidR="005616F2" w:rsidRPr="006949F8">
        <w:rPr>
          <w:sz w:val="22"/>
          <w:szCs w:val="22"/>
          <w:shd w:val="clear" w:color="auto" w:fill="FFFFFF"/>
        </w:rPr>
        <w:t>ити</w:t>
      </w:r>
      <w:r w:rsidRPr="006949F8">
        <w:rPr>
          <w:sz w:val="22"/>
          <w:szCs w:val="22"/>
          <w:shd w:val="clear" w:color="auto" w:fill="FFFFFF"/>
        </w:rPr>
        <w:t xml:space="preserve"> наявність звіту про результати проведення закупівлі шляхом його перегляду в електронній системі закупівель</w:t>
      </w:r>
      <w:r w:rsidR="005616F2" w:rsidRPr="006949F8">
        <w:rPr>
          <w:sz w:val="22"/>
          <w:szCs w:val="22"/>
          <w:shd w:val="clear" w:color="auto" w:fill="FFFFFF"/>
        </w:rPr>
        <w:t xml:space="preserve"> та</w:t>
      </w:r>
      <w:r w:rsidRPr="006949F8">
        <w:rPr>
          <w:sz w:val="22"/>
          <w:szCs w:val="22"/>
          <w:shd w:val="clear" w:color="auto" w:fill="FFFFFF"/>
        </w:rPr>
        <w:t xml:space="preserve"> </w:t>
      </w:r>
      <w:r w:rsidR="005616F2" w:rsidRPr="006949F8">
        <w:rPr>
          <w:sz w:val="22"/>
          <w:szCs w:val="22"/>
          <w:shd w:val="clear" w:color="auto" w:fill="FFFFFF"/>
        </w:rPr>
        <w:t xml:space="preserve"> </w:t>
      </w:r>
      <w:r w:rsidR="004826B7">
        <w:rPr>
          <w:sz w:val="22"/>
          <w:szCs w:val="22"/>
          <w:shd w:val="clear" w:color="auto" w:fill="FFFFFF"/>
        </w:rPr>
        <w:t>вчинити дії передбачені законодавством.</w:t>
      </w:r>
    </w:p>
    <w:p w14:paraId="5412511B" w14:textId="0526EE1F" w:rsidR="0091453E" w:rsidRPr="006949F8" w:rsidRDefault="00EB2085" w:rsidP="00E64EE2">
      <w:pPr>
        <w:tabs>
          <w:tab w:val="left" w:pos="1276"/>
        </w:tabs>
        <w:ind w:firstLine="567"/>
        <w:jc w:val="both"/>
        <w:rPr>
          <w:b/>
          <w:i/>
          <w:sz w:val="22"/>
          <w:szCs w:val="22"/>
        </w:rPr>
      </w:pPr>
      <w:r w:rsidRPr="006949F8">
        <w:rPr>
          <w:b/>
          <w:i/>
          <w:sz w:val="22"/>
          <w:szCs w:val="22"/>
        </w:rPr>
        <w:t>Для Ф</w:t>
      </w:r>
      <w:r w:rsidR="0091453E" w:rsidRPr="006949F8">
        <w:rPr>
          <w:b/>
          <w:i/>
          <w:sz w:val="22"/>
          <w:szCs w:val="22"/>
        </w:rPr>
        <w:t>ізичних осіб-підприємців</w:t>
      </w:r>
    </w:p>
    <w:p w14:paraId="5B20B470" w14:textId="154F99E2" w:rsidR="00EB2085" w:rsidRPr="00112445" w:rsidRDefault="225A5C8A" w:rsidP="00E64EE2">
      <w:pPr>
        <w:pStyle w:val="aff0"/>
        <w:widowControl w:val="0"/>
        <w:numPr>
          <w:ilvl w:val="2"/>
          <w:numId w:val="30"/>
        </w:numPr>
        <w:tabs>
          <w:tab w:val="left" w:pos="1276"/>
        </w:tabs>
        <w:ind w:left="0" w:firstLine="567"/>
        <w:jc w:val="both"/>
        <w:rPr>
          <w:sz w:val="22"/>
          <w:szCs w:val="22"/>
        </w:rPr>
      </w:pPr>
      <w:r w:rsidRPr="00E64EE2">
        <w:rPr>
          <w:sz w:val="22"/>
          <w:szCs w:val="22"/>
        </w:rPr>
        <w:t xml:space="preserve">Відмовитися від надання послуги або проведення </w:t>
      </w:r>
      <w:r w:rsidR="60703A74" w:rsidRPr="00E64EE2">
        <w:rPr>
          <w:sz w:val="22"/>
          <w:szCs w:val="22"/>
        </w:rPr>
        <w:t xml:space="preserve">платіжної </w:t>
      </w:r>
      <w:r w:rsidRPr="00E64EE2">
        <w:rPr>
          <w:sz w:val="22"/>
          <w:szCs w:val="22"/>
        </w:rPr>
        <w:t>операції у разі відмови Клієнта від ознайомлення зі змістом довідки про систему гарантування вкладів фізичних осіб та підтвердження її одержання.</w:t>
      </w:r>
    </w:p>
    <w:p w14:paraId="3D20C7B7" w14:textId="621E91C9" w:rsidR="00EF69EA" w:rsidRPr="00112445" w:rsidRDefault="5F98148A" w:rsidP="00112445">
      <w:pPr>
        <w:pStyle w:val="aff0"/>
        <w:widowControl w:val="0"/>
        <w:numPr>
          <w:ilvl w:val="1"/>
          <w:numId w:val="30"/>
        </w:numPr>
        <w:tabs>
          <w:tab w:val="left" w:pos="1276"/>
        </w:tabs>
        <w:ind w:left="0" w:firstLine="567"/>
        <w:jc w:val="both"/>
        <w:rPr>
          <w:b/>
          <w:sz w:val="22"/>
          <w:szCs w:val="22"/>
        </w:rPr>
      </w:pPr>
      <w:r w:rsidRPr="00112445">
        <w:rPr>
          <w:b/>
          <w:bCs/>
          <w:sz w:val="22"/>
          <w:szCs w:val="22"/>
        </w:rPr>
        <w:t xml:space="preserve"> Обов'язки Банку:</w:t>
      </w:r>
    </w:p>
    <w:p w14:paraId="2D9A8688" w14:textId="61ECD434"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Відкрити Клієнту Рахунок після надання документів згідно з переліком, визначеним законодавством України та </w:t>
      </w:r>
      <w:r w:rsidR="3B1E7913" w:rsidRPr="009016DB">
        <w:rPr>
          <w:sz w:val="22"/>
          <w:szCs w:val="22"/>
        </w:rPr>
        <w:t>цим Договором</w:t>
      </w:r>
      <w:r w:rsidR="513623DC" w:rsidRPr="009016DB">
        <w:rPr>
          <w:sz w:val="22"/>
          <w:szCs w:val="22"/>
        </w:rPr>
        <w:t>/Додатковою угодою</w:t>
      </w:r>
      <w:r w:rsidRPr="009016DB">
        <w:rPr>
          <w:sz w:val="22"/>
          <w:szCs w:val="22"/>
        </w:rPr>
        <w:t>.</w:t>
      </w:r>
    </w:p>
    <w:p w14:paraId="1C27DB16" w14:textId="7A38B0A1"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Здійснювати</w:t>
      </w:r>
      <w:r w:rsidR="60703A74" w:rsidRPr="009016DB">
        <w:rPr>
          <w:sz w:val="22"/>
          <w:szCs w:val="22"/>
        </w:rPr>
        <w:t xml:space="preserve"> платіжні</w:t>
      </w:r>
      <w:r w:rsidRPr="009016DB">
        <w:rPr>
          <w:sz w:val="22"/>
          <w:szCs w:val="22"/>
        </w:rPr>
        <w:t xml:space="preserve"> операції </w:t>
      </w:r>
      <w:r w:rsidR="526BC3D8" w:rsidRPr="009016DB">
        <w:rPr>
          <w:sz w:val="22"/>
          <w:szCs w:val="22"/>
        </w:rPr>
        <w:t>за</w:t>
      </w:r>
      <w:r w:rsidRPr="009016DB">
        <w:rPr>
          <w:sz w:val="22"/>
          <w:szCs w:val="22"/>
        </w:rPr>
        <w:t xml:space="preserve"> Рахунк</w:t>
      </w:r>
      <w:r w:rsidR="526BC3D8" w:rsidRPr="009016DB">
        <w:rPr>
          <w:sz w:val="22"/>
          <w:szCs w:val="22"/>
        </w:rPr>
        <w:t>ом</w:t>
      </w:r>
      <w:r w:rsidRPr="009016DB">
        <w:rPr>
          <w:sz w:val="22"/>
          <w:szCs w:val="22"/>
        </w:rPr>
        <w:t xml:space="preserve"> згідно з законодавством України,  цим Договором</w:t>
      </w:r>
      <w:r w:rsidR="3B1E7913" w:rsidRPr="009016DB">
        <w:rPr>
          <w:sz w:val="22"/>
          <w:szCs w:val="22"/>
        </w:rPr>
        <w:t xml:space="preserve"> та Тарифами</w:t>
      </w:r>
      <w:r w:rsidRPr="009016DB">
        <w:rPr>
          <w:sz w:val="22"/>
          <w:szCs w:val="22"/>
        </w:rPr>
        <w:t>.</w:t>
      </w:r>
    </w:p>
    <w:p w14:paraId="400CA000" w14:textId="743D9FAD"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Виконувати </w:t>
      </w:r>
      <w:r w:rsidR="4F94D168" w:rsidRPr="009016DB">
        <w:rPr>
          <w:sz w:val="22"/>
          <w:szCs w:val="22"/>
        </w:rPr>
        <w:t>платіжні інструкції</w:t>
      </w:r>
      <w:r w:rsidRPr="009016DB">
        <w:rPr>
          <w:sz w:val="22"/>
          <w:szCs w:val="22"/>
        </w:rPr>
        <w:t xml:space="preserve"> відповідно до законодавства України в межах залишку грошових коштів на </w:t>
      </w:r>
      <w:r w:rsidR="3B1E7913" w:rsidRPr="009016DB">
        <w:rPr>
          <w:sz w:val="22"/>
          <w:szCs w:val="22"/>
        </w:rPr>
        <w:t>Р</w:t>
      </w:r>
      <w:r w:rsidRPr="009016DB">
        <w:rPr>
          <w:sz w:val="22"/>
          <w:szCs w:val="22"/>
        </w:rPr>
        <w:t xml:space="preserve">ахунку. </w:t>
      </w:r>
      <w:r w:rsidR="73ADA7D5" w:rsidRPr="009016DB">
        <w:rPr>
          <w:sz w:val="22"/>
          <w:szCs w:val="22"/>
        </w:rPr>
        <w:t>Платіжні інструкції</w:t>
      </w:r>
      <w:r w:rsidRPr="009016DB">
        <w:rPr>
          <w:sz w:val="22"/>
          <w:szCs w:val="22"/>
        </w:rPr>
        <w:t xml:space="preserve"> приймаються Банком до виконання в порядку</w:t>
      </w:r>
      <w:r w:rsidR="3B1E7913" w:rsidRPr="009016DB">
        <w:rPr>
          <w:sz w:val="22"/>
          <w:szCs w:val="22"/>
        </w:rPr>
        <w:t xml:space="preserve"> у строки</w:t>
      </w:r>
      <w:r w:rsidRPr="009016DB">
        <w:rPr>
          <w:sz w:val="22"/>
          <w:szCs w:val="22"/>
        </w:rPr>
        <w:t xml:space="preserve"> та на умовах, передбачених законодавством України</w:t>
      </w:r>
      <w:r w:rsidR="016E57E1" w:rsidRPr="009016DB">
        <w:rPr>
          <w:sz w:val="22"/>
          <w:szCs w:val="22"/>
        </w:rPr>
        <w:t xml:space="preserve"> та цим Договором</w:t>
      </w:r>
      <w:r w:rsidRPr="009016DB">
        <w:rPr>
          <w:sz w:val="22"/>
          <w:szCs w:val="22"/>
        </w:rPr>
        <w:t>.</w:t>
      </w:r>
    </w:p>
    <w:p w14:paraId="3F630501" w14:textId="7B23A7E1"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lastRenderedPageBreak/>
        <w:t>Здійснювати своєчасне зарахування та списання коштів з Рахунку/ Рахунків Клієнта згідно з вимогами законодавства України та положеннями цього Договору</w:t>
      </w:r>
      <w:r w:rsidR="035DC226" w:rsidRPr="009016DB">
        <w:rPr>
          <w:sz w:val="22"/>
          <w:szCs w:val="22"/>
        </w:rPr>
        <w:t>/ Додатковою угодою.</w:t>
      </w:r>
    </w:p>
    <w:p w14:paraId="54C3CB82" w14:textId="46D22D31"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Здійснювати приймання та видачу готівки відповідно до законодавства України</w:t>
      </w:r>
      <w:r w:rsidR="526BC3D8" w:rsidRPr="009016DB">
        <w:rPr>
          <w:sz w:val="22"/>
          <w:szCs w:val="22"/>
        </w:rPr>
        <w:t xml:space="preserve"> та умов цього Договору</w:t>
      </w:r>
      <w:r w:rsidR="3E8B288C" w:rsidRPr="009016DB">
        <w:rPr>
          <w:sz w:val="22"/>
          <w:szCs w:val="22"/>
        </w:rPr>
        <w:t>/ Додатковою угодою.</w:t>
      </w:r>
    </w:p>
    <w:p w14:paraId="76631363" w14:textId="6D26E200"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Здійснювати за дорученням Клієнта купівлю/продаж безготівкової іноземної валюти</w:t>
      </w:r>
      <w:r w:rsidR="58055978" w:rsidRPr="009016DB">
        <w:rPr>
          <w:sz w:val="22"/>
          <w:szCs w:val="22"/>
        </w:rPr>
        <w:t>/банківських металів</w:t>
      </w:r>
      <w:r w:rsidRPr="009016DB">
        <w:rPr>
          <w:sz w:val="22"/>
          <w:szCs w:val="22"/>
        </w:rPr>
        <w:t xml:space="preserve"> за національну валюту, а також операції </w:t>
      </w:r>
      <w:r w:rsidR="50DE66EE" w:rsidRPr="009016DB">
        <w:rPr>
          <w:sz w:val="22"/>
          <w:szCs w:val="22"/>
        </w:rPr>
        <w:t>обмін</w:t>
      </w:r>
      <w:r w:rsidRPr="009016DB">
        <w:rPr>
          <w:sz w:val="22"/>
          <w:szCs w:val="22"/>
        </w:rPr>
        <w:t xml:space="preserve"> іноземної валюти (купівля</w:t>
      </w:r>
      <w:r w:rsidR="798D6FC9" w:rsidRPr="009016DB">
        <w:rPr>
          <w:sz w:val="22"/>
          <w:szCs w:val="22"/>
        </w:rPr>
        <w:t>/обмін</w:t>
      </w:r>
      <w:r w:rsidRPr="009016DB">
        <w:rPr>
          <w:sz w:val="22"/>
          <w:szCs w:val="22"/>
        </w:rPr>
        <w:t xml:space="preserve">/продаж однієї іноземної валюти за іншу, якщо немає в розрахунках національної валюти) відповідно до законодавства України.  </w:t>
      </w:r>
    </w:p>
    <w:p w14:paraId="51EBC303" w14:textId="21EC62A5"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Одночасно з подачею заяви про купівлю іноземної валюти за гривню здійснювати за </w:t>
      </w:r>
      <w:r w:rsidR="53A2A29B" w:rsidRPr="009016DB">
        <w:rPr>
          <w:sz w:val="22"/>
          <w:szCs w:val="22"/>
        </w:rPr>
        <w:t>згодою</w:t>
      </w:r>
      <w:r w:rsidRPr="009016DB">
        <w:rPr>
          <w:sz w:val="22"/>
          <w:szCs w:val="22"/>
        </w:rPr>
        <w:t xml:space="preserve"> Клієнта утримання та сплату від його імені комісії Банку в гривні.</w:t>
      </w:r>
    </w:p>
    <w:p w14:paraId="2751F8AD" w14:textId="759D8A5B" w:rsidR="00C91A8D" w:rsidRPr="009016DB" w:rsidDel="006D7391" w:rsidRDefault="728990D7">
      <w:pPr>
        <w:pStyle w:val="aff0"/>
        <w:widowControl w:val="0"/>
        <w:numPr>
          <w:ilvl w:val="2"/>
          <w:numId w:val="30"/>
        </w:numPr>
        <w:tabs>
          <w:tab w:val="left" w:pos="1276"/>
        </w:tabs>
        <w:ind w:left="0" w:firstLine="567"/>
        <w:jc w:val="both"/>
        <w:rPr>
          <w:sz w:val="22"/>
          <w:szCs w:val="22"/>
        </w:rPr>
      </w:pPr>
      <w:r w:rsidRPr="009016DB">
        <w:rPr>
          <w:sz w:val="22"/>
          <w:szCs w:val="22"/>
        </w:rPr>
        <w:t>Відмовити Клієнту у встановленні/ підтриманні ділових відносин</w:t>
      </w:r>
      <w:r w:rsidR="36B8F55D" w:rsidRPr="009016DB">
        <w:rPr>
          <w:sz w:val="22"/>
          <w:szCs w:val="22"/>
        </w:rPr>
        <w:t>/проведенні фінансових операцій</w:t>
      </w:r>
      <w:r w:rsidRPr="009016DB">
        <w:rPr>
          <w:sz w:val="22"/>
          <w:szCs w:val="22"/>
        </w:rPr>
        <w:t xml:space="preserve"> у випадках, встановлених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про протидію легалізації»), в т.ч. розірвати цей Договір без попереднього інформування Клієнта, повідомивши Клієнта про факт його розірвання із зазначенням дати його розірвання та підстав розірвання шляхом направлення відповідного повідомлення Клієнту.</w:t>
      </w:r>
      <w:r w:rsidR="102430E8" w:rsidRPr="009016DB">
        <w:rPr>
          <w:sz w:val="22"/>
          <w:szCs w:val="22"/>
        </w:rPr>
        <w:t xml:space="preserve"> </w:t>
      </w:r>
    </w:p>
    <w:p w14:paraId="3CC4FE42" w14:textId="47A19DA8" w:rsidR="00C91A8D" w:rsidRPr="009016DB" w:rsidDel="006D7391" w:rsidRDefault="16A881E7">
      <w:pPr>
        <w:pStyle w:val="aff0"/>
        <w:widowControl w:val="0"/>
        <w:numPr>
          <w:ilvl w:val="2"/>
          <w:numId w:val="30"/>
        </w:numPr>
        <w:tabs>
          <w:tab w:val="left" w:pos="1276"/>
        </w:tabs>
        <w:ind w:left="0" w:firstLine="567"/>
        <w:jc w:val="both"/>
        <w:rPr>
          <w:sz w:val="22"/>
          <w:szCs w:val="22"/>
        </w:rPr>
      </w:pPr>
      <w:r w:rsidRPr="009016DB">
        <w:rPr>
          <w:sz w:val="22"/>
          <w:szCs w:val="22"/>
        </w:rPr>
        <w:t>За наявності коштів на поточному рахунку, який закривається на підставі заяви про закриття поточного рахунку користувача, здійснити завершальні операції за рахунком (з виконання платіжних інструкцій стягувачів, виплати коштів готівкою, перерахування залишку коштів згідно із заявою користувача).</w:t>
      </w:r>
    </w:p>
    <w:p w14:paraId="75556CCC" w14:textId="081C883F" w:rsidR="00026377" w:rsidRPr="009016DB" w:rsidRDefault="31EC766B">
      <w:pPr>
        <w:pStyle w:val="aff0"/>
        <w:widowControl w:val="0"/>
        <w:numPr>
          <w:ilvl w:val="2"/>
          <w:numId w:val="30"/>
        </w:numPr>
        <w:ind w:left="0" w:firstLine="567"/>
        <w:jc w:val="both"/>
        <w:rPr>
          <w:sz w:val="22"/>
          <w:szCs w:val="22"/>
        </w:rPr>
      </w:pPr>
      <w:r w:rsidRPr="009016DB">
        <w:rPr>
          <w:sz w:val="22"/>
          <w:szCs w:val="22"/>
        </w:rPr>
        <w:t>Здійс</w:t>
      </w:r>
      <w:r w:rsidR="61C110AE" w:rsidRPr="009016DB">
        <w:rPr>
          <w:sz w:val="22"/>
          <w:szCs w:val="22"/>
        </w:rPr>
        <w:t>ни</w:t>
      </w:r>
      <w:r w:rsidRPr="009016DB">
        <w:rPr>
          <w:sz w:val="22"/>
          <w:szCs w:val="22"/>
        </w:rPr>
        <w:t>ти всі необхід</w:t>
      </w:r>
      <w:r w:rsidR="6E935A9B" w:rsidRPr="009016DB">
        <w:rPr>
          <w:sz w:val="22"/>
          <w:szCs w:val="22"/>
        </w:rPr>
        <w:t xml:space="preserve">ні дії </w:t>
      </w:r>
      <w:r w:rsidR="31A2BDCC" w:rsidRPr="009016DB">
        <w:rPr>
          <w:sz w:val="22"/>
          <w:szCs w:val="22"/>
        </w:rPr>
        <w:t xml:space="preserve">завершальні операції, у разі закриття рахунку на умовах встановлених </w:t>
      </w:r>
      <w:r w:rsidR="004B7241" w:rsidRPr="009016DB">
        <w:rPr>
          <w:sz w:val="22"/>
          <w:szCs w:val="22"/>
        </w:rPr>
        <w:t xml:space="preserve">цим </w:t>
      </w:r>
      <w:r w:rsidR="31A2BDCC" w:rsidRPr="009016DB">
        <w:rPr>
          <w:sz w:val="22"/>
          <w:szCs w:val="22"/>
        </w:rPr>
        <w:t>Договором та чинним законодавством</w:t>
      </w:r>
      <w:r w:rsidR="00026377" w:rsidRPr="009016DB">
        <w:rPr>
          <w:sz w:val="22"/>
          <w:szCs w:val="22"/>
        </w:rPr>
        <w:t>.</w:t>
      </w:r>
    </w:p>
    <w:p w14:paraId="790DA193" w14:textId="70132D21" w:rsidR="0034603F" w:rsidRPr="009016DB" w:rsidRDefault="728990D7">
      <w:pPr>
        <w:pStyle w:val="aff0"/>
        <w:widowControl w:val="0"/>
        <w:numPr>
          <w:ilvl w:val="2"/>
          <w:numId w:val="30"/>
        </w:numPr>
        <w:ind w:left="0" w:firstLine="567"/>
        <w:jc w:val="both"/>
        <w:rPr>
          <w:sz w:val="22"/>
          <w:szCs w:val="22"/>
        </w:rPr>
      </w:pPr>
      <w:r w:rsidRPr="009016DB">
        <w:rPr>
          <w:sz w:val="22"/>
          <w:szCs w:val="22"/>
        </w:rPr>
        <w:t>Відмовити Клієнту у проведенні операцій Клієнта у випадках, встановлених Законом про протидію легалізації, та у разі, якщо до Клієнта застосовані обмежувальні заходи (санкції) зг</w:t>
      </w:r>
      <w:r w:rsidR="102430E8" w:rsidRPr="009016DB">
        <w:rPr>
          <w:sz w:val="22"/>
          <w:szCs w:val="22"/>
        </w:rPr>
        <w:t>ідно із законодавством України.</w:t>
      </w:r>
    </w:p>
    <w:p w14:paraId="61B62EEA" w14:textId="67968D2B" w:rsidR="008379E6" w:rsidRPr="009016DB" w:rsidRDefault="18EA42B6">
      <w:pPr>
        <w:pStyle w:val="aff0"/>
        <w:widowControl w:val="0"/>
        <w:numPr>
          <w:ilvl w:val="2"/>
          <w:numId w:val="30"/>
        </w:numPr>
        <w:tabs>
          <w:tab w:val="left" w:pos="1276"/>
        </w:tabs>
        <w:ind w:left="0" w:firstLine="567"/>
        <w:jc w:val="both"/>
        <w:rPr>
          <w:sz w:val="22"/>
          <w:szCs w:val="22"/>
        </w:rPr>
      </w:pPr>
      <w:r w:rsidRPr="009016DB">
        <w:rPr>
          <w:sz w:val="22"/>
          <w:szCs w:val="22"/>
          <w:bdr w:val="none" w:sz="0" w:space="0" w:color="auto" w:frame="1"/>
          <w:shd w:val="clear" w:color="auto" w:fill="FFFFFF"/>
        </w:rPr>
        <w:t>Відмовити Клієнту у встановленні/ підтриманні ділових відносин/ проведенні фінансових операцій у разі не надання на запит Банку інформації та документів, в т.ч. на виконання Банком вимог FATCA.</w:t>
      </w:r>
    </w:p>
    <w:p w14:paraId="0F62F837" w14:textId="439512D3" w:rsidR="008379E6" w:rsidRPr="009016DB" w:rsidRDefault="18EA42B6">
      <w:pPr>
        <w:pStyle w:val="aff0"/>
        <w:widowControl w:val="0"/>
        <w:numPr>
          <w:ilvl w:val="2"/>
          <w:numId w:val="30"/>
        </w:numPr>
        <w:tabs>
          <w:tab w:val="left" w:pos="1276"/>
        </w:tabs>
        <w:ind w:left="0" w:firstLine="567"/>
        <w:jc w:val="both"/>
        <w:rPr>
          <w:sz w:val="22"/>
          <w:szCs w:val="22"/>
        </w:rPr>
      </w:pPr>
      <w:r w:rsidRPr="009016DB">
        <w:rPr>
          <w:sz w:val="22"/>
          <w:szCs w:val="22"/>
          <w:bdr w:val="none" w:sz="0" w:space="0" w:color="auto" w:frame="1"/>
          <w:shd w:val="clear" w:color="auto" w:fill="FFFFFF"/>
        </w:rPr>
        <w:t>Обмежити права Клієнта щодо розпорядження активами, у випадках, встановлених законодавством України, а також у разі зупинення фінансових операцій/замороження активів, передбачених Законом про протидію легалізації</w:t>
      </w:r>
      <w:r w:rsidR="6D4F8367" w:rsidRPr="009016DB">
        <w:rPr>
          <w:sz w:val="22"/>
          <w:szCs w:val="22"/>
        </w:rPr>
        <w:t>, в інших випадках передбачених законодавством</w:t>
      </w:r>
    </w:p>
    <w:p w14:paraId="0280CC40" w14:textId="6C9A85EF" w:rsidR="006D7391"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Усі інші відносини між Банком і Клієнтом, що не врегульовані цим Договором, врегульовуються шляхом підписання окремих договорів до цього Договору та законодавством України</w:t>
      </w:r>
      <w:r w:rsidR="61FD52FC" w:rsidRPr="009016DB">
        <w:rPr>
          <w:sz w:val="22"/>
          <w:szCs w:val="22"/>
        </w:rPr>
        <w:t xml:space="preserve"> або у інший погоджений Сторонами спосіб</w:t>
      </w:r>
      <w:r w:rsidRPr="009016DB">
        <w:rPr>
          <w:sz w:val="22"/>
          <w:szCs w:val="22"/>
        </w:rPr>
        <w:t>.</w:t>
      </w:r>
    </w:p>
    <w:p w14:paraId="4620F5FA" w14:textId="4B53FB7C"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У випадку підключення Клієнта до системи </w:t>
      </w:r>
      <w:r w:rsidR="389D9EFC" w:rsidRPr="009016DB">
        <w:rPr>
          <w:sz w:val="22"/>
          <w:szCs w:val="22"/>
        </w:rPr>
        <w:t>«iBank 2 UA»</w:t>
      </w:r>
      <w:r w:rsidRPr="009016DB">
        <w:rPr>
          <w:sz w:val="22"/>
          <w:szCs w:val="22"/>
        </w:rPr>
        <w:t>:</w:t>
      </w:r>
    </w:p>
    <w:p w14:paraId="79895F25" w14:textId="535C806C" w:rsidR="00EF69EA" w:rsidRPr="009016DB" w:rsidRDefault="00487906">
      <w:pPr>
        <w:pStyle w:val="aff0"/>
        <w:widowControl w:val="0"/>
        <w:numPr>
          <w:ilvl w:val="2"/>
          <w:numId w:val="21"/>
        </w:numPr>
        <w:tabs>
          <w:tab w:val="left" w:pos="1276"/>
        </w:tabs>
        <w:ind w:left="0" w:firstLine="567"/>
        <w:jc w:val="both"/>
        <w:rPr>
          <w:sz w:val="22"/>
          <w:szCs w:val="22"/>
        </w:rPr>
      </w:pPr>
      <w:r w:rsidRPr="009016DB">
        <w:rPr>
          <w:sz w:val="22"/>
          <w:szCs w:val="22"/>
        </w:rPr>
        <w:t>в</w:t>
      </w:r>
      <w:r w:rsidR="00EF69EA" w:rsidRPr="009016DB">
        <w:rPr>
          <w:sz w:val="22"/>
          <w:szCs w:val="22"/>
        </w:rPr>
        <w:t xml:space="preserve">становити програмне забезпечення системи </w:t>
      </w:r>
      <w:r w:rsidR="00B85BCA" w:rsidRPr="009016DB">
        <w:rPr>
          <w:sz w:val="22"/>
          <w:szCs w:val="22"/>
        </w:rPr>
        <w:t>«iBank 2 UA»</w:t>
      </w:r>
      <w:r w:rsidR="00EF69EA" w:rsidRPr="009016DB">
        <w:rPr>
          <w:sz w:val="22"/>
          <w:szCs w:val="22"/>
        </w:rPr>
        <w:t xml:space="preserve"> та програмно-технічне обладнання </w:t>
      </w:r>
      <w:r w:rsidR="00E73C4A" w:rsidRPr="009016DB">
        <w:rPr>
          <w:sz w:val="22"/>
          <w:szCs w:val="22"/>
        </w:rPr>
        <w:t>ЕП</w:t>
      </w:r>
      <w:r w:rsidR="00EF69EA" w:rsidRPr="009016DB">
        <w:rPr>
          <w:sz w:val="22"/>
          <w:szCs w:val="22"/>
        </w:rPr>
        <w:t xml:space="preserve"> і криптозахисту, надати Клієнту документацію, яка регламентує правила та технологію використання системи </w:t>
      </w:r>
      <w:r w:rsidR="00B85BCA" w:rsidRPr="009016DB">
        <w:rPr>
          <w:sz w:val="22"/>
          <w:szCs w:val="22"/>
        </w:rPr>
        <w:t>«iBank 2 UA»</w:t>
      </w:r>
      <w:r w:rsidRPr="009016DB">
        <w:rPr>
          <w:sz w:val="22"/>
          <w:szCs w:val="22"/>
        </w:rPr>
        <w:t>;</w:t>
      </w:r>
    </w:p>
    <w:p w14:paraId="2613FACA" w14:textId="48FFF933" w:rsidR="00EF69EA" w:rsidRPr="009016DB" w:rsidRDefault="00487906">
      <w:pPr>
        <w:pStyle w:val="aff0"/>
        <w:widowControl w:val="0"/>
        <w:numPr>
          <w:ilvl w:val="2"/>
          <w:numId w:val="21"/>
        </w:numPr>
        <w:tabs>
          <w:tab w:val="left" w:pos="1276"/>
        </w:tabs>
        <w:ind w:left="0" w:firstLine="567"/>
        <w:jc w:val="both"/>
        <w:rPr>
          <w:sz w:val="22"/>
          <w:szCs w:val="22"/>
        </w:rPr>
      </w:pPr>
      <w:r w:rsidRPr="009016DB">
        <w:rPr>
          <w:sz w:val="22"/>
          <w:szCs w:val="22"/>
        </w:rPr>
        <w:t>п</w:t>
      </w:r>
      <w:r w:rsidR="00EF69EA" w:rsidRPr="009016DB">
        <w:rPr>
          <w:sz w:val="22"/>
          <w:szCs w:val="22"/>
        </w:rPr>
        <w:t xml:space="preserve">риймати каналами зв‘язку і проводити операції за </w:t>
      </w:r>
      <w:r w:rsidR="008B0E13" w:rsidRPr="009016DB">
        <w:rPr>
          <w:sz w:val="22"/>
          <w:szCs w:val="22"/>
        </w:rPr>
        <w:t>платіжними інструкціями (</w:t>
      </w:r>
      <w:r w:rsidR="00EF69EA" w:rsidRPr="009016DB">
        <w:rPr>
          <w:sz w:val="22"/>
          <w:szCs w:val="22"/>
        </w:rPr>
        <w:t>документами</w:t>
      </w:r>
      <w:r w:rsidR="008B0E13" w:rsidRPr="009016DB">
        <w:rPr>
          <w:sz w:val="22"/>
          <w:szCs w:val="22"/>
        </w:rPr>
        <w:t>)</w:t>
      </w:r>
      <w:r w:rsidR="00EF69EA" w:rsidRPr="009016DB">
        <w:rPr>
          <w:sz w:val="22"/>
          <w:szCs w:val="22"/>
        </w:rPr>
        <w:t>, що відповідают</w:t>
      </w:r>
      <w:r w:rsidRPr="009016DB">
        <w:rPr>
          <w:sz w:val="22"/>
          <w:szCs w:val="22"/>
        </w:rPr>
        <w:t>ь вимогам законодавства України;</w:t>
      </w:r>
    </w:p>
    <w:p w14:paraId="6788E408" w14:textId="77777777" w:rsidR="00EF69EA" w:rsidRPr="009016DB" w:rsidRDefault="00487906">
      <w:pPr>
        <w:pStyle w:val="aff0"/>
        <w:widowControl w:val="0"/>
        <w:numPr>
          <w:ilvl w:val="2"/>
          <w:numId w:val="21"/>
        </w:numPr>
        <w:tabs>
          <w:tab w:val="left" w:pos="1276"/>
        </w:tabs>
        <w:ind w:left="0" w:firstLine="567"/>
        <w:jc w:val="both"/>
        <w:rPr>
          <w:sz w:val="22"/>
          <w:szCs w:val="22"/>
        </w:rPr>
      </w:pPr>
      <w:r w:rsidRPr="009016DB">
        <w:rPr>
          <w:sz w:val="22"/>
          <w:szCs w:val="22"/>
        </w:rPr>
        <w:t>в</w:t>
      </w:r>
      <w:r w:rsidR="00EF69EA" w:rsidRPr="009016DB">
        <w:rPr>
          <w:sz w:val="22"/>
          <w:szCs w:val="22"/>
        </w:rPr>
        <w:t>ести протоколи обміну інформацією та здійснювати архівацію документів у відповідності з прийнятою Банком технологією</w:t>
      </w:r>
      <w:r w:rsidRPr="009016DB">
        <w:rPr>
          <w:sz w:val="22"/>
          <w:szCs w:val="22"/>
        </w:rPr>
        <w:t>;</w:t>
      </w:r>
    </w:p>
    <w:p w14:paraId="09A10025" w14:textId="3201B17A" w:rsidR="00EF69EA" w:rsidRPr="009016DB" w:rsidRDefault="00487906">
      <w:pPr>
        <w:pStyle w:val="aff0"/>
        <w:widowControl w:val="0"/>
        <w:numPr>
          <w:ilvl w:val="2"/>
          <w:numId w:val="21"/>
        </w:numPr>
        <w:tabs>
          <w:tab w:val="left" w:pos="1276"/>
        </w:tabs>
        <w:ind w:left="0" w:firstLine="567"/>
        <w:jc w:val="both"/>
        <w:rPr>
          <w:sz w:val="22"/>
          <w:szCs w:val="22"/>
        </w:rPr>
      </w:pPr>
      <w:r w:rsidRPr="009016DB">
        <w:rPr>
          <w:sz w:val="22"/>
          <w:szCs w:val="22"/>
        </w:rPr>
        <w:t>з</w:t>
      </w:r>
      <w:r w:rsidR="00EF69EA" w:rsidRPr="009016DB">
        <w:rPr>
          <w:sz w:val="22"/>
          <w:szCs w:val="22"/>
        </w:rPr>
        <w:t xml:space="preserve">аблокувати Рахунок в системі </w:t>
      </w:r>
      <w:r w:rsidR="00B85BCA" w:rsidRPr="009016DB">
        <w:rPr>
          <w:sz w:val="22"/>
          <w:szCs w:val="22"/>
        </w:rPr>
        <w:t>«iBank 2 UA»</w:t>
      </w:r>
      <w:r w:rsidR="00EF69EA" w:rsidRPr="009016DB">
        <w:rPr>
          <w:sz w:val="22"/>
          <w:szCs w:val="22"/>
        </w:rPr>
        <w:t xml:space="preserve"> за умови надання Клієнтом відповідної заяви.</w:t>
      </w:r>
    </w:p>
    <w:p w14:paraId="60A39BF6" w14:textId="0A5D99D4" w:rsidR="0091453E" w:rsidRPr="006949F8" w:rsidRDefault="00C6271E">
      <w:pPr>
        <w:tabs>
          <w:tab w:val="left" w:pos="1276"/>
        </w:tabs>
        <w:ind w:firstLine="567"/>
        <w:jc w:val="both"/>
        <w:rPr>
          <w:b/>
          <w:i/>
          <w:sz w:val="22"/>
          <w:szCs w:val="22"/>
        </w:rPr>
      </w:pPr>
      <w:r w:rsidRPr="006949F8">
        <w:rPr>
          <w:b/>
          <w:i/>
          <w:sz w:val="22"/>
          <w:szCs w:val="22"/>
        </w:rPr>
        <w:t xml:space="preserve">Додатково </w:t>
      </w:r>
      <w:r w:rsidR="00273EF3" w:rsidRPr="006949F8">
        <w:rPr>
          <w:b/>
          <w:i/>
          <w:sz w:val="22"/>
          <w:szCs w:val="22"/>
        </w:rPr>
        <w:t>д</w:t>
      </w:r>
      <w:r w:rsidR="0091453E" w:rsidRPr="006949F8">
        <w:rPr>
          <w:b/>
          <w:i/>
          <w:sz w:val="22"/>
          <w:szCs w:val="22"/>
        </w:rPr>
        <w:t>ля Фізичних осіб-підприємців</w:t>
      </w:r>
    </w:p>
    <w:p w14:paraId="0FBB5BFB" w14:textId="327C16F0" w:rsidR="00EB2085" w:rsidRPr="00112445" w:rsidRDefault="641B0165">
      <w:pPr>
        <w:pStyle w:val="aff0"/>
        <w:widowControl w:val="0"/>
        <w:numPr>
          <w:ilvl w:val="2"/>
          <w:numId w:val="30"/>
        </w:numPr>
        <w:tabs>
          <w:tab w:val="left" w:pos="1276"/>
        </w:tabs>
        <w:ind w:left="0" w:firstLine="567"/>
        <w:jc w:val="both"/>
        <w:rPr>
          <w:sz w:val="22"/>
          <w:szCs w:val="22"/>
        </w:rPr>
      </w:pPr>
      <w:r w:rsidRPr="00E64EE2">
        <w:rPr>
          <w:sz w:val="22"/>
          <w:szCs w:val="22"/>
        </w:rPr>
        <w:t xml:space="preserve">  </w:t>
      </w:r>
      <w:r w:rsidR="225A5C8A" w:rsidRPr="00E64EE2">
        <w:rPr>
          <w:sz w:val="22"/>
          <w:szCs w:val="22"/>
        </w:rPr>
        <w:t>Надавати Клієнту  на його вимогу актуальну інформацію про систему гарантування вкладів фізичних осіб як до укладання договору, так і під час й</w:t>
      </w:r>
      <w:r w:rsidR="225A5C8A" w:rsidRPr="00112445">
        <w:rPr>
          <w:sz w:val="22"/>
          <w:szCs w:val="22"/>
        </w:rPr>
        <w:t xml:space="preserve">ого дії. </w:t>
      </w:r>
    </w:p>
    <w:p w14:paraId="11D25608" w14:textId="5D4A82E4" w:rsidR="00C6271E" w:rsidRPr="009016DB" w:rsidRDefault="23B2BB3A">
      <w:pPr>
        <w:pStyle w:val="aff0"/>
        <w:widowControl w:val="0"/>
        <w:numPr>
          <w:ilvl w:val="2"/>
          <w:numId w:val="30"/>
        </w:numPr>
        <w:tabs>
          <w:tab w:val="left" w:pos="1276"/>
        </w:tabs>
        <w:ind w:left="0" w:firstLine="567"/>
        <w:jc w:val="both"/>
        <w:rPr>
          <w:sz w:val="22"/>
          <w:szCs w:val="22"/>
        </w:rPr>
      </w:pPr>
      <w:r w:rsidRPr="009016DB">
        <w:rPr>
          <w:sz w:val="22"/>
          <w:szCs w:val="22"/>
        </w:rPr>
        <w:t xml:space="preserve">Надати до укладення цього Договору  Клієнту під підпис </w:t>
      </w:r>
      <w:r w:rsidR="6C72DA1F" w:rsidRPr="009016DB">
        <w:rPr>
          <w:sz w:val="22"/>
          <w:szCs w:val="22"/>
        </w:rPr>
        <w:t>Д</w:t>
      </w:r>
      <w:r w:rsidRPr="009016DB">
        <w:rPr>
          <w:sz w:val="22"/>
          <w:szCs w:val="22"/>
        </w:rPr>
        <w:t>овідку про систему гарантування вкладів фізичних осіб.</w:t>
      </w:r>
    </w:p>
    <w:p w14:paraId="4D3B1C4A" w14:textId="3750BF01" w:rsidR="00C6271E" w:rsidRPr="00E64EE2" w:rsidRDefault="00C6271E">
      <w:pPr>
        <w:tabs>
          <w:tab w:val="left" w:pos="1276"/>
        </w:tabs>
        <w:ind w:firstLine="567"/>
        <w:jc w:val="both"/>
        <w:rPr>
          <w:sz w:val="22"/>
          <w:szCs w:val="22"/>
        </w:rPr>
      </w:pPr>
      <w:r w:rsidRPr="006949F8">
        <w:rPr>
          <w:sz w:val="22"/>
          <w:szCs w:val="22"/>
        </w:rPr>
        <w:t xml:space="preserve">Щорічно, протягом всього строку дії цього Договору, </w:t>
      </w:r>
      <w:r w:rsidRPr="00E64EE2">
        <w:rPr>
          <w:sz w:val="22"/>
          <w:szCs w:val="22"/>
        </w:rPr>
        <w:t>надавати Клієнту Довідку про систему гарантування вкладів фізичних осіб. Належним наданням такої Довідки є:</w:t>
      </w:r>
    </w:p>
    <w:p w14:paraId="6FB92EBD" w14:textId="3F81F469" w:rsidR="00C6271E" w:rsidRPr="00112445" w:rsidRDefault="00C6271E">
      <w:pPr>
        <w:pStyle w:val="aff0"/>
        <w:numPr>
          <w:ilvl w:val="0"/>
          <w:numId w:val="22"/>
        </w:numPr>
        <w:tabs>
          <w:tab w:val="left" w:pos="1276"/>
        </w:tabs>
        <w:suppressAutoHyphens w:val="0"/>
        <w:ind w:left="0" w:firstLine="567"/>
        <w:contextualSpacing/>
        <w:jc w:val="both"/>
        <w:rPr>
          <w:sz w:val="22"/>
          <w:szCs w:val="22"/>
        </w:rPr>
      </w:pPr>
      <w:r w:rsidRPr="00112445">
        <w:rPr>
          <w:sz w:val="22"/>
          <w:szCs w:val="22"/>
        </w:rPr>
        <w:t>надання Довідки Клієнту під підпис у відділенні Банку;</w:t>
      </w:r>
    </w:p>
    <w:p w14:paraId="2E4307BD" w14:textId="77777777" w:rsidR="00C6271E" w:rsidRPr="009016DB" w:rsidRDefault="00C6271E">
      <w:pPr>
        <w:pStyle w:val="aff0"/>
        <w:numPr>
          <w:ilvl w:val="0"/>
          <w:numId w:val="22"/>
        </w:numPr>
        <w:tabs>
          <w:tab w:val="left" w:pos="1276"/>
        </w:tabs>
        <w:suppressAutoHyphens w:val="0"/>
        <w:ind w:left="0" w:firstLine="567"/>
        <w:contextualSpacing/>
        <w:jc w:val="both"/>
        <w:rPr>
          <w:sz w:val="22"/>
          <w:szCs w:val="22"/>
        </w:rPr>
      </w:pPr>
      <w:r w:rsidRPr="009016DB">
        <w:rPr>
          <w:sz w:val="22"/>
          <w:szCs w:val="22"/>
        </w:rPr>
        <w:t xml:space="preserve">або направлення Довідки Банком поштою. В цьому випадку фактом належного надання Довідки є </w:t>
      </w:r>
      <w:r w:rsidRPr="009016DB">
        <w:rPr>
          <w:sz w:val="22"/>
          <w:szCs w:val="22"/>
          <w:lang w:eastAsia="ru-RU"/>
        </w:rPr>
        <w:t>відправлення її Банком простим</w:t>
      </w:r>
      <w:r w:rsidRPr="009016DB">
        <w:rPr>
          <w:sz w:val="22"/>
          <w:szCs w:val="22"/>
        </w:rPr>
        <w:t xml:space="preserve"> листом</w:t>
      </w:r>
      <w:r w:rsidRPr="009016DB">
        <w:rPr>
          <w:sz w:val="22"/>
          <w:szCs w:val="22"/>
          <w:lang w:eastAsia="ru-RU"/>
        </w:rPr>
        <w:t xml:space="preserve"> на адресу Клієнта, зазначену в реквізитах договору (або у разі  зміни – на нову адресу, письмово повідомлену Клієнтом Банку). П</w:t>
      </w:r>
      <w:r w:rsidRPr="009016DB">
        <w:rPr>
          <w:sz w:val="22"/>
          <w:szCs w:val="22"/>
        </w:rPr>
        <w:t>ідтвердженням належного виконання  Банком обов‘язку щодо надання такої Довідки буде вважатися  поштовий штемпель відділення зв'язку про відправлення листа.</w:t>
      </w:r>
      <w:r w:rsidRPr="009016DB">
        <w:rPr>
          <w:sz w:val="22"/>
          <w:szCs w:val="22"/>
          <w:lang w:eastAsia="ru-RU"/>
        </w:rPr>
        <w:t xml:space="preserve"> </w:t>
      </w:r>
    </w:p>
    <w:p w14:paraId="5488D64D" w14:textId="0E8C5825" w:rsidR="0077515A" w:rsidRPr="009016DB" w:rsidRDefault="00C6271E">
      <w:pPr>
        <w:pStyle w:val="aff0"/>
        <w:tabs>
          <w:tab w:val="left" w:pos="1276"/>
        </w:tabs>
        <w:ind w:left="0" w:firstLine="567"/>
        <w:jc w:val="both"/>
        <w:rPr>
          <w:sz w:val="22"/>
          <w:szCs w:val="22"/>
        </w:rPr>
      </w:pPr>
      <w:r w:rsidRPr="009016DB">
        <w:rPr>
          <w:sz w:val="22"/>
          <w:szCs w:val="22"/>
          <w:lang w:eastAsia="ru-RU"/>
        </w:rPr>
        <w:lastRenderedPageBreak/>
        <w:t>Д</w:t>
      </w:r>
      <w:r w:rsidRPr="009016DB">
        <w:rPr>
          <w:sz w:val="22"/>
          <w:szCs w:val="22"/>
        </w:rPr>
        <w:t>атою вручення Довідки, відповідно, буде вважатися дата її особистого вручення Клієнту або дата поштового штемпеля відділення зв'язку про відправлення  листа.</w:t>
      </w:r>
    </w:p>
    <w:p w14:paraId="5C8CB9E5" w14:textId="0587047F" w:rsidR="00C6271E" w:rsidRPr="00112445" w:rsidRDefault="0077515A">
      <w:pPr>
        <w:pStyle w:val="aff0"/>
        <w:numPr>
          <w:ilvl w:val="0"/>
          <w:numId w:val="22"/>
        </w:numPr>
        <w:tabs>
          <w:tab w:val="left" w:pos="1276"/>
        </w:tabs>
        <w:suppressAutoHyphens w:val="0"/>
        <w:ind w:left="0" w:firstLine="567"/>
        <w:contextualSpacing/>
        <w:jc w:val="both"/>
        <w:rPr>
          <w:sz w:val="22"/>
          <w:szCs w:val="22"/>
        </w:rPr>
      </w:pPr>
      <w:r w:rsidRPr="009016DB">
        <w:rPr>
          <w:sz w:val="22"/>
          <w:szCs w:val="22"/>
        </w:rPr>
        <w:t xml:space="preserve">або в електронній формі засобами інформаційних, інформаційно-телекомунікаційних систем (включаючи системи дистанційного обслуговування) шляхом відправлення повідомлення Клієнту, в тому числі повідомлення з посиланням на сторінку офіційного сайту Банку або Фонду гарантування вкладів фізичних осіб, де розміщена актуальна Довідка. Укладенням Договору, Клієнт погоджується на отримання </w:t>
      </w:r>
      <w:r w:rsidR="007E50E6" w:rsidRPr="009016DB">
        <w:rPr>
          <w:sz w:val="22"/>
          <w:szCs w:val="22"/>
        </w:rPr>
        <w:t>Д</w:t>
      </w:r>
      <w:r w:rsidRPr="009016DB">
        <w:rPr>
          <w:sz w:val="22"/>
          <w:szCs w:val="22"/>
        </w:rPr>
        <w:t xml:space="preserve">овідки про систему гарантування вкладів фізичних осіб не рідше ніж один раз на рік в електронній формі, в тому числі шляхом завантаження з офіційного сайту банку </w:t>
      </w:r>
      <w:hyperlink r:id="rId15" w:history="1">
        <w:r w:rsidRPr="009016DB">
          <w:rPr>
            <w:sz w:val="22"/>
            <w:szCs w:val="22"/>
          </w:rPr>
          <w:t>https://bankalliance.ua/</w:t>
        </w:r>
      </w:hyperlink>
      <w:r w:rsidRPr="00E64EE2">
        <w:rPr>
          <w:sz w:val="22"/>
          <w:szCs w:val="22"/>
        </w:rPr>
        <w:t xml:space="preserve">. На вимогу Клієнта Довідка про систему гарантування вкладів фізичних осіб надається Клієнту в паперовій формі в установі Банку. Підтвердженням належного виконання  Банком обов‘язку щодо надання такої Довідки буде вважатися зафіксована дата відправлення електронного листа </w:t>
      </w:r>
      <w:r w:rsidRPr="00112445">
        <w:rPr>
          <w:sz w:val="22"/>
          <w:szCs w:val="22"/>
        </w:rPr>
        <w:t>в відповідній інформаційній системі.</w:t>
      </w:r>
      <w:r w:rsidR="00C6271E" w:rsidRPr="00112445">
        <w:rPr>
          <w:sz w:val="22"/>
          <w:szCs w:val="22"/>
        </w:rPr>
        <w:t xml:space="preserve"> </w:t>
      </w:r>
    </w:p>
    <w:p w14:paraId="15175CE1" w14:textId="5BC3AC34" w:rsidR="00EF69EA" w:rsidRPr="009016DB" w:rsidRDefault="5F98148A">
      <w:pPr>
        <w:pStyle w:val="aff0"/>
        <w:widowControl w:val="0"/>
        <w:numPr>
          <w:ilvl w:val="1"/>
          <w:numId w:val="30"/>
        </w:numPr>
        <w:tabs>
          <w:tab w:val="left" w:pos="1276"/>
        </w:tabs>
        <w:ind w:left="0" w:firstLine="567"/>
        <w:jc w:val="both"/>
        <w:rPr>
          <w:b/>
          <w:sz w:val="22"/>
          <w:szCs w:val="22"/>
        </w:rPr>
      </w:pPr>
      <w:r w:rsidRPr="009016DB">
        <w:rPr>
          <w:b/>
          <w:bCs/>
          <w:sz w:val="22"/>
          <w:szCs w:val="22"/>
        </w:rPr>
        <w:t xml:space="preserve"> Права Клієнта:</w:t>
      </w:r>
      <w:r w:rsidR="00EF69EA" w:rsidRPr="009016DB">
        <w:rPr>
          <w:sz w:val="22"/>
          <w:szCs w:val="22"/>
        </w:rPr>
        <w:tab/>
      </w:r>
    </w:p>
    <w:p w14:paraId="3C52D797" w14:textId="691D8146"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Самостійно розпоряджатися коштами на Рахунку/ Рахунках,</w:t>
      </w:r>
      <w:r w:rsidR="77E899DC" w:rsidRPr="009016DB">
        <w:rPr>
          <w:sz w:val="22"/>
          <w:szCs w:val="22"/>
        </w:rPr>
        <w:t xml:space="preserve"> </w:t>
      </w:r>
      <w:r w:rsidRPr="009016DB">
        <w:rPr>
          <w:sz w:val="22"/>
          <w:szCs w:val="22"/>
        </w:rPr>
        <w:t>з дотриманням вимог законодавства України за винятком випадків обмеження права розпорядження коштами на Рахунку, передбачених законодавством України</w:t>
      </w:r>
      <w:r w:rsidR="4D8417E7" w:rsidRPr="009016DB">
        <w:rPr>
          <w:sz w:val="22"/>
          <w:szCs w:val="22"/>
        </w:rPr>
        <w:t xml:space="preserve"> та цим Договором</w:t>
      </w:r>
      <w:r w:rsidR="7D471F2E" w:rsidRPr="009016DB">
        <w:rPr>
          <w:sz w:val="22"/>
          <w:szCs w:val="22"/>
        </w:rPr>
        <w:t>/</w:t>
      </w:r>
      <w:r w:rsidR="1007E1F7" w:rsidRPr="009016DB">
        <w:rPr>
          <w:sz w:val="22"/>
          <w:szCs w:val="22"/>
        </w:rPr>
        <w:t>Д</w:t>
      </w:r>
      <w:r w:rsidR="7D471F2E" w:rsidRPr="009016DB">
        <w:rPr>
          <w:sz w:val="22"/>
          <w:szCs w:val="22"/>
        </w:rPr>
        <w:t>одатков</w:t>
      </w:r>
      <w:r w:rsidR="1636A5BC" w:rsidRPr="009016DB">
        <w:rPr>
          <w:sz w:val="22"/>
          <w:szCs w:val="22"/>
        </w:rPr>
        <w:t>ою Угодою</w:t>
      </w:r>
      <w:r w:rsidRPr="009016DB">
        <w:rPr>
          <w:sz w:val="22"/>
          <w:szCs w:val="22"/>
        </w:rPr>
        <w:t xml:space="preserve">. Під час здійснення операцій Клієнтом подаються  документи відповідно до виду операції, </w:t>
      </w:r>
      <w:r w:rsidR="3BEAA20C" w:rsidRPr="009016DB">
        <w:rPr>
          <w:sz w:val="22"/>
          <w:szCs w:val="22"/>
        </w:rPr>
        <w:t>реквізити</w:t>
      </w:r>
      <w:r w:rsidRPr="009016DB">
        <w:rPr>
          <w:sz w:val="22"/>
          <w:szCs w:val="22"/>
        </w:rPr>
        <w:t xml:space="preserve"> яких встановленні законодавством України</w:t>
      </w:r>
      <w:r w:rsidR="385F0DFD" w:rsidRPr="009016DB">
        <w:rPr>
          <w:sz w:val="22"/>
          <w:szCs w:val="22"/>
        </w:rPr>
        <w:t xml:space="preserve"> </w:t>
      </w:r>
      <w:r w:rsidR="0D763AB0" w:rsidRPr="009016DB">
        <w:rPr>
          <w:sz w:val="22"/>
          <w:szCs w:val="22"/>
        </w:rPr>
        <w:t>та внутрішніми документами Банку</w:t>
      </w:r>
      <w:r w:rsidRPr="009016DB">
        <w:rPr>
          <w:sz w:val="22"/>
          <w:szCs w:val="22"/>
        </w:rPr>
        <w:t>.</w:t>
      </w:r>
    </w:p>
    <w:p w14:paraId="51258A01" w14:textId="5FF2CDC1"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Вимагати своєчасного і повного здійснення </w:t>
      </w:r>
      <w:r w:rsidR="3827753E" w:rsidRPr="009016DB">
        <w:rPr>
          <w:sz w:val="22"/>
          <w:szCs w:val="22"/>
        </w:rPr>
        <w:t xml:space="preserve">платіжних операцій </w:t>
      </w:r>
      <w:r w:rsidRPr="009016DB">
        <w:rPr>
          <w:sz w:val="22"/>
          <w:szCs w:val="22"/>
        </w:rPr>
        <w:t>та інших обумовлених цим Договором</w:t>
      </w:r>
      <w:r w:rsidR="02607019" w:rsidRPr="009016DB">
        <w:rPr>
          <w:sz w:val="22"/>
          <w:szCs w:val="22"/>
        </w:rPr>
        <w:t>/</w:t>
      </w:r>
      <w:r w:rsidR="21086114" w:rsidRPr="009016DB">
        <w:rPr>
          <w:sz w:val="22"/>
          <w:szCs w:val="22"/>
        </w:rPr>
        <w:t>Д</w:t>
      </w:r>
      <w:r w:rsidR="02607019" w:rsidRPr="009016DB">
        <w:rPr>
          <w:sz w:val="22"/>
          <w:szCs w:val="22"/>
        </w:rPr>
        <w:t>одатков</w:t>
      </w:r>
      <w:r w:rsidR="5CEFAC8A" w:rsidRPr="009016DB">
        <w:rPr>
          <w:sz w:val="22"/>
          <w:szCs w:val="22"/>
        </w:rPr>
        <w:t>ою угодою</w:t>
      </w:r>
      <w:r w:rsidRPr="009016DB">
        <w:rPr>
          <w:sz w:val="22"/>
          <w:szCs w:val="22"/>
        </w:rPr>
        <w:t xml:space="preserve"> послуг.</w:t>
      </w:r>
    </w:p>
    <w:p w14:paraId="282C3383" w14:textId="00CC464D"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Отримувати готівкові кошти з каси Банку в межах заяви</w:t>
      </w:r>
      <w:r w:rsidR="22721BFB" w:rsidRPr="009016DB">
        <w:rPr>
          <w:sz w:val="22"/>
          <w:szCs w:val="22"/>
        </w:rPr>
        <w:t xml:space="preserve"> на замовлення готівки або грошового чеку</w:t>
      </w:r>
      <w:r w:rsidR="02547813" w:rsidRPr="009016DB">
        <w:rPr>
          <w:sz w:val="22"/>
          <w:szCs w:val="22"/>
        </w:rPr>
        <w:t>,</w:t>
      </w:r>
      <w:r w:rsidRPr="009016DB">
        <w:rPr>
          <w:sz w:val="22"/>
          <w:szCs w:val="22"/>
        </w:rPr>
        <w:t xml:space="preserve"> за умови наявності необхідної суми коштів на Рахунку (ах</w:t>
      </w:r>
      <w:r w:rsidR="016E57E1" w:rsidRPr="009016DB">
        <w:rPr>
          <w:sz w:val="22"/>
          <w:szCs w:val="22"/>
        </w:rPr>
        <w:t>)</w:t>
      </w:r>
      <w:r w:rsidRPr="009016DB">
        <w:rPr>
          <w:sz w:val="22"/>
          <w:szCs w:val="22"/>
        </w:rPr>
        <w:t xml:space="preserve"> Клієнта у випадках, передбачених законодавством України.</w:t>
      </w:r>
    </w:p>
    <w:p w14:paraId="42C0F8B0" w14:textId="6FAD903D"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Надавати до Банку </w:t>
      </w:r>
      <w:r w:rsidR="3827753E" w:rsidRPr="009016DB">
        <w:rPr>
          <w:sz w:val="22"/>
          <w:szCs w:val="22"/>
        </w:rPr>
        <w:t>платіжні інструкції</w:t>
      </w:r>
      <w:r w:rsidRPr="009016DB">
        <w:rPr>
          <w:sz w:val="22"/>
          <w:szCs w:val="22"/>
        </w:rPr>
        <w:t>, заяви про купівлю-продаж та обмін безготівкової іноземної валюти</w:t>
      </w:r>
      <w:r w:rsidR="5632E6AA" w:rsidRPr="009016DB">
        <w:rPr>
          <w:sz w:val="22"/>
          <w:szCs w:val="22"/>
        </w:rPr>
        <w:t>/банківських металів</w:t>
      </w:r>
      <w:r w:rsidRPr="009016DB">
        <w:rPr>
          <w:sz w:val="22"/>
          <w:szCs w:val="22"/>
        </w:rPr>
        <w:t xml:space="preserve"> на паперових носіях або за дпомогою системи </w:t>
      </w:r>
      <w:r w:rsidR="17EF6D99" w:rsidRPr="009016DB">
        <w:rPr>
          <w:sz w:val="22"/>
          <w:szCs w:val="22"/>
        </w:rPr>
        <w:t>«</w:t>
      </w:r>
      <w:r w:rsidR="389D9EFC" w:rsidRPr="009016DB">
        <w:rPr>
          <w:sz w:val="22"/>
          <w:szCs w:val="22"/>
        </w:rPr>
        <w:t>«iBank 2 UA»</w:t>
      </w:r>
      <w:r w:rsidRPr="009016DB">
        <w:rPr>
          <w:sz w:val="22"/>
          <w:szCs w:val="22"/>
        </w:rPr>
        <w:t>».</w:t>
      </w:r>
    </w:p>
    <w:p w14:paraId="00115873" w14:textId="77777777" w:rsidR="00C352D8" w:rsidRPr="009016DB" w:rsidRDefault="00C352D8">
      <w:pPr>
        <w:pStyle w:val="aff0"/>
        <w:widowControl w:val="0"/>
        <w:tabs>
          <w:tab w:val="left" w:pos="1276"/>
        </w:tabs>
        <w:ind w:left="0" w:firstLine="567"/>
        <w:jc w:val="both"/>
        <w:rPr>
          <w:sz w:val="22"/>
          <w:szCs w:val="22"/>
        </w:rPr>
      </w:pPr>
      <w:r w:rsidRPr="009016DB">
        <w:rPr>
          <w:sz w:val="22"/>
          <w:szCs w:val="22"/>
        </w:rPr>
        <w:t>Реквізити заяви про купівлю-продаж та обмін безготівкової іноземної валюти або банківських металів визначаються у Додатках 2.1 – 2.3 до цього Договору.</w:t>
      </w:r>
    </w:p>
    <w:p w14:paraId="347AE575" w14:textId="70836A3F" w:rsidR="00C352D8" w:rsidRPr="009016DB" w:rsidRDefault="00C352D8">
      <w:pPr>
        <w:pStyle w:val="aff0"/>
        <w:widowControl w:val="0"/>
        <w:tabs>
          <w:tab w:val="left" w:pos="1276"/>
        </w:tabs>
        <w:ind w:left="0" w:firstLine="567"/>
        <w:jc w:val="both"/>
        <w:rPr>
          <w:sz w:val="22"/>
          <w:szCs w:val="22"/>
        </w:rPr>
      </w:pPr>
      <w:r w:rsidRPr="009016DB">
        <w:rPr>
          <w:sz w:val="22"/>
          <w:szCs w:val="22"/>
        </w:rPr>
        <w:t>Заяви про купівлю-продаж та обмін безготівкової іноземної валюти або банківських металів на паперових носіях  подаються до Банку у кількості, не менше, ніж</w:t>
      </w:r>
      <w:r w:rsidR="008203F7" w:rsidRPr="009016DB">
        <w:rPr>
          <w:sz w:val="22"/>
          <w:szCs w:val="22"/>
        </w:rPr>
        <w:t xml:space="preserve"> у</w:t>
      </w:r>
      <w:r w:rsidRPr="009016DB">
        <w:rPr>
          <w:sz w:val="22"/>
          <w:szCs w:val="22"/>
        </w:rPr>
        <w:t xml:space="preserve"> </w:t>
      </w:r>
      <w:r w:rsidR="0076169E" w:rsidRPr="009016DB">
        <w:rPr>
          <w:sz w:val="22"/>
          <w:szCs w:val="22"/>
        </w:rPr>
        <w:t>о</w:t>
      </w:r>
      <w:r w:rsidRPr="009016DB">
        <w:rPr>
          <w:sz w:val="22"/>
          <w:szCs w:val="22"/>
        </w:rPr>
        <w:t>4 (</w:t>
      </w:r>
      <w:r w:rsidR="004B053E" w:rsidRPr="009016DB">
        <w:rPr>
          <w:sz w:val="22"/>
          <w:szCs w:val="22"/>
        </w:rPr>
        <w:t>чотирьох</w:t>
      </w:r>
      <w:r w:rsidRPr="009016DB">
        <w:rPr>
          <w:sz w:val="22"/>
          <w:szCs w:val="22"/>
        </w:rPr>
        <w:t>) примірник</w:t>
      </w:r>
      <w:r w:rsidR="004B053E" w:rsidRPr="009016DB">
        <w:rPr>
          <w:sz w:val="22"/>
          <w:szCs w:val="22"/>
        </w:rPr>
        <w:t>ах</w:t>
      </w:r>
      <w:r w:rsidRPr="009016DB">
        <w:rPr>
          <w:sz w:val="22"/>
          <w:szCs w:val="22"/>
        </w:rPr>
        <w:t>.</w:t>
      </w:r>
    </w:p>
    <w:p w14:paraId="69C17D63" w14:textId="33ACA7BD"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Зазначати в </w:t>
      </w:r>
      <w:r w:rsidR="280D35A3" w:rsidRPr="009016DB">
        <w:rPr>
          <w:sz w:val="22"/>
          <w:szCs w:val="22"/>
        </w:rPr>
        <w:t>платіжних інструкціях</w:t>
      </w:r>
      <w:r w:rsidRPr="009016DB">
        <w:rPr>
          <w:sz w:val="22"/>
          <w:szCs w:val="22"/>
        </w:rPr>
        <w:t xml:space="preserve">  дату валютування згідно з законодавством України.</w:t>
      </w:r>
    </w:p>
    <w:p w14:paraId="3EF43C2C" w14:textId="430E880D"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Відкривати рахунки </w:t>
      </w:r>
      <w:r w:rsidR="4E731993" w:rsidRPr="009016DB">
        <w:rPr>
          <w:sz w:val="22"/>
          <w:szCs w:val="22"/>
        </w:rPr>
        <w:t>у національній валюті, іноземній валюті та банківських металах, у якій Банк має відповідний кореспондентський рахунок ,</w:t>
      </w:r>
      <w:r w:rsidRPr="009016DB">
        <w:rPr>
          <w:sz w:val="22"/>
          <w:szCs w:val="22"/>
        </w:rPr>
        <w:t xml:space="preserve">   після укладання цього Договору на підставі заяви про відкриття рахунку</w:t>
      </w:r>
      <w:r w:rsidR="7D8B5E84" w:rsidRPr="009016DB">
        <w:rPr>
          <w:sz w:val="22"/>
          <w:szCs w:val="22"/>
        </w:rPr>
        <w:t xml:space="preserve"> та </w:t>
      </w:r>
      <w:r w:rsidR="5593ABEC" w:rsidRPr="009016DB">
        <w:rPr>
          <w:sz w:val="22"/>
          <w:szCs w:val="22"/>
        </w:rPr>
        <w:t>Д</w:t>
      </w:r>
      <w:r w:rsidR="7D8B5E84" w:rsidRPr="009016DB">
        <w:rPr>
          <w:sz w:val="22"/>
          <w:szCs w:val="22"/>
        </w:rPr>
        <w:t>одатково</w:t>
      </w:r>
      <w:r w:rsidR="63C706E3" w:rsidRPr="009016DB">
        <w:rPr>
          <w:sz w:val="22"/>
          <w:szCs w:val="22"/>
        </w:rPr>
        <w:t>ї</w:t>
      </w:r>
      <w:r w:rsidR="7D8B5E84" w:rsidRPr="009016DB">
        <w:rPr>
          <w:sz w:val="22"/>
          <w:szCs w:val="22"/>
        </w:rPr>
        <w:t xml:space="preserve"> </w:t>
      </w:r>
      <w:r w:rsidR="60CDF3AF" w:rsidRPr="009016DB">
        <w:rPr>
          <w:sz w:val="22"/>
          <w:szCs w:val="22"/>
        </w:rPr>
        <w:t>угоди</w:t>
      </w:r>
      <w:r w:rsidRPr="009016DB">
        <w:rPr>
          <w:sz w:val="22"/>
          <w:szCs w:val="22"/>
        </w:rPr>
        <w:t xml:space="preserve">. </w:t>
      </w:r>
    </w:p>
    <w:p w14:paraId="3B5D98FC" w14:textId="49A38B63" w:rsidR="703C7DA4" w:rsidRPr="009016DB" w:rsidRDefault="703C7DA4">
      <w:pPr>
        <w:pStyle w:val="aff0"/>
        <w:widowControl w:val="0"/>
        <w:numPr>
          <w:ilvl w:val="2"/>
          <w:numId w:val="30"/>
        </w:numPr>
        <w:tabs>
          <w:tab w:val="left" w:pos="1276"/>
        </w:tabs>
        <w:ind w:left="0" w:firstLine="567"/>
        <w:jc w:val="both"/>
        <w:rPr>
          <w:sz w:val="22"/>
          <w:szCs w:val="22"/>
        </w:rPr>
      </w:pPr>
      <w:r w:rsidRPr="009016DB">
        <w:rPr>
          <w:sz w:val="22"/>
          <w:szCs w:val="22"/>
        </w:rPr>
        <w:t>Відк</w:t>
      </w:r>
      <w:r w:rsidR="1D49C447" w:rsidRPr="009016DB">
        <w:rPr>
          <w:sz w:val="22"/>
          <w:szCs w:val="22"/>
        </w:rPr>
        <w:t>л</w:t>
      </w:r>
      <w:r w:rsidRPr="009016DB">
        <w:rPr>
          <w:sz w:val="22"/>
          <w:szCs w:val="22"/>
        </w:rPr>
        <w:t xml:space="preserve">икати платіжну інструкцію на  умовах визначених </w:t>
      </w:r>
      <w:r w:rsidR="004B7241" w:rsidRPr="009016DB">
        <w:rPr>
          <w:sz w:val="22"/>
          <w:szCs w:val="22"/>
        </w:rPr>
        <w:t xml:space="preserve">цим </w:t>
      </w:r>
      <w:r w:rsidRPr="009016DB">
        <w:rPr>
          <w:sz w:val="22"/>
          <w:szCs w:val="22"/>
        </w:rPr>
        <w:t xml:space="preserve">Договором.  </w:t>
      </w:r>
    </w:p>
    <w:p w14:paraId="3AB52B77" w14:textId="2FE46556" w:rsidR="00777D1F" w:rsidRPr="00E64EE2" w:rsidRDefault="00273EF3">
      <w:pPr>
        <w:tabs>
          <w:tab w:val="left" w:pos="1276"/>
        </w:tabs>
        <w:ind w:firstLine="567"/>
        <w:jc w:val="both"/>
        <w:rPr>
          <w:sz w:val="22"/>
          <w:szCs w:val="22"/>
        </w:rPr>
      </w:pPr>
      <w:r w:rsidRPr="006949F8">
        <w:rPr>
          <w:b/>
          <w:i/>
          <w:sz w:val="22"/>
          <w:szCs w:val="22"/>
        </w:rPr>
        <w:t>Додатково для Фізичних осіб-підприємців</w:t>
      </w:r>
      <w:r w:rsidRPr="006949F8" w:rsidDel="00273EF3">
        <w:rPr>
          <w:b/>
          <w:i/>
          <w:sz w:val="22"/>
          <w:szCs w:val="22"/>
        </w:rPr>
        <w:t xml:space="preserve">  </w:t>
      </w:r>
    </w:p>
    <w:p w14:paraId="53515902" w14:textId="784B249F" w:rsidR="00777D1F" w:rsidRPr="009016DB" w:rsidRDefault="63EF590C">
      <w:pPr>
        <w:pStyle w:val="aff0"/>
        <w:widowControl w:val="0"/>
        <w:numPr>
          <w:ilvl w:val="2"/>
          <w:numId w:val="30"/>
        </w:numPr>
        <w:tabs>
          <w:tab w:val="left" w:pos="1276"/>
        </w:tabs>
        <w:ind w:left="0" w:firstLine="567"/>
        <w:jc w:val="both"/>
        <w:rPr>
          <w:sz w:val="22"/>
          <w:szCs w:val="22"/>
        </w:rPr>
      </w:pPr>
      <w:r w:rsidRPr="00112445">
        <w:rPr>
          <w:sz w:val="22"/>
          <w:szCs w:val="22"/>
        </w:rPr>
        <w:t xml:space="preserve">Отримувати у приміщенні </w:t>
      </w:r>
      <w:r w:rsidR="367AD8DE" w:rsidRPr="00112445">
        <w:rPr>
          <w:sz w:val="22"/>
          <w:szCs w:val="22"/>
        </w:rPr>
        <w:t>Б</w:t>
      </w:r>
      <w:r w:rsidRPr="009016DB">
        <w:rPr>
          <w:sz w:val="22"/>
          <w:szCs w:val="22"/>
        </w:rPr>
        <w:t xml:space="preserve">анку та на веб-сайті </w:t>
      </w:r>
      <w:r w:rsidR="367AD8DE" w:rsidRPr="009016DB">
        <w:rPr>
          <w:sz w:val="22"/>
          <w:szCs w:val="22"/>
        </w:rPr>
        <w:t>Б</w:t>
      </w:r>
      <w:r w:rsidRPr="009016DB">
        <w:rPr>
          <w:sz w:val="22"/>
          <w:szCs w:val="22"/>
        </w:rPr>
        <w:t>анку актуальну інформацію про систему гарантування вкладів фізичних осіб</w:t>
      </w:r>
      <w:r w:rsidR="65AA29A5" w:rsidRPr="009016DB">
        <w:rPr>
          <w:sz w:val="22"/>
          <w:szCs w:val="22"/>
        </w:rPr>
        <w:t xml:space="preserve"> як до укладання Договору, так і під час дії Договору</w:t>
      </w:r>
      <w:r w:rsidR="641B0165" w:rsidRPr="009016DB">
        <w:rPr>
          <w:sz w:val="22"/>
          <w:szCs w:val="22"/>
        </w:rPr>
        <w:t>.</w:t>
      </w:r>
    </w:p>
    <w:p w14:paraId="44E4870B" w14:textId="335ADC71" w:rsidR="00EF69EA" w:rsidRPr="009016DB" w:rsidRDefault="5F98148A">
      <w:pPr>
        <w:pStyle w:val="aff0"/>
        <w:widowControl w:val="0"/>
        <w:numPr>
          <w:ilvl w:val="1"/>
          <w:numId w:val="30"/>
        </w:numPr>
        <w:tabs>
          <w:tab w:val="left" w:pos="1276"/>
        </w:tabs>
        <w:ind w:left="0" w:firstLine="567"/>
        <w:jc w:val="both"/>
        <w:rPr>
          <w:b/>
          <w:sz w:val="22"/>
          <w:szCs w:val="22"/>
        </w:rPr>
      </w:pPr>
      <w:r w:rsidRPr="009016DB">
        <w:rPr>
          <w:b/>
          <w:bCs/>
          <w:sz w:val="22"/>
          <w:szCs w:val="22"/>
        </w:rPr>
        <w:t>Обов'язки Клієнта:</w:t>
      </w:r>
    </w:p>
    <w:p w14:paraId="0E1D8FA2" w14:textId="3FC79E43"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Виконувати вимоги  законодавства України при здійсненні операцій за Рахунком, в тому числі сплачувати податки, збори та інші обов`язкові платежі у розмірі, порядку та в строки, передбачених законодавством України.</w:t>
      </w:r>
    </w:p>
    <w:p w14:paraId="1F1BFD24" w14:textId="680F478E"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Дотримуватися принципів організації безготівкових розрахунків, їх форм, стандартів документів і документообігу та встановленого порядку ведення касових операцій</w:t>
      </w:r>
      <w:r w:rsidR="7C39BB3C" w:rsidRPr="009016DB">
        <w:rPr>
          <w:sz w:val="22"/>
          <w:szCs w:val="22"/>
        </w:rPr>
        <w:t>, передбачених законодавством України та цим Договором</w:t>
      </w:r>
      <w:r w:rsidRPr="009016DB">
        <w:rPr>
          <w:sz w:val="22"/>
          <w:szCs w:val="22"/>
        </w:rPr>
        <w:t xml:space="preserve">. </w:t>
      </w:r>
    </w:p>
    <w:p w14:paraId="0FCB05E7" w14:textId="071F1667"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Перед здійсненням безготівкових перерахувань на виплату заробітної плати (доходу) надавати Банку платіжні </w:t>
      </w:r>
      <w:r w:rsidR="27F477A6" w:rsidRPr="009016DB">
        <w:rPr>
          <w:sz w:val="22"/>
          <w:szCs w:val="22"/>
        </w:rPr>
        <w:t xml:space="preserve">інструкції </w:t>
      </w:r>
      <w:r w:rsidRPr="009016DB">
        <w:rPr>
          <w:sz w:val="22"/>
          <w:szCs w:val="22"/>
        </w:rPr>
        <w:t>на перерахування податків та інших обов’язкових платежів, передбачених законодавством України та (або) документи, що підтверджують сплату цих платежів раніше.</w:t>
      </w:r>
    </w:p>
    <w:p w14:paraId="1F0DEE6C" w14:textId="026100C2" w:rsidR="008379E6" w:rsidRPr="009016DB" w:rsidRDefault="18EA42B6">
      <w:pPr>
        <w:pStyle w:val="aff0"/>
        <w:widowControl w:val="0"/>
        <w:numPr>
          <w:ilvl w:val="2"/>
          <w:numId w:val="30"/>
        </w:numPr>
        <w:tabs>
          <w:tab w:val="left" w:pos="1276"/>
        </w:tabs>
        <w:ind w:left="0" w:firstLine="567"/>
        <w:jc w:val="both"/>
        <w:rPr>
          <w:sz w:val="22"/>
          <w:szCs w:val="22"/>
        </w:rPr>
      </w:pPr>
      <w:r w:rsidRPr="009016DB">
        <w:rPr>
          <w:sz w:val="22"/>
          <w:szCs w:val="22"/>
        </w:rPr>
        <w:t>Вчасно надавати Банку відомості та документи, необхідні для відкриття та обслуговування Рахунку(-ів), згідно з чинним законодавством України</w:t>
      </w:r>
      <w:r w:rsidR="5C17B8BC" w:rsidRPr="009016DB">
        <w:rPr>
          <w:sz w:val="22"/>
          <w:szCs w:val="22"/>
        </w:rPr>
        <w:t xml:space="preserve"> та внутрішніми документами Банку</w:t>
      </w:r>
      <w:r w:rsidRPr="009016DB">
        <w:rPr>
          <w:sz w:val="22"/>
          <w:szCs w:val="22"/>
        </w:rPr>
        <w:t>.</w:t>
      </w:r>
    </w:p>
    <w:p w14:paraId="496D1047" w14:textId="2EDA63D8" w:rsidR="008379E6" w:rsidRPr="009016DB" w:rsidRDefault="38319CD6">
      <w:pPr>
        <w:pStyle w:val="aff0"/>
        <w:widowControl w:val="0"/>
        <w:numPr>
          <w:ilvl w:val="2"/>
          <w:numId w:val="30"/>
        </w:numPr>
        <w:tabs>
          <w:tab w:val="left" w:pos="1276"/>
        </w:tabs>
        <w:ind w:left="0" w:firstLine="567"/>
        <w:jc w:val="both"/>
        <w:rPr>
          <w:sz w:val="22"/>
          <w:szCs w:val="22"/>
        </w:rPr>
      </w:pPr>
      <w:r w:rsidRPr="009016DB">
        <w:rPr>
          <w:sz w:val="22"/>
          <w:szCs w:val="22"/>
        </w:rPr>
        <w:t xml:space="preserve">Надавати, в тому числі на вимогу Банку, </w:t>
      </w:r>
      <w:r w:rsidR="18EA42B6" w:rsidRPr="009016DB">
        <w:rPr>
          <w:sz w:val="22"/>
          <w:szCs w:val="22"/>
          <w:bdr w:val="none" w:sz="0" w:space="0" w:color="auto" w:frame="1"/>
          <w:shd w:val="clear" w:color="auto" w:fill="FFFFFF"/>
        </w:rPr>
        <w:t>інформацію (офіційні документи та/або належним чином засвідчені  копії), необхідні для здійснення всіх заходів належної перевірки Клієнта</w:t>
      </w:r>
      <w:r w:rsidR="18EA42B6" w:rsidRPr="009016DB">
        <w:rPr>
          <w:sz w:val="22"/>
          <w:szCs w:val="22"/>
        </w:rPr>
        <w:t xml:space="preserve">, </w:t>
      </w:r>
      <w:r w:rsidR="18EA42B6" w:rsidRPr="009016DB">
        <w:rPr>
          <w:sz w:val="22"/>
          <w:szCs w:val="22"/>
          <w:bdr w:val="none" w:sz="0" w:space="0" w:color="auto" w:frame="1"/>
          <w:shd w:val="clear" w:color="auto" w:fill="FFFFFF"/>
        </w:rPr>
        <w:t> а також для виконання Банком обов’язків суб'єкта первинного фінансового моніторингу, інших вимог законодавства України та внутрішніх документів Банку.</w:t>
      </w:r>
    </w:p>
    <w:p w14:paraId="0CA75D26" w14:textId="4707B110" w:rsidR="005C51FB" w:rsidRPr="009016DB" w:rsidRDefault="36B8F55D">
      <w:pPr>
        <w:pStyle w:val="aff0"/>
        <w:widowControl w:val="0"/>
        <w:numPr>
          <w:ilvl w:val="2"/>
          <w:numId w:val="30"/>
        </w:numPr>
        <w:tabs>
          <w:tab w:val="left" w:pos="1276"/>
        </w:tabs>
        <w:ind w:left="0" w:firstLine="567"/>
        <w:jc w:val="both"/>
        <w:rPr>
          <w:sz w:val="22"/>
          <w:szCs w:val="22"/>
        </w:rPr>
      </w:pPr>
      <w:r w:rsidRPr="009016DB">
        <w:rPr>
          <w:sz w:val="22"/>
          <w:szCs w:val="22"/>
        </w:rPr>
        <w:t>У</w:t>
      </w:r>
      <w:r w:rsidR="070FA9BB" w:rsidRPr="009016DB">
        <w:rPr>
          <w:sz w:val="22"/>
          <w:szCs w:val="22"/>
        </w:rPr>
        <w:t xml:space="preserve"> разі наявності суттєвих змін у діяльності Клієнта (зокрема в разі зміни кінцевого бенефіціарного власника, керівника, місцезнаходження юридичної особи, трасту, іншого подібного правового утворення); закінчення строку (припинення) дії, втрати чинності чи визнання недійсними раніше поданих Банку документів; втрати чинності/ обміну ідентифікаційного документа Клієнта (представника Клієнта), Клієнт зобов’язаний протягом </w:t>
      </w:r>
      <w:r w:rsidR="65867F4A" w:rsidRPr="009016DB">
        <w:rPr>
          <w:sz w:val="22"/>
          <w:szCs w:val="22"/>
        </w:rPr>
        <w:t>10</w:t>
      </w:r>
      <w:r w:rsidR="070FA9BB" w:rsidRPr="009016DB">
        <w:rPr>
          <w:sz w:val="22"/>
          <w:szCs w:val="22"/>
        </w:rPr>
        <w:t xml:space="preserve"> (</w:t>
      </w:r>
      <w:r w:rsidR="65867F4A" w:rsidRPr="009016DB">
        <w:rPr>
          <w:sz w:val="22"/>
          <w:szCs w:val="22"/>
        </w:rPr>
        <w:t>десяти</w:t>
      </w:r>
      <w:r w:rsidR="070FA9BB" w:rsidRPr="009016DB">
        <w:rPr>
          <w:sz w:val="22"/>
          <w:szCs w:val="22"/>
        </w:rPr>
        <w:t xml:space="preserve">) банківських днів надати документи, які підтверджують </w:t>
      </w:r>
      <w:r w:rsidR="070FA9BB" w:rsidRPr="009016DB">
        <w:rPr>
          <w:sz w:val="22"/>
          <w:szCs w:val="22"/>
        </w:rPr>
        <w:lastRenderedPageBreak/>
        <w:t>такі зміни</w:t>
      </w:r>
      <w:r w:rsidR="7E72E777" w:rsidRPr="009016DB">
        <w:rPr>
          <w:sz w:val="22"/>
          <w:szCs w:val="22"/>
        </w:rPr>
        <w:t>.</w:t>
      </w:r>
    </w:p>
    <w:p w14:paraId="5554B4E3" w14:textId="58ACF086" w:rsidR="003369B3" w:rsidRPr="009016DB" w:rsidRDefault="570377AD">
      <w:pPr>
        <w:pStyle w:val="aff0"/>
        <w:widowControl w:val="0"/>
        <w:numPr>
          <w:ilvl w:val="2"/>
          <w:numId w:val="30"/>
        </w:numPr>
        <w:tabs>
          <w:tab w:val="left" w:pos="1276"/>
        </w:tabs>
        <w:ind w:left="0" w:firstLine="567"/>
        <w:jc w:val="both"/>
        <w:rPr>
          <w:sz w:val="22"/>
          <w:szCs w:val="22"/>
        </w:rPr>
      </w:pPr>
      <w:r w:rsidRPr="009016DB">
        <w:rPr>
          <w:sz w:val="22"/>
          <w:szCs w:val="22"/>
          <w:bdr w:val="none" w:sz="0" w:space="0" w:color="auto" w:frame="1"/>
          <w:shd w:val="clear" w:color="auto" w:fill="FFFFFF"/>
        </w:rPr>
        <w:t xml:space="preserve">Надавати та забезпечувати надання </w:t>
      </w:r>
      <w:r w:rsidRPr="009016DB">
        <w:rPr>
          <w:sz w:val="22"/>
          <w:szCs w:val="22"/>
        </w:rPr>
        <w:t>Власниками істотної участі та Уповноваженими особами</w:t>
      </w:r>
      <w:r w:rsidRPr="009016DB">
        <w:rPr>
          <w:sz w:val="22"/>
          <w:szCs w:val="22"/>
          <w:bdr w:val="none" w:sz="0" w:space="0" w:color="auto" w:frame="1"/>
          <w:shd w:val="clear" w:color="auto" w:fill="FFFFFF"/>
        </w:rPr>
        <w:t xml:space="preserve"> Клієнта, в тому числі на вимогу Банку, інформацію та документи на виконання Банком вимог  FATCA, в т.ч. заповнені відповідно до вимог Податкової служби США форми; негайно інформувати Банк про зміну свого Податкового статусу та Податкового статусу </w:t>
      </w:r>
      <w:r w:rsidRPr="009016DB">
        <w:rPr>
          <w:sz w:val="22"/>
          <w:szCs w:val="22"/>
        </w:rPr>
        <w:t>Власників істотної участі та Уповноважених осіб</w:t>
      </w:r>
      <w:r w:rsidRPr="009016DB">
        <w:rPr>
          <w:sz w:val="22"/>
          <w:szCs w:val="22"/>
          <w:bdr w:val="none" w:sz="0" w:space="0" w:color="auto" w:frame="1"/>
          <w:shd w:val="clear" w:color="auto" w:fill="FFFFFF"/>
        </w:rPr>
        <w:t xml:space="preserve"> Клієнта та надавати необхідні підтверджуючі документи.</w:t>
      </w:r>
    </w:p>
    <w:p w14:paraId="43FF51E4" w14:textId="4EAB2AA2" w:rsidR="003369B3" w:rsidRPr="009016DB" w:rsidRDefault="570377AD">
      <w:pPr>
        <w:pStyle w:val="aff0"/>
        <w:widowControl w:val="0"/>
        <w:numPr>
          <w:ilvl w:val="2"/>
          <w:numId w:val="30"/>
        </w:numPr>
        <w:tabs>
          <w:tab w:val="left" w:pos="1276"/>
        </w:tabs>
        <w:ind w:left="0" w:firstLine="567"/>
        <w:jc w:val="both"/>
        <w:rPr>
          <w:sz w:val="22"/>
          <w:szCs w:val="22"/>
        </w:rPr>
      </w:pPr>
      <w:r w:rsidRPr="009016DB">
        <w:rPr>
          <w:sz w:val="22"/>
          <w:szCs w:val="22"/>
        </w:rPr>
        <w:t xml:space="preserve">Підписанням цього Договору, Клієнт надає Банку </w:t>
      </w:r>
      <w:r w:rsidRPr="009016DB">
        <w:rPr>
          <w:sz w:val="22"/>
          <w:szCs w:val="22"/>
          <w:bdr w:val="none" w:sz="0" w:space="0" w:color="auto" w:frame="1"/>
          <w:shd w:val="clear" w:color="auto" w:fill="FFFFFF"/>
        </w:rPr>
        <w:t>безвідкличну та безумовну згоду здійснювати розкриття банківської таємниці, передачу та розкриття персональних даних фізичних осіб, а також розкриття іншої конфіденційної інформації за Договором з метою виконання Банком вимог FATCА, здійснити списання з будь-яких рахунків Клієнта (у будь якій валюті та з урахуванням витрат та комісій, пов’язаних з купівлею/обмін</w:t>
      </w:r>
      <w:r w:rsidR="2D8368A2" w:rsidRPr="009016DB">
        <w:rPr>
          <w:sz w:val="22"/>
          <w:szCs w:val="22"/>
          <w:bdr w:val="none" w:sz="0" w:space="0" w:color="auto" w:frame="1"/>
          <w:shd w:val="clear" w:color="auto" w:fill="FFFFFF"/>
        </w:rPr>
        <w:t>ом</w:t>
      </w:r>
      <w:r w:rsidRPr="009016DB">
        <w:rPr>
          <w:sz w:val="22"/>
          <w:szCs w:val="22"/>
          <w:bdr w:val="none" w:sz="0" w:space="0" w:color="auto" w:frame="1"/>
          <w:shd w:val="clear" w:color="auto" w:fill="FFFFFF"/>
        </w:rPr>
        <w:t xml:space="preserve">/продажем іноземної валюти)  грошових коштів з метою утримання «штрафного» податку (withholding) в розмірі 30% від сум переказів клієнтів, що не надали необхідної інформації для проведення FATCA-заходів, з наступним переказом зазначених сум до  Податкової служби США в порядку та строки, визначені FATCA. </w:t>
      </w:r>
    </w:p>
    <w:p w14:paraId="03664015" w14:textId="178F720E" w:rsidR="00EF69EA" w:rsidRPr="009016DB" w:rsidRDefault="5A8329FB">
      <w:pPr>
        <w:pStyle w:val="aff0"/>
        <w:widowControl w:val="0"/>
        <w:numPr>
          <w:ilvl w:val="2"/>
          <w:numId w:val="30"/>
        </w:numPr>
        <w:tabs>
          <w:tab w:val="left" w:pos="1276"/>
        </w:tabs>
        <w:ind w:left="0" w:firstLine="567"/>
        <w:jc w:val="both"/>
        <w:rPr>
          <w:sz w:val="22"/>
          <w:szCs w:val="22"/>
        </w:rPr>
      </w:pPr>
      <w:r w:rsidRPr="009016DB">
        <w:rPr>
          <w:sz w:val="22"/>
          <w:szCs w:val="22"/>
        </w:rPr>
        <w:t>Забезпечити наявність суми коштів достатн</w:t>
      </w:r>
      <w:r w:rsidR="524DB239" w:rsidRPr="009016DB">
        <w:rPr>
          <w:sz w:val="22"/>
          <w:szCs w:val="22"/>
        </w:rPr>
        <w:t>ьої</w:t>
      </w:r>
      <w:r w:rsidRPr="009016DB">
        <w:rPr>
          <w:sz w:val="22"/>
          <w:szCs w:val="22"/>
        </w:rPr>
        <w:t xml:space="preserve"> дл</w:t>
      </w:r>
      <w:r w:rsidR="524DB239" w:rsidRPr="009016DB">
        <w:rPr>
          <w:sz w:val="22"/>
          <w:szCs w:val="22"/>
        </w:rPr>
        <w:t xml:space="preserve">я сплати комісії </w:t>
      </w:r>
      <w:r w:rsidR="63A5C5DE" w:rsidRPr="009016DB">
        <w:rPr>
          <w:sz w:val="22"/>
          <w:szCs w:val="22"/>
        </w:rPr>
        <w:t>за проведення</w:t>
      </w:r>
      <w:r w:rsidR="6D271C69" w:rsidRPr="009016DB">
        <w:rPr>
          <w:sz w:val="22"/>
          <w:szCs w:val="22"/>
        </w:rPr>
        <w:t xml:space="preserve"> </w:t>
      </w:r>
      <w:r w:rsidR="63A5C5DE" w:rsidRPr="009016DB">
        <w:rPr>
          <w:sz w:val="22"/>
          <w:szCs w:val="22"/>
        </w:rPr>
        <w:t xml:space="preserve"> операцій за Рахунком та/або щомісячної плати (комісії) за обслуговування Рахунку, у розмірах визначених Тарифами Банку, в дату надходження </w:t>
      </w:r>
      <w:r w:rsidR="6D271C69" w:rsidRPr="009016DB">
        <w:rPr>
          <w:sz w:val="22"/>
          <w:szCs w:val="22"/>
        </w:rPr>
        <w:t>платіжної інструкції</w:t>
      </w:r>
      <w:r w:rsidR="63A5C5DE" w:rsidRPr="009016DB">
        <w:rPr>
          <w:sz w:val="22"/>
          <w:szCs w:val="22"/>
        </w:rPr>
        <w:t xml:space="preserve"> Клієнта.  </w:t>
      </w:r>
    </w:p>
    <w:p w14:paraId="04B52818" w14:textId="0BBF498A"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Не пізніше наступного робочого дня письмово повідомляти Банк про всі помічені помилки у виписках за Рахунком /Рахунками та інших документах, або про невизнання (не підтвердження) підсумкового сальдо за Рахунком /Рахунками.</w:t>
      </w:r>
    </w:p>
    <w:p w14:paraId="7131A3A5" w14:textId="5DBC6608" w:rsidR="000D29B6" w:rsidRPr="009016DB" w:rsidRDefault="1FA64B7B">
      <w:pPr>
        <w:pStyle w:val="aff0"/>
        <w:widowControl w:val="0"/>
        <w:numPr>
          <w:ilvl w:val="2"/>
          <w:numId w:val="30"/>
        </w:numPr>
        <w:tabs>
          <w:tab w:val="left" w:pos="1276"/>
        </w:tabs>
        <w:ind w:left="0" w:firstLine="567"/>
        <w:jc w:val="both"/>
        <w:rPr>
          <w:sz w:val="22"/>
          <w:szCs w:val="22"/>
          <w:shd w:val="clear" w:color="auto" w:fill="FFFFFF"/>
        </w:rPr>
      </w:pPr>
      <w:r w:rsidRPr="009016DB">
        <w:rPr>
          <w:sz w:val="22"/>
          <w:szCs w:val="22"/>
        </w:rPr>
        <w:t>Протягом трьох робочих днів з дати надходження повідомлення Банку про виконання помилкової, неналежної або неакцептованої платіжної операції зобов’язаний ініціювати платіжну операцію на еквівалентну суму коштів, зараховану йому внаслідок помилкової, неналежної або неакцептованої платіжної операції, на користь Банку.</w:t>
      </w:r>
    </w:p>
    <w:p w14:paraId="379B695C" w14:textId="77777777" w:rsidR="006B1E30" w:rsidRPr="009016DB" w:rsidRDefault="000D29B6">
      <w:pPr>
        <w:pStyle w:val="af9"/>
        <w:tabs>
          <w:tab w:val="left" w:pos="1276"/>
        </w:tabs>
        <w:ind w:right="-1" w:firstLine="567"/>
        <w:rPr>
          <w:sz w:val="22"/>
          <w:szCs w:val="22"/>
        </w:rPr>
      </w:pPr>
      <w:r w:rsidRPr="009016DB">
        <w:rPr>
          <w:sz w:val="22"/>
          <w:szCs w:val="22"/>
        </w:rPr>
        <w:t>У разі порушення строку, встановленого в абзаці 1 підпункту 4.1.11 даного Договору, Клієнт зобов’язаний повернути суму помилкової, неналежної або неакцептованої платіжної операції, та сплатити Банку пеню в розмірі 0,1 відсотка цієї суми за кожний день від дати завершення такої платіжної операції до дня повернення коштів на рахунок, але не більше 10 відсотків суми платіжної операції.</w:t>
      </w:r>
      <w:r w:rsidR="00262D84" w:rsidRPr="009016DB">
        <w:rPr>
          <w:sz w:val="22"/>
          <w:szCs w:val="22"/>
        </w:rPr>
        <w:t xml:space="preserve">. </w:t>
      </w:r>
    </w:p>
    <w:p w14:paraId="723379AE" w14:textId="4DECC065" w:rsidR="00772642" w:rsidRPr="009016DB" w:rsidRDefault="00772642">
      <w:pPr>
        <w:pStyle w:val="af9"/>
        <w:tabs>
          <w:tab w:val="left" w:pos="1276"/>
        </w:tabs>
        <w:ind w:right="-1" w:firstLine="567"/>
        <w:rPr>
          <w:sz w:val="22"/>
          <w:szCs w:val="22"/>
        </w:rPr>
      </w:pPr>
      <w:r w:rsidRPr="009016DB">
        <w:rPr>
          <w:sz w:val="22"/>
          <w:szCs w:val="22"/>
        </w:rPr>
        <w:t xml:space="preserve">У разі </w:t>
      </w:r>
      <w:r w:rsidR="009953A3" w:rsidRPr="009016DB">
        <w:rPr>
          <w:sz w:val="22"/>
          <w:szCs w:val="22"/>
        </w:rPr>
        <w:t>не повернення</w:t>
      </w:r>
      <w:r w:rsidRPr="009016DB">
        <w:rPr>
          <w:sz w:val="22"/>
          <w:szCs w:val="22"/>
        </w:rPr>
        <w:t xml:space="preserve"> Клієнт</w:t>
      </w:r>
      <w:r w:rsidR="009953A3" w:rsidRPr="009016DB">
        <w:rPr>
          <w:sz w:val="22"/>
          <w:szCs w:val="22"/>
        </w:rPr>
        <w:t>ом  у встановлені законодавством</w:t>
      </w:r>
      <w:r w:rsidR="00D2040C" w:rsidRPr="009016DB">
        <w:rPr>
          <w:sz w:val="22"/>
          <w:szCs w:val="22"/>
        </w:rPr>
        <w:t xml:space="preserve"> та Договором</w:t>
      </w:r>
      <w:r w:rsidR="009953A3" w:rsidRPr="009016DB">
        <w:rPr>
          <w:sz w:val="22"/>
          <w:szCs w:val="22"/>
        </w:rPr>
        <w:t xml:space="preserve"> строки</w:t>
      </w:r>
      <w:r w:rsidR="00D2040C" w:rsidRPr="009016DB">
        <w:rPr>
          <w:sz w:val="22"/>
          <w:szCs w:val="22"/>
        </w:rPr>
        <w:t xml:space="preserve"> суму помилкової, неналежної або неакцептованої платіжної операції на вимогу</w:t>
      </w:r>
      <w:r w:rsidR="009953A3" w:rsidRPr="009016DB">
        <w:rPr>
          <w:sz w:val="22"/>
          <w:szCs w:val="22"/>
        </w:rPr>
        <w:t xml:space="preserve"> </w:t>
      </w:r>
      <w:r w:rsidR="00D2040C" w:rsidRPr="009016DB">
        <w:rPr>
          <w:sz w:val="22"/>
          <w:szCs w:val="22"/>
        </w:rPr>
        <w:t>Банку</w:t>
      </w:r>
      <w:r w:rsidRPr="009016DB">
        <w:rPr>
          <w:sz w:val="22"/>
          <w:szCs w:val="22"/>
        </w:rPr>
        <w:t xml:space="preserve">, Клієнт </w:t>
      </w:r>
      <w:r w:rsidR="00D2040C" w:rsidRPr="009016DB">
        <w:rPr>
          <w:sz w:val="22"/>
          <w:szCs w:val="22"/>
        </w:rPr>
        <w:t>надає згоду/</w:t>
      </w:r>
      <w:r w:rsidRPr="009016DB">
        <w:rPr>
          <w:sz w:val="22"/>
          <w:szCs w:val="22"/>
        </w:rPr>
        <w:t>доручає Банку самостійно списати</w:t>
      </w:r>
      <w:r w:rsidR="00D2040C" w:rsidRPr="009016DB">
        <w:rPr>
          <w:sz w:val="22"/>
          <w:szCs w:val="22"/>
        </w:rPr>
        <w:t xml:space="preserve"> кошти</w:t>
      </w:r>
      <w:r w:rsidRPr="009016DB">
        <w:rPr>
          <w:sz w:val="22"/>
          <w:szCs w:val="22"/>
        </w:rPr>
        <w:t xml:space="preserve"> </w:t>
      </w:r>
      <w:r w:rsidR="00D2040C" w:rsidRPr="009016DB">
        <w:rPr>
          <w:sz w:val="22"/>
          <w:szCs w:val="22"/>
        </w:rPr>
        <w:t xml:space="preserve">(здійснити дебетовий переказ) </w:t>
      </w:r>
      <w:r w:rsidRPr="009016DB">
        <w:rPr>
          <w:sz w:val="22"/>
          <w:szCs w:val="22"/>
        </w:rPr>
        <w:t>з Рахунку Клієнта</w:t>
      </w:r>
      <w:r w:rsidR="00465F50" w:rsidRPr="009016DB">
        <w:rPr>
          <w:sz w:val="22"/>
          <w:szCs w:val="22"/>
        </w:rPr>
        <w:t>, з урахуванням всіх необхідних сум.</w:t>
      </w:r>
    </w:p>
    <w:p w14:paraId="4AF672CD" w14:textId="00DDCB24" w:rsidR="00465F50" w:rsidRPr="009016DB" w:rsidRDefault="00465F50">
      <w:pPr>
        <w:pStyle w:val="af9"/>
        <w:tabs>
          <w:tab w:val="left" w:pos="1276"/>
        </w:tabs>
        <w:ind w:right="-1" w:firstLine="567"/>
        <w:rPr>
          <w:sz w:val="22"/>
          <w:szCs w:val="22"/>
        </w:rPr>
      </w:pPr>
      <w:r w:rsidRPr="009016DB">
        <w:rPr>
          <w:sz w:val="22"/>
          <w:szCs w:val="22"/>
        </w:rPr>
        <w:t>Перерахування коштів належному отримувачу здійснюється Банком з урахуванням законодавчо встановлених вимог.</w:t>
      </w:r>
    </w:p>
    <w:p w14:paraId="3BCFEC8A" w14:textId="5206BFD2" w:rsidR="00772642" w:rsidRPr="009016DB" w:rsidRDefault="02A08680">
      <w:pPr>
        <w:pStyle w:val="aff0"/>
        <w:widowControl w:val="0"/>
        <w:numPr>
          <w:ilvl w:val="2"/>
          <w:numId w:val="30"/>
        </w:numPr>
        <w:tabs>
          <w:tab w:val="left" w:pos="1276"/>
        </w:tabs>
        <w:ind w:left="0" w:firstLine="567"/>
        <w:jc w:val="both"/>
        <w:rPr>
          <w:sz w:val="22"/>
          <w:szCs w:val="22"/>
        </w:rPr>
      </w:pPr>
      <w:r w:rsidRPr="009016DB">
        <w:rPr>
          <w:sz w:val="22"/>
          <w:szCs w:val="22"/>
        </w:rPr>
        <w:t>Відшкодувати Банку будь-які документально підтверджені збитки та майнові витрати, спричинені порушенням умов Договору, в тому числі засвідчень та гарантій Клієнта, а також заподіяні неподанням або поданням недостовірної та/або невідповідної (неналежної) інформації чи документів Клієнта в строк та в сумі визначеній Банком та зазначеними у відповідній письмовій вимозі Банку.</w:t>
      </w:r>
    </w:p>
    <w:p w14:paraId="7D286AA4" w14:textId="08B38B33"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У разі змін у складі осіб (призначення тимчасово виконуючого обов’язки/тимчасового надання особі права першого або другого підпису</w:t>
      </w:r>
      <w:r w:rsidR="6C173519" w:rsidRPr="009016DB">
        <w:rPr>
          <w:sz w:val="22"/>
          <w:szCs w:val="22"/>
        </w:rPr>
        <w:t xml:space="preserve"> </w:t>
      </w:r>
      <w:r w:rsidRPr="009016DB">
        <w:rPr>
          <w:sz w:val="22"/>
          <w:szCs w:val="22"/>
        </w:rPr>
        <w:t>та інше), які мають право розпоряджатися рахунком</w:t>
      </w:r>
      <w:r w:rsidR="1B7B2D5D" w:rsidRPr="009016DB">
        <w:rPr>
          <w:sz w:val="22"/>
          <w:szCs w:val="22"/>
        </w:rPr>
        <w:t xml:space="preserve"> та підписувати розрахункові документи</w:t>
      </w:r>
      <w:r w:rsidRPr="009016DB">
        <w:rPr>
          <w:sz w:val="22"/>
          <w:szCs w:val="22"/>
        </w:rPr>
        <w:t xml:space="preserve">  </w:t>
      </w:r>
      <w:r w:rsidR="702920BE" w:rsidRPr="009016DB">
        <w:rPr>
          <w:sz w:val="22"/>
          <w:szCs w:val="22"/>
        </w:rPr>
        <w:t xml:space="preserve">Клієнт  подає до Банку </w:t>
      </w:r>
      <w:r w:rsidR="15B09449" w:rsidRPr="009016DB">
        <w:rPr>
          <w:sz w:val="22"/>
          <w:szCs w:val="22"/>
        </w:rPr>
        <w:t xml:space="preserve">новий </w:t>
      </w:r>
      <w:r w:rsidR="3334845D" w:rsidRPr="009016DB">
        <w:rPr>
          <w:sz w:val="22"/>
          <w:szCs w:val="22"/>
        </w:rPr>
        <w:t xml:space="preserve">перелік розпорядників рахунку </w:t>
      </w:r>
      <w:r w:rsidRPr="009016DB">
        <w:rPr>
          <w:sz w:val="22"/>
          <w:szCs w:val="22"/>
        </w:rPr>
        <w:t>,</w:t>
      </w:r>
      <w:r w:rsidR="743665EB" w:rsidRPr="009016DB">
        <w:rPr>
          <w:sz w:val="22"/>
          <w:szCs w:val="22"/>
        </w:rPr>
        <w:t xml:space="preserve"> особи, які мають право розпоряджатися рахунком </w:t>
      </w:r>
      <w:r w:rsidR="2F97FE58" w:rsidRPr="009016DB">
        <w:rPr>
          <w:sz w:val="22"/>
          <w:szCs w:val="22"/>
        </w:rPr>
        <w:t>зобов’язані</w:t>
      </w:r>
      <w:r w:rsidRPr="009016DB">
        <w:rPr>
          <w:sz w:val="22"/>
          <w:szCs w:val="22"/>
        </w:rPr>
        <w:t xml:space="preserve"> пред`явити паспорт, документи, що підтверджують її (їх) повноваження та документ, виданий органом державної податкової служби (картку платника податку, в якій зазначено реєстраційний номер облікової картки платника податків)</w:t>
      </w:r>
      <w:r w:rsidR="0B8E2A04" w:rsidRPr="009016DB">
        <w:rPr>
          <w:sz w:val="22"/>
          <w:szCs w:val="22"/>
        </w:rPr>
        <w:t xml:space="preserve"> в день здійснення зміни</w:t>
      </w:r>
      <w:r w:rsidRPr="009016DB">
        <w:rPr>
          <w:sz w:val="22"/>
          <w:szCs w:val="22"/>
        </w:rPr>
        <w:t>.</w:t>
      </w:r>
    </w:p>
    <w:p w14:paraId="12901423" w14:textId="4F4950B0" w:rsidR="00EF69EA" w:rsidRPr="009016DB" w:rsidRDefault="00EF69EA">
      <w:pPr>
        <w:tabs>
          <w:tab w:val="left" w:pos="1276"/>
        </w:tabs>
        <w:ind w:right="-1" w:firstLine="567"/>
        <w:jc w:val="both"/>
        <w:rPr>
          <w:sz w:val="22"/>
          <w:szCs w:val="22"/>
        </w:rPr>
      </w:pPr>
      <w:r w:rsidRPr="009016DB">
        <w:rPr>
          <w:sz w:val="22"/>
          <w:szCs w:val="22"/>
          <w:lang w:eastAsia="ru-RU"/>
        </w:rPr>
        <w:tab/>
        <w:t xml:space="preserve">У  разі </w:t>
      </w:r>
      <w:r w:rsidR="00BE2C9A" w:rsidRPr="009016DB">
        <w:rPr>
          <w:sz w:val="22"/>
          <w:szCs w:val="22"/>
          <w:lang w:eastAsia="ru-RU"/>
        </w:rPr>
        <w:t>в</w:t>
      </w:r>
      <w:r w:rsidRPr="009016DB">
        <w:rPr>
          <w:sz w:val="22"/>
          <w:szCs w:val="22"/>
          <w:lang w:eastAsia="ru-RU"/>
        </w:rPr>
        <w:t>несення змін до установчих документів та/або інших документів Клієнта, що підлягають зберіганню в справі з юридичного оформлення Рахунку, закінчення строку (припинення) дії, втрати чинності чи визнання недійсними поданих до Банку документів  </w:t>
      </w:r>
      <w:r w:rsidR="00896B54" w:rsidRPr="009016DB">
        <w:rPr>
          <w:sz w:val="22"/>
          <w:szCs w:val="22"/>
          <w:lang w:eastAsia="ru-RU"/>
        </w:rPr>
        <w:t>в термін до 10 (десяти)</w:t>
      </w:r>
      <w:r w:rsidR="000A4E3A" w:rsidRPr="009016DB">
        <w:rPr>
          <w:sz w:val="22"/>
          <w:szCs w:val="22"/>
          <w:lang w:eastAsia="ru-RU"/>
        </w:rPr>
        <w:t xml:space="preserve"> днів</w:t>
      </w:r>
      <w:r w:rsidRPr="009016DB">
        <w:rPr>
          <w:sz w:val="22"/>
          <w:szCs w:val="22"/>
          <w:lang w:eastAsia="ru-RU"/>
        </w:rPr>
        <w:t>, з дня внесення змін, надати Банку належним чином оформлені копії цих документів.</w:t>
      </w:r>
    </w:p>
    <w:p w14:paraId="3C612E40" w14:textId="07B91A46"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Перевіряти та підтверджувати залишок (залишки) коштів на своєму (своїх) Рахунку /Рахунках станом на перше січня кожного року. У разі виявлення розбіжності Клієнт до першого лютого поточного року зобов`язаний повідомити про це Банк. У разі неотримання Банком підтвердження залишків коштів на Рахунку /Рахунках Клієнта протягом зазначеного терміну, залишок коштів вважається підтвердженим.</w:t>
      </w:r>
    </w:p>
    <w:p w14:paraId="7738152E" w14:textId="10E6B2B5"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 xml:space="preserve">Додавати передбачені законодавством України супровідні документи до </w:t>
      </w:r>
      <w:r w:rsidR="468624F8" w:rsidRPr="009016DB">
        <w:rPr>
          <w:sz w:val="22"/>
          <w:szCs w:val="22"/>
        </w:rPr>
        <w:t>платіжних інструкцій (</w:t>
      </w:r>
      <w:r w:rsidRPr="009016DB">
        <w:rPr>
          <w:sz w:val="22"/>
          <w:szCs w:val="22"/>
        </w:rPr>
        <w:t>документів</w:t>
      </w:r>
      <w:r w:rsidR="468624F8" w:rsidRPr="009016DB">
        <w:rPr>
          <w:sz w:val="22"/>
          <w:szCs w:val="22"/>
        </w:rPr>
        <w:t>)</w:t>
      </w:r>
      <w:r w:rsidRPr="009016DB">
        <w:rPr>
          <w:sz w:val="22"/>
          <w:szCs w:val="22"/>
        </w:rPr>
        <w:t>.</w:t>
      </w:r>
    </w:p>
    <w:p w14:paraId="3D916DF0" w14:textId="39150B55"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Надавати Банку документи, що визначають мету</w:t>
      </w:r>
      <w:r w:rsidR="468624F8" w:rsidRPr="009016DB">
        <w:rPr>
          <w:sz w:val="22"/>
          <w:szCs w:val="22"/>
        </w:rPr>
        <w:t xml:space="preserve"> платіжної </w:t>
      </w:r>
      <w:r w:rsidRPr="009016DB">
        <w:rPr>
          <w:sz w:val="22"/>
          <w:szCs w:val="22"/>
        </w:rPr>
        <w:t xml:space="preserve"> операції, стан розрахунків та підтверджують правомірність здійснення всіх валютних операцій, що здійснюються через Банк (списання іноземної валюти</w:t>
      </w:r>
      <w:r w:rsidR="632FA438" w:rsidRPr="009016DB">
        <w:rPr>
          <w:sz w:val="22"/>
          <w:szCs w:val="22"/>
        </w:rPr>
        <w:t>/банківських металів</w:t>
      </w:r>
      <w:r w:rsidRPr="009016DB">
        <w:rPr>
          <w:sz w:val="22"/>
          <w:szCs w:val="22"/>
        </w:rPr>
        <w:t xml:space="preserve"> з рахунків, зарахування надходжень, отримання готівки тощо), а </w:t>
      </w:r>
      <w:r w:rsidRPr="009016DB">
        <w:rPr>
          <w:sz w:val="22"/>
          <w:szCs w:val="22"/>
        </w:rPr>
        <w:lastRenderedPageBreak/>
        <w:t xml:space="preserve">також за вимогою Банку документи за всіма валютними операціями, за якими Банк виконує функції валютного </w:t>
      </w:r>
      <w:r w:rsidR="1B5EE431" w:rsidRPr="009016DB">
        <w:rPr>
          <w:sz w:val="22"/>
          <w:szCs w:val="22"/>
        </w:rPr>
        <w:t xml:space="preserve">агенту </w:t>
      </w:r>
      <w:r w:rsidRPr="009016DB">
        <w:rPr>
          <w:sz w:val="22"/>
          <w:szCs w:val="22"/>
        </w:rPr>
        <w:t xml:space="preserve">відповідно до законодавства України. </w:t>
      </w:r>
    </w:p>
    <w:p w14:paraId="0F335D24" w14:textId="39BE6D82"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У випадку виникнення необхідності при виконанні цього Договору, надавати уповноваженим державним органам документи та повідомлення встановленої форми відповідно до вимог законодавства України.</w:t>
      </w:r>
    </w:p>
    <w:p w14:paraId="4088F676" w14:textId="7D058E8F"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Захистити комп’ютер від дії шкідливого програмного забезпечення шляхом встановлення антивірусного захисту та своєчасного оновлення баз антивірусного захисту.</w:t>
      </w:r>
    </w:p>
    <w:p w14:paraId="6163D22D" w14:textId="03A8383A"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Клієнт зобов’язується самостійно ознайомлюватись з Тарифами, які оприлюднюються Банком шляхом розміщення Тарифів на Сайті Банку та на інформаційних стендах Банку. При відкритті Рахунку, до підписання цього Договору, Клієнт ознайомлюється з Тарифами</w:t>
      </w:r>
      <w:r w:rsidR="7C39BB3C" w:rsidRPr="009016DB">
        <w:rPr>
          <w:sz w:val="22"/>
          <w:szCs w:val="22"/>
        </w:rPr>
        <w:t>,</w:t>
      </w:r>
      <w:r w:rsidRPr="009016DB">
        <w:rPr>
          <w:sz w:val="22"/>
          <w:szCs w:val="22"/>
        </w:rPr>
        <w:t xml:space="preserve"> та підписанням цього Договору </w:t>
      </w:r>
      <w:r w:rsidR="7C39BB3C" w:rsidRPr="009016DB">
        <w:rPr>
          <w:sz w:val="22"/>
          <w:szCs w:val="22"/>
        </w:rPr>
        <w:t xml:space="preserve">підтверджує свою згоду </w:t>
      </w:r>
      <w:r w:rsidRPr="009016DB">
        <w:rPr>
          <w:sz w:val="22"/>
          <w:szCs w:val="22"/>
        </w:rPr>
        <w:t>з цими Тарифами</w:t>
      </w:r>
      <w:r w:rsidR="289BFC41" w:rsidRPr="009016DB">
        <w:rPr>
          <w:sz w:val="22"/>
          <w:szCs w:val="22"/>
        </w:rPr>
        <w:t xml:space="preserve"> та порядком їх змін та вступу в дію</w:t>
      </w:r>
      <w:r w:rsidRPr="009016DB">
        <w:rPr>
          <w:sz w:val="22"/>
          <w:szCs w:val="22"/>
        </w:rPr>
        <w:t>.</w:t>
      </w:r>
      <w:r w:rsidR="17BBD77B" w:rsidRPr="009016DB">
        <w:rPr>
          <w:sz w:val="22"/>
          <w:szCs w:val="22"/>
        </w:rPr>
        <w:t xml:space="preserve"> У разі незгоди зі зміною Тарифів Клієнт зобов'язаний повідомити про це Банк для вирішення питання про розірвання Договору та закриття Рахунку/Рахунків.</w:t>
      </w:r>
    </w:p>
    <w:p w14:paraId="64DF4D93" w14:textId="44FF5149" w:rsidR="00EF69EA" w:rsidRPr="009016DB" w:rsidRDefault="5F98148A">
      <w:pPr>
        <w:pStyle w:val="aff0"/>
        <w:widowControl w:val="0"/>
        <w:numPr>
          <w:ilvl w:val="2"/>
          <w:numId w:val="30"/>
        </w:numPr>
        <w:tabs>
          <w:tab w:val="left" w:pos="1276"/>
        </w:tabs>
        <w:ind w:left="0" w:firstLine="567"/>
        <w:jc w:val="both"/>
        <w:rPr>
          <w:b/>
          <w:sz w:val="22"/>
          <w:szCs w:val="22"/>
        </w:rPr>
      </w:pPr>
      <w:r w:rsidRPr="009016DB">
        <w:rPr>
          <w:b/>
          <w:bCs/>
          <w:sz w:val="22"/>
          <w:szCs w:val="22"/>
        </w:rPr>
        <w:t xml:space="preserve">У випадку підключення до системи </w:t>
      </w:r>
      <w:r w:rsidR="389D9EFC" w:rsidRPr="009016DB">
        <w:rPr>
          <w:b/>
          <w:bCs/>
          <w:sz w:val="22"/>
          <w:szCs w:val="22"/>
        </w:rPr>
        <w:t>«iBank 2 UA»</w:t>
      </w:r>
      <w:r w:rsidRPr="009016DB">
        <w:rPr>
          <w:b/>
          <w:bCs/>
          <w:sz w:val="22"/>
          <w:szCs w:val="22"/>
        </w:rPr>
        <w:t>:</w:t>
      </w:r>
    </w:p>
    <w:p w14:paraId="65AFF85C" w14:textId="6BFF5550" w:rsidR="00EF69EA" w:rsidRPr="009016DB" w:rsidRDefault="5F98148A">
      <w:pPr>
        <w:pStyle w:val="aff0"/>
        <w:widowControl w:val="0"/>
        <w:numPr>
          <w:ilvl w:val="3"/>
          <w:numId w:val="30"/>
        </w:numPr>
        <w:tabs>
          <w:tab w:val="left" w:pos="1276"/>
        </w:tabs>
        <w:ind w:left="0" w:firstLine="567"/>
        <w:jc w:val="both"/>
        <w:rPr>
          <w:sz w:val="22"/>
          <w:szCs w:val="22"/>
        </w:rPr>
      </w:pPr>
      <w:r w:rsidRPr="009016DB">
        <w:rPr>
          <w:sz w:val="22"/>
          <w:szCs w:val="22"/>
        </w:rPr>
        <w:t xml:space="preserve">Ознайомитись з Інструкцією користування системою </w:t>
      </w:r>
      <w:r w:rsidR="389D9EFC" w:rsidRPr="009016DB">
        <w:rPr>
          <w:sz w:val="22"/>
          <w:szCs w:val="22"/>
        </w:rPr>
        <w:t>«iBank 2 UA»</w:t>
      </w:r>
      <w:r w:rsidR="17EF6D99" w:rsidRPr="009016DB">
        <w:rPr>
          <w:sz w:val="22"/>
          <w:szCs w:val="22"/>
        </w:rPr>
        <w:t xml:space="preserve"> (далі – Інструкція)</w:t>
      </w:r>
      <w:r w:rsidRPr="009016DB">
        <w:rPr>
          <w:sz w:val="22"/>
          <w:szCs w:val="22"/>
        </w:rPr>
        <w:t>.</w:t>
      </w:r>
    </w:p>
    <w:p w14:paraId="2AD7DA35" w14:textId="331BABD0" w:rsidR="00EF69EA" w:rsidRPr="009016DB" w:rsidRDefault="5F98148A">
      <w:pPr>
        <w:pStyle w:val="aff0"/>
        <w:widowControl w:val="0"/>
        <w:numPr>
          <w:ilvl w:val="3"/>
          <w:numId w:val="30"/>
        </w:numPr>
        <w:tabs>
          <w:tab w:val="left" w:pos="1276"/>
        </w:tabs>
        <w:ind w:left="0" w:firstLine="567"/>
        <w:jc w:val="both"/>
        <w:rPr>
          <w:sz w:val="22"/>
          <w:szCs w:val="22"/>
        </w:rPr>
      </w:pPr>
      <w:r w:rsidRPr="009016DB">
        <w:rPr>
          <w:sz w:val="22"/>
          <w:szCs w:val="22"/>
        </w:rPr>
        <w:t>Дотримуватися Правил інформаційної безпеки для Клієнта Банку при використанні системи «</w:t>
      </w:r>
      <w:r w:rsidR="389D9EFC" w:rsidRPr="009016DB">
        <w:rPr>
          <w:sz w:val="22"/>
          <w:szCs w:val="22"/>
        </w:rPr>
        <w:t>«iBank 2 UA»</w:t>
      </w:r>
      <w:r w:rsidRPr="009016DB">
        <w:rPr>
          <w:sz w:val="22"/>
          <w:szCs w:val="22"/>
        </w:rPr>
        <w:t>», що є Додатком №1.2. до цього Договору. Клієнт приймає на себе ризик несанкціонованих операцій по Рахунку/ах Клієнта за умови неналежного виконання Правил та Інструкції.</w:t>
      </w:r>
    </w:p>
    <w:p w14:paraId="35DAF59A" w14:textId="6007F30E" w:rsidR="00EF69EA" w:rsidRPr="009016DB" w:rsidRDefault="5F98148A">
      <w:pPr>
        <w:pStyle w:val="aff0"/>
        <w:widowControl w:val="0"/>
        <w:numPr>
          <w:ilvl w:val="3"/>
          <w:numId w:val="30"/>
        </w:numPr>
        <w:tabs>
          <w:tab w:val="left" w:pos="1276"/>
        </w:tabs>
        <w:ind w:left="0" w:firstLine="567"/>
        <w:jc w:val="both"/>
        <w:rPr>
          <w:sz w:val="22"/>
          <w:szCs w:val="22"/>
        </w:rPr>
      </w:pPr>
      <w:r w:rsidRPr="009016DB">
        <w:rPr>
          <w:sz w:val="22"/>
          <w:szCs w:val="22"/>
        </w:rPr>
        <w:t xml:space="preserve">Дотримуватись встановлених Банком вимог стосовно захисту інформації на комп’ютері, з якого </w:t>
      </w:r>
      <w:r w:rsidR="17EF6D99" w:rsidRPr="009016DB">
        <w:rPr>
          <w:sz w:val="22"/>
          <w:szCs w:val="22"/>
        </w:rPr>
        <w:t xml:space="preserve"> здійснюється робота в систем</w:t>
      </w:r>
      <w:r w:rsidR="7E364C18" w:rsidRPr="009016DB">
        <w:rPr>
          <w:sz w:val="22"/>
          <w:szCs w:val="22"/>
        </w:rPr>
        <w:t>і</w:t>
      </w:r>
      <w:r w:rsidR="17EF6D99" w:rsidRPr="009016DB">
        <w:rPr>
          <w:sz w:val="22"/>
          <w:szCs w:val="22"/>
        </w:rPr>
        <w:t xml:space="preserve"> «</w:t>
      </w:r>
      <w:r w:rsidR="389D9EFC" w:rsidRPr="009016DB">
        <w:rPr>
          <w:sz w:val="22"/>
          <w:szCs w:val="22"/>
        </w:rPr>
        <w:t>«iBank 2 UA»</w:t>
      </w:r>
      <w:r w:rsidR="17EF6D99" w:rsidRPr="009016DB">
        <w:rPr>
          <w:sz w:val="22"/>
          <w:szCs w:val="22"/>
        </w:rPr>
        <w:t>»</w:t>
      </w:r>
      <w:r w:rsidRPr="009016DB">
        <w:rPr>
          <w:sz w:val="22"/>
          <w:szCs w:val="22"/>
        </w:rPr>
        <w:t>, та зберігання з’ємних носіїв інформації з особистими ключами ЕП:</w:t>
      </w:r>
    </w:p>
    <w:p w14:paraId="2C0CE053"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забезпечити надійне збереження носіїв з особистими ключами ЕП для виключення можливості доступу до них осіб,  функціональні обов’язки яких не передбачають роботу з ними;</w:t>
      </w:r>
    </w:p>
    <w:p w14:paraId="05069FA8"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зберігати особисті ключі ЕП та їх копії (у разі необхідності) виключно на з’ємних носіях (USB-flash, тощо);</w:t>
      </w:r>
    </w:p>
    <w:p w14:paraId="6A2798CA" w14:textId="7D628252"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 xml:space="preserve">використовувати апаратні носії ключової інформації лише представникам Клієнта, що мають право підпису при здійсненні </w:t>
      </w:r>
      <w:r w:rsidR="00D639C0" w:rsidRPr="009016DB">
        <w:rPr>
          <w:sz w:val="22"/>
          <w:szCs w:val="22"/>
        </w:rPr>
        <w:t>платіжних</w:t>
      </w:r>
      <w:r w:rsidRPr="009016DB">
        <w:rPr>
          <w:sz w:val="22"/>
          <w:szCs w:val="22"/>
        </w:rPr>
        <w:t xml:space="preserve"> операцій за Рахунком. Копіювання та передача іншим особам таємних ключів не дозволяється;</w:t>
      </w:r>
    </w:p>
    <w:p w14:paraId="0C1D7665" w14:textId="2C04391A"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не передавати особисті паролі доступу до пристрою, на якому встановлена система «</w:t>
      </w:r>
      <w:r w:rsidR="00B85BCA" w:rsidRPr="009016DB">
        <w:rPr>
          <w:sz w:val="22"/>
          <w:szCs w:val="22"/>
        </w:rPr>
        <w:t>«iBank 2 UA»</w:t>
      </w:r>
      <w:r w:rsidRPr="009016DB">
        <w:rPr>
          <w:sz w:val="22"/>
          <w:szCs w:val="22"/>
        </w:rPr>
        <w:t>», та паролі доступу до особистих ключів ЕП стороннім особам;</w:t>
      </w:r>
    </w:p>
    <w:p w14:paraId="6153C194" w14:textId="390F6C31"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встановити та використовувати на пристрої, на якому встановлена система «</w:t>
      </w:r>
      <w:r w:rsidR="00B85BCA" w:rsidRPr="009016DB">
        <w:rPr>
          <w:sz w:val="22"/>
          <w:szCs w:val="22"/>
        </w:rPr>
        <w:t>«iBank 2 UA»</w:t>
      </w:r>
      <w:r w:rsidRPr="009016DB">
        <w:rPr>
          <w:sz w:val="22"/>
          <w:szCs w:val="22"/>
        </w:rPr>
        <w:t xml:space="preserve">», </w:t>
      </w:r>
      <w:r w:rsidR="00A51CE9" w:rsidRPr="009016DB">
        <w:rPr>
          <w:sz w:val="22"/>
          <w:szCs w:val="22"/>
        </w:rPr>
        <w:t>актуальну версію ліцензійного програмного забезпечення антивірусного захисту</w:t>
      </w:r>
      <w:r w:rsidR="0038167E" w:rsidRPr="009016DB">
        <w:rPr>
          <w:sz w:val="22"/>
          <w:szCs w:val="22"/>
        </w:rPr>
        <w:t xml:space="preserve"> з функцією регулярного оновлення антивірусних баз</w:t>
      </w:r>
      <w:r w:rsidR="00A51CE9" w:rsidRPr="009016DB">
        <w:rPr>
          <w:sz w:val="22"/>
          <w:szCs w:val="22"/>
        </w:rPr>
        <w:t>, для якої не припинено підтримку виробника</w:t>
      </w:r>
      <w:r w:rsidRPr="009016DB">
        <w:rPr>
          <w:sz w:val="22"/>
          <w:szCs w:val="22"/>
        </w:rPr>
        <w:t>;</w:t>
      </w:r>
    </w:p>
    <w:p w14:paraId="65363024" w14:textId="1FB67429"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у разі виникнення підозри на зараження вірусами пристрою з встановленою системою «</w:t>
      </w:r>
      <w:r w:rsidR="00B85BCA" w:rsidRPr="009016DB">
        <w:rPr>
          <w:sz w:val="22"/>
          <w:szCs w:val="22"/>
        </w:rPr>
        <w:t>«iBank 2 UA»</w:t>
      </w:r>
      <w:r w:rsidRPr="009016DB">
        <w:rPr>
          <w:sz w:val="22"/>
          <w:szCs w:val="22"/>
        </w:rPr>
        <w:t>» або інших нетипових ситуацій, узгоджувати з Банком дії щодо усунення проблем, які виникли;</w:t>
      </w:r>
    </w:p>
    <w:p w14:paraId="6AE1CC10" w14:textId="491F715D"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 xml:space="preserve">в разі компрометації ключів ЕП (втрати контролю за носієм ЕП, володіння </w:t>
      </w:r>
      <w:r w:rsidR="00D44DE4" w:rsidRPr="009016DB">
        <w:rPr>
          <w:sz w:val="22"/>
          <w:szCs w:val="22"/>
        </w:rPr>
        <w:t>не користувачем</w:t>
      </w:r>
      <w:r w:rsidRPr="009016DB">
        <w:rPr>
          <w:sz w:val="22"/>
          <w:szCs w:val="22"/>
        </w:rPr>
        <w:t>, копіювання особистих ключів на жорсткий диск комп’ютера, звільнення з посади користувача  та ін.), негайно повідомити про це Банк для блокування ключів, які використовуються та надати, за необхідності Заяву про надання/ зміну прав доступу до системи «</w:t>
      </w:r>
      <w:r w:rsidR="00B85BCA" w:rsidRPr="009016DB">
        <w:rPr>
          <w:sz w:val="22"/>
          <w:szCs w:val="22"/>
        </w:rPr>
        <w:t>«iBank 2 UA»</w:t>
      </w:r>
      <w:r w:rsidRPr="009016DB">
        <w:rPr>
          <w:sz w:val="22"/>
          <w:szCs w:val="22"/>
        </w:rPr>
        <w:t xml:space="preserve">», що є Додатком №1.3. до цього Договору. </w:t>
      </w:r>
      <w:r w:rsidR="000A0A82" w:rsidRPr="009016DB">
        <w:rPr>
          <w:sz w:val="22"/>
          <w:szCs w:val="22"/>
        </w:rPr>
        <w:t>Негайно п</w:t>
      </w:r>
      <w:r w:rsidRPr="009016DB">
        <w:rPr>
          <w:sz w:val="22"/>
          <w:szCs w:val="22"/>
        </w:rPr>
        <w:t>овідомляти Банк про виявлені спроби несанкціонованого доступу до системи «</w:t>
      </w:r>
      <w:r w:rsidR="00B85BCA" w:rsidRPr="009016DB">
        <w:rPr>
          <w:sz w:val="22"/>
          <w:szCs w:val="22"/>
        </w:rPr>
        <w:t>«iBank 2 UA»</w:t>
      </w:r>
      <w:r w:rsidRPr="009016DB">
        <w:rPr>
          <w:sz w:val="22"/>
          <w:szCs w:val="22"/>
        </w:rPr>
        <w:t>»;</w:t>
      </w:r>
    </w:p>
    <w:p w14:paraId="735E6CBB"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дотримуватись вимог законодавства України, яке регулює відносини в частині захисту інформації.</w:t>
      </w:r>
    </w:p>
    <w:p w14:paraId="087E49EF" w14:textId="2C1B8D3B" w:rsidR="00EF69EA" w:rsidRPr="009016DB" w:rsidRDefault="5F98148A">
      <w:pPr>
        <w:pStyle w:val="aff0"/>
        <w:widowControl w:val="0"/>
        <w:numPr>
          <w:ilvl w:val="3"/>
          <w:numId w:val="30"/>
        </w:numPr>
        <w:tabs>
          <w:tab w:val="left" w:pos="1276"/>
        </w:tabs>
        <w:ind w:left="0" w:firstLine="567"/>
        <w:jc w:val="both"/>
        <w:rPr>
          <w:sz w:val="22"/>
          <w:szCs w:val="22"/>
        </w:rPr>
      </w:pPr>
      <w:r w:rsidRPr="009016DB">
        <w:rPr>
          <w:sz w:val="22"/>
          <w:szCs w:val="22"/>
        </w:rPr>
        <w:t xml:space="preserve">В кінці кожного дня складати реєстри </w:t>
      </w:r>
      <w:r w:rsidR="034D0DB6" w:rsidRPr="009016DB">
        <w:rPr>
          <w:sz w:val="22"/>
          <w:szCs w:val="22"/>
        </w:rPr>
        <w:t>виконаних платіжних інструкцій  (</w:t>
      </w:r>
      <w:r w:rsidRPr="009016DB">
        <w:rPr>
          <w:sz w:val="22"/>
          <w:szCs w:val="22"/>
        </w:rPr>
        <w:t>документів</w:t>
      </w:r>
      <w:r w:rsidR="034D0DB6" w:rsidRPr="009016DB">
        <w:rPr>
          <w:sz w:val="22"/>
          <w:szCs w:val="22"/>
        </w:rPr>
        <w:t>)</w:t>
      </w:r>
      <w:r w:rsidRPr="009016DB">
        <w:rPr>
          <w:sz w:val="22"/>
          <w:szCs w:val="22"/>
        </w:rPr>
        <w:t>, які відправлені в Банк каналами зв‘язку і прийняті Банком до оплати</w:t>
      </w:r>
      <w:r w:rsidR="33763D95" w:rsidRPr="009016DB">
        <w:rPr>
          <w:sz w:val="22"/>
          <w:szCs w:val="22"/>
        </w:rPr>
        <w:t>.</w:t>
      </w:r>
      <w:r w:rsidR="0028268C" w:rsidRPr="009016DB">
        <w:rPr>
          <w:sz w:val="22"/>
          <w:szCs w:val="22"/>
        </w:rPr>
        <w:t xml:space="preserve"> </w:t>
      </w:r>
      <w:r w:rsidR="5A9ED595" w:rsidRPr="009016DB">
        <w:rPr>
          <w:sz w:val="22"/>
          <w:szCs w:val="22"/>
        </w:rPr>
        <w:t xml:space="preserve">Не пізніше наступного банківського дня сформувати виписку/и за рахунком/ами </w:t>
      </w:r>
      <w:r w:rsidR="1957C622" w:rsidRPr="009016DB">
        <w:rPr>
          <w:sz w:val="22"/>
          <w:szCs w:val="22"/>
        </w:rPr>
        <w:t xml:space="preserve">в системі «iBank 2 UA »  </w:t>
      </w:r>
      <w:r w:rsidR="5A9ED595" w:rsidRPr="009016DB">
        <w:rPr>
          <w:sz w:val="22"/>
          <w:szCs w:val="22"/>
        </w:rPr>
        <w:t xml:space="preserve">та </w:t>
      </w:r>
      <w:r w:rsidR="598D0918" w:rsidRPr="009016DB">
        <w:rPr>
          <w:sz w:val="22"/>
          <w:szCs w:val="22"/>
        </w:rPr>
        <w:t xml:space="preserve"> звірити на відповідність з реєстрами за попередній</w:t>
      </w:r>
      <w:r w:rsidR="308C7C16" w:rsidRPr="009016DB">
        <w:rPr>
          <w:sz w:val="22"/>
          <w:szCs w:val="22"/>
        </w:rPr>
        <w:t xml:space="preserve"> день.</w:t>
      </w:r>
      <w:r w:rsidRPr="009016DB">
        <w:rPr>
          <w:sz w:val="22"/>
          <w:szCs w:val="22"/>
        </w:rPr>
        <w:t xml:space="preserve"> </w:t>
      </w:r>
    </w:p>
    <w:p w14:paraId="6FE6FD02" w14:textId="3EC4FA32"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У випадку необхідності отримання готівкових коштів у сумі, що перевищує 10 000 (Десять тисяч) гривень, або гривневий еквівалент цієї суми в інших валютах в яких відкрито Рахунок, повідомляти про це Банк до 12:00 години дня, що передує дню отримання готівкових коштів. У разі, коли потреба в готівкових коштах зникає, Клієнт зобов’язується повідомити про це Банк до закінчення операційного дня, протягом якого було здійснено повідомлення на отримання готівкових коштів.</w:t>
      </w:r>
    </w:p>
    <w:p w14:paraId="106FDD6A" w14:textId="3A4A76FC" w:rsidR="00EF69EA" w:rsidRPr="00E64EE2" w:rsidRDefault="5F98148A">
      <w:pPr>
        <w:pStyle w:val="aff0"/>
        <w:widowControl w:val="0"/>
        <w:numPr>
          <w:ilvl w:val="2"/>
          <w:numId w:val="30"/>
        </w:numPr>
        <w:tabs>
          <w:tab w:val="left" w:pos="1276"/>
        </w:tabs>
        <w:ind w:left="0" w:firstLine="567"/>
        <w:jc w:val="both"/>
        <w:rPr>
          <w:sz w:val="22"/>
          <w:szCs w:val="22"/>
        </w:rPr>
      </w:pPr>
      <w:r w:rsidRPr="006949F8">
        <w:rPr>
          <w:sz w:val="22"/>
          <w:szCs w:val="22"/>
        </w:rPr>
        <w:t xml:space="preserve">За вимогою Банку надавати в повному обсязі достовірну інформацію, необхідну для </w:t>
      </w:r>
      <w:r w:rsidRPr="00E64EE2">
        <w:rPr>
          <w:sz w:val="22"/>
          <w:szCs w:val="22"/>
        </w:rPr>
        <w:t>з'ясування його особи, змісту діяльності і фінансового стану.</w:t>
      </w:r>
    </w:p>
    <w:p w14:paraId="2E8DF098" w14:textId="0C758DF9" w:rsidR="00EF69EA" w:rsidRPr="00112445" w:rsidRDefault="5F98148A">
      <w:pPr>
        <w:pStyle w:val="aff0"/>
        <w:widowControl w:val="0"/>
        <w:numPr>
          <w:ilvl w:val="2"/>
          <w:numId w:val="30"/>
        </w:numPr>
        <w:tabs>
          <w:tab w:val="left" w:pos="1276"/>
        </w:tabs>
        <w:ind w:left="0" w:firstLine="567"/>
        <w:jc w:val="both"/>
        <w:rPr>
          <w:sz w:val="22"/>
          <w:szCs w:val="22"/>
        </w:rPr>
      </w:pPr>
      <w:r w:rsidRPr="00112445">
        <w:rPr>
          <w:sz w:val="22"/>
          <w:szCs w:val="22"/>
        </w:rPr>
        <w:t>Про нерозголошення конфіденційної інформації:</w:t>
      </w:r>
    </w:p>
    <w:p w14:paraId="1653BCD4" w14:textId="77777777" w:rsidR="00EF69EA" w:rsidRPr="009016DB" w:rsidRDefault="000A0A82"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w:t>
      </w:r>
      <w:r w:rsidR="00EF69EA" w:rsidRPr="009016DB">
        <w:rPr>
          <w:sz w:val="22"/>
          <w:szCs w:val="22"/>
        </w:rPr>
        <w:t>е розголошувати відомості, які містять інформацію з обмеженим доступом (ІзОД), що стали відомі Клієнту під час дії цього Договору та отримані від Банка в письмовій, усній, електронній чи іншій формі, за допомогою будь-яких засобів зв’язку, у тому числі і електронно</w:t>
      </w:r>
      <w:r w:rsidRPr="009016DB">
        <w:rPr>
          <w:sz w:val="22"/>
          <w:szCs w:val="22"/>
        </w:rPr>
        <w:t>ю поштою та на будь-яких носіях;</w:t>
      </w:r>
    </w:p>
    <w:p w14:paraId="257FE10A" w14:textId="77777777" w:rsidR="00EF69EA" w:rsidRPr="009016DB" w:rsidRDefault="000A0A82"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lastRenderedPageBreak/>
        <w:t>н</w:t>
      </w:r>
      <w:r w:rsidR="00EF69EA" w:rsidRPr="009016DB">
        <w:rPr>
          <w:sz w:val="22"/>
          <w:szCs w:val="22"/>
        </w:rPr>
        <w:t>е передавати третім особам і не розкривати публічно відомостей, що містять ІзОД без письмового дозволу Банку.  Без письмової згоди Банку не дублювати матеріал</w:t>
      </w:r>
      <w:r w:rsidRPr="009016DB">
        <w:rPr>
          <w:sz w:val="22"/>
          <w:szCs w:val="22"/>
        </w:rPr>
        <w:t>и та документи, що містять ІзОД;</w:t>
      </w:r>
    </w:p>
    <w:p w14:paraId="35E9162C" w14:textId="77777777" w:rsidR="00EF69EA" w:rsidRPr="009016DB" w:rsidRDefault="000A0A82"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в</w:t>
      </w:r>
      <w:r w:rsidR="00EF69EA" w:rsidRPr="009016DB">
        <w:rPr>
          <w:sz w:val="22"/>
          <w:szCs w:val="22"/>
        </w:rPr>
        <w:t>иконувати вимоги Конституції та Законів України, нормативно-правових актів Національного банку України щодо забезпечення збереження банківської та комерційної таємниці,</w:t>
      </w:r>
      <w:r w:rsidRPr="009016DB">
        <w:rPr>
          <w:sz w:val="22"/>
          <w:szCs w:val="22"/>
        </w:rPr>
        <w:t xml:space="preserve"> конфіденційної інформації;</w:t>
      </w:r>
    </w:p>
    <w:p w14:paraId="4A047225" w14:textId="77777777" w:rsidR="00EF69EA" w:rsidRPr="009016DB" w:rsidRDefault="000A0A82"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w:t>
      </w:r>
      <w:r w:rsidR="00EF69EA" w:rsidRPr="009016DB">
        <w:rPr>
          <w:sz w:val="22"/>
          <w:szCs w:val="22"/>
        </w:rPr>
        <w:t xml:space="preserve">е використовувати знання банківської та комерційної таємниці Банку, а також конфіденційну інформацію на шкоду інтересам </w:t>
      </w:r>
      <w:r w:rsidRPr="009016DB">
        <w:rPr>
          <w:sz w:val="22"/>
          <w:szCs w:val="22"/>
        </w:rPr>
        <w:t>Банку</w:t>
      </w:r>
    </w:p>
    <w:p w14:paraId="279BDF51" w14:textId="77777777" w:rsidR="00EF69EA" w:rsidRPr="009016DB" w:rsidRDefault="7C39BB3C"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w:t>
      </w:r>
      <w:r w:rsidR="5F98148A" w:rsidRPr="009016DB">
        <w:rPr>
          <w:sz w:val="22"/>
          <w:szCs w:val="22"/>
        </w:rPr>
        <w:t>егайно повідомити Банк про втрату або нестачу носіїв ІзОД, про факти розголошення такої інформації.</w:t>
      </w:r>
    </w:p>
    <w:p w14:paraId="04C08D82" w14:textId="4A1511DD" w:rsidR="315E81F3" w:rsidRPr="009016DB" w:rsidRDefault="315E81F3">
      <w:pPr>
        <w:pStyle w:val="aff0"/>
        <w:widowControl w:val="0"/>
        <w:numPr>
          <w:ilvl w:val="2"/>
          <w:numId w:val="30"/>
        </w:numPr>
        <w:tabs>
          <w:tab w:val="left" w:pos="1276"/>
        </w:tabs>
        <w:ind w:left="0" w:firstLine="567"/>
        <w:jc w:val="both"/>
        <w:rPr>
          <w:sz w:val="22"/>
          <w:szCs w:val="22"/>
        </w:rPr>
      </w:pPr>
      <w:r w:rsidRPr="009016DB">
        <w:rPr>
          <w:sz w:val="22"/>
          <w:szCs w:val="22"/>
        </w:rPr>
        <w:t xml:space="preserve">У разі відкликання згоди на договірне списання коштів Банком, починаючи з дати відкликання всі послуги за цим Договором/Додатковою угодою надавати платіжні інструкції щодо сплата винагороди Банку за виконання операцій та/або надання послуг за Договором </w:t>
      </w:r>
      <w:r w:rsidR="7FF5D867" w:rsidRPr="009016DB">
        <w:rPr>
          <w:sz w:val="22"/>
          <w:szCs w:val="22"/>
        </w:rPr>
        <w:t xml:space="preserve">відповідно Тарифів Банку </w:t>
      </w:r>
      <w:r w:rsidRPr="009016DB">
        <w:rPr>
          <w:sz w:val="22"/>
          <w:szCs w:val="22"/>
        </w:rPr>
        <w:t xml:space="preserve"> в повному обсязі до фактичного виконання відповідної операції або до надання відповідної послуги).</w:t>
      </w:r>
    </w:p>
    <w:p w14:paraId="21D2F328" w14:textId="358F415D" w:rsidR="00EF69EA" w:rsidRPr="009016DB" w:rsidRDefault="5F98148A">
      <w:pPr>
        <w:pStyle w:val="aff0"/>
        <w:widowControl w:val="0"/>
        <w:numPr>
          <w:ilvl w:val="2"/>
          <w:numId w:val="30"/>
        </w:numPr>
        <w:tabs>
          <w:tab w:val="left" w:pos="1276"/>
        </w:tabs>
        <w:ind w:left="0" w:firstLine="567"/>
        <w:jc w:val="both"/>
        <w:rPr>
          <w:sz w:val="22"/>
          <w:szCs w:val="22"/>
        </w:rPr>
      </w:pPr>
      <w:r w:rsidRPr="009016DB">
        <w:rPr>
          <w:sz w:val="22"/>
          <w:szCs w:val="22"/>
        </w:rPr>
        <w:t>Шляхом підписання цього Договору Клієнт стверджує, що він попереджений, що у випадку невиконання будь-яких вимог цього Договору, Клієнт може бути притягнутий до матеріальної або кримінальної відповідальності згідно з законодавством України, нормативно-правовими актами Національного банку України та цим Договором.</w:t>
      </w:r>
    </w:p>
    <w:p w14:paraId="34C6F902" w14:textId="1EBA6CEB" w:rsidR="00C26403" w:rsidRPr="00E64EE2" w:rsidRDefault="00C26403">
      <w:pPr>
        <w:tabs>
          <w:tab w:val="left" w:pos="1276"/>
        </w:tabs>
        <w:ind w:firstLine="567"/>
        <w:jc w:val="both"/>
        <w:rPr>
          <w:b/>
          <w:sz w:val="22"/>
          <w:szCs w:val="22"/>
        </w:rPr>
      </w:pPr>
      <w:r w:rsidRPr="006949F8">
        <w:rPr>
          <w:b/>
          <w:i/>
          <w:sz w:val="22"/>
          <w:szCs w:val="22"/>
        </w:rPr>
        <w:t xml:space="preserve">Додатково </w:t>
      </w:r>
      <w:r w:rsidR="00273EF3" w:rsidRPr="006949F8">
        <w:rPr>
          <w:b/>
          <w:i/>
          <w:sz w:val="22"/>
          <w:szCs w:val="22"/>
        </w:rPr>
        <w:t>для Фізичних осіб-підприємців</w:t>
      </w:r>
      <w:r w:rsidR="00273EF3" w:rsidRPr="006949F8" w:rsidDel="00273EF3">
        <w:rPr>
          <w:b/>
          <w:i/>
          <w:sz w:val="22"/>
          <w:szCs w:val="22"/>
        </w:rPr>
        <w:t xml:space="preserve"> </w:t>
      </w:r>
    </w:p>
    <w:p w14:paraId="48934D43" w14:textId="159037B1" w:rsidR="0077515A" w:rsidRPr="00E64EE2" w:rsidRDefault="00162B47">
      <w:pPr>
        <w:pStyle w:val="aff0"/>
        <w:widowControl w:val="0"/>
        <w:numPr>
          <w:ilvl w:val="2"/>
          <w:numId w:val="30"/>
        </w:numPr>
        <w:tabs>
          <w:tab w:val="left" w:pos="1276"/>
        </w:tabs>
        <w:ind w:left="0" w:firstLine="567"/>
        <w:jc w:val="both"/>
        <w:rPr>
          <w:sz w:val="22"/>
          <w:szCs w:val="22"/>
        </w:rPr>
      </w:pPr>
      <w:hyperlink r:id="rId16">
        <w:r w:rsidR="7B50C65D" w:rsidRPr="00E64EE2">
          <w:rPr>
            <w:sz w:val="22"/>
            <w:szCs w:val="22"/>
          </w:rPr>
          <w:t xml:space="preserve">До укладення Договору, ознайомлюватись та одержувати під підпис довідку про систему гарантування вкладів фізичних осіб та щорічно протягом строку дії даного Договору ознайомлюватись з такою Довідкою, наданою Банком Клієнту, в порядку, визначеному </w:t>
        </w:r>
        <w:r w:rsidR="004B7241" w:rsidRPr="00112445">
          <w:rPr>
            <w:sz w:val="22"/>
            <w:szCs w:val="22"/>
          </w:rPr>
          <w:t xml:space="preserve">цим </w:t>
        </w:r>
        <w:r w:rsidR="7B50C65D" w:rsidRPr="009016DB">
          <w:rPr>
            <w:sz w:val="22"/>
            <w:szCs w:val="22"/>
          </w:rPr>
          <w:t xml:space="preserve">Договором.  </w:t>
        </w:r>
      </w:hyperlink>
      <w:r w:rsidR="7B50C65D" w:rsidRPr="00E64EE2">
        <w:rPr>
          <w:sz w:val="22"/>
          <w:szCs w:val="22"/>
        </w:rPr>
        <w:t xml:space="preserve"> </w:t>
      </w:r>
    </w:p>
    <w:p w14:paraId="7E628971" w14:textId="77777777" w:rsidR="001B3324" w:rsidRPr="00112445" w:rsidRDefault="001B3324">
      <w:pPr>
        <w:tabs>
          <w:tab w:val="left" w:pos="851"/>
          <w:tab w:val="left" w:pos="1134"/>
          <w:tab w:val="left" w:pos="1276"/>
        </w:tabs>
        <w:autoSpaceDE w:val="0"/>
        <w:autoSpaceDN w:val="0"/>
        <w:adjustRightInd w:val="0"/>
        <w:ind w:firstLine="567"/>
        <w:jc w:val="both"/>
        <w:rPr>
          <w:sz w:val="22"/>
          <w:szCs w:val="22"/>
        </w:rPr>
      </w:pPr>
    </w:p>
    <w:p w14:paraId="253FA8A4" w14:textId="35C09465" w:rsidR="001B3324" w:rsidRPr="006949F8" w:rsidRDefault="3B81E1C9">
      <w:pPr>
        <w:pStyle w:val="aff0"/>
        <w:numPr>
          <w:ilvl w:val="0"/>
          <w:numId w:val="30"/>
        </w:numPr>
        <w:tabs>
          <w:tab w:val="left" w:pos="1276"/>
        </w:tabs>
        <w:ind w:left="0" w:right="-1" w:firstLine="567"/>
        <w:jc w:val="center"/>
        <w:rPr>
          <w:b/>
          <w:sz w:val="22"/>
          <w:szCs w:val="22"/>
        </w:rPr>
      </w:pPr>
      <w:r w:rsidRPr="006949F8">
        <w:rPr>
          <w:b/>
          <w:bCs/>
          <w:sz w:val="22"/>
          <w:szCs w:val="22"/>
        </w:rPr>
        <w:t xml:space="preserve">ДОГОВІРНЕ </w:t>
      </w:r>
      <w:r w:rsidR="4B6EA44D" w:rsidRPr="006949F8">
        <w:rPr>
          <w:b/>
          <w:bCs/>
          <w:sz w:val="22"/>
          <w:szCs w:val="22"/>
        </w:rPr>
        <w:t xml:space="preserve">СПИСАННЯ </w:t>
      </w:r>
      <w:r w:rsidR="54D10F70" w:rsidRPr="006949F8">
        <w:rPr>
          <w:b/>
          <w:bCs/>
          <w:sz w:val="22"/>
          <w:szCs w:val="22"/>
        </w:rPr>
        <w:t xml:space="preserve">БАНКОМ </w:t>
      </w:r>
      <w:r w:rsidR="4B6EA44D" w:rsidRPr="006949F8">
        <w:rPr>
          <w:b/>
          <w:bCs/>
          <w:sz w:val="22"/>
          <w:szCs w:val="22"/>
        </w:rPr>
        <w:t>КОШТІВ З РАХУНКУ</w:t>
      </w:r>
    </w:p>
    <w:p w14:paraId="6D749184" w14:textId="535B6F36" w:rsidR="00941456" w:rsidRPr="006949F8" w:rsidRDefault="00941456">
      <w:pPr>
        <w:pStyle w:val="aff0"/>
        <w:tabs>
          <w:tab w:val="left" w:pos="1276"/>
        </w:tabs>
        <w:ind w:left="567" w:right="-1"/>
        <w:jc w:val="center"/>
        <w:rPr>
          <w:b/>
          <w:bCs/>
          <w:sz w:val="22"/>
          <w:szCs w:val="22"/>
        </w:rPr>
      </w:pPr>
      <w:r w:rsidRPr="006949F8">
        <w:rPr>
          <w:b/>
          <w:bCs/>
          <w:sz w:val="22"/>
          <w:szCs w:val="22"/>
        </w:rPr>
        <w:t>(дебетування рахунку)</w:t>
      </w:r>
    </w:p>
    <w:p w14:paraId="19C9F3DC" w14:textId="461F405A" w:rsidR="009943D2" w:rsidRPr="006949F8" w:rsidRDefault="7BAFBCAE">
      <w:pPr>
        <w:pStyle w:val="aff0"/>
        <w:widowControl w:val="0"/>
        <w:numPr>
          <w:ilvl w:val="1"/>
          <w:numId w:val="30"/>
        </w:numPr>
        <w:tabs>
          <w:tab w:val="left" w:pos="1276"/>
        </w:tabs>
        <w:ind w:left="0" w:firstLine="567"/>
        <w:jc w:val="both"/>
        <w:rPr>
          <w:sz w:val="22"/>
          <w:szCs w:val="22"/>
        </w:rPr>
      </w:pPr>
      <w:r w:rsidRPr="006949F8">
        <w:rPr>
          <w:sz w:val="22"/>
          <w:szCs w:val="22"/>
        </w:rPr>
        <w:t>Керуючись  законодавством</w:t>
      </w:r>
      <w:r w:rsidR="55BF8369" w:rsidRPr="006949F8">
        <w:rPr>
          <w:sz w:val="22"/>
          <w:szCs w:val="22"/>
        </w:rPr>
        <w:t xml:space="preserve">, </w:t>
      </w:r>
      <w:r w:rsidRPr="006949F8">
        <w:rPr>
          <w:sz w:val="22"/>
          <w:szCs w:val="22"/>
        </w:rPr>
        <w:t xml:space="preserve">в тому числі нормативними документами Національного банку України,  та </w:t>
      </w:r>
      <w:r w:rsidR="1064421B" w:rsidRPr="006949F8">
        <w:rPr>
          <w:sz w:val="22"/>
          <w:szCs w:val="22"/>
        </w:rPr>
        <w:t xml:space="preserve">умовами </w:t>
      </w:r>
      <w:r w:rsidR="005C7B24" w:rsidRPr="006949F8">
        <w:rPr>
          <w:sz w:val="22"/>
          <w:szCs w:val="22"/>
        </w:rPr>
        <w:t xml:space="preserve">цього  </w:t>
      </w:r>
      <w:r w:rsidR="6ACD53B4" w:rsidRPr="006949F8">
        <w:rPr>
          <w:sz w:val="22"/>
          <w:szCs w:val="22"/>
        </w:rPr>
        <w:t xml:space="preserve">Договору, </w:t>
      </w:r>
      <w:r w:rsidR="52F3256C" w:rsidRPr="006949F8">
        <w:rPr>
          <w:sz w:val="22"/>
          <w:szCs w:val="22"/>
        </w:rPr>
        <w:t xml:space="preserve">Клієнт </w:t>
      </w:r>
      <w:r w:rsidR="4420BB68" w:rsidRPr="006949F8">
        <w:rPr>
          <w:sz w:val="22"/>
          <w:szCs w:val="22"/>
        </w:rPr>
        <w:t xml:space="preserve"> надає згоду</w:t>
      </w:r>
      <w:r w:rsidR="74B6BE95" w:rsidRPr="006949F8">
        <w:rPr>
          <w:sz w:val="22"/>
          <w:szCs w:val="22"/>
        </w:rPr>
        <w:t xml:space="preserve"> на виконання </w:t>
      </w:r>
      <w:r w:rsidR="005C7B24" w:rsidRPr="006949F8">
        <w:rPr>
          <w:sz w:val="22"/>
          <w:szCs w:val="22"/>
        </w:rPr>
        <w:t xml:space="preserve">Банком </w:t>
      </w:r>
      <w:r w:rsidR="74B6BE95" w:rsidRPr="006949F8">
        <w:rPr>
          <w:sz w:val="22"/>
          <w:szCs w:val="22"/>
        </w:rPr>
        <w:t xml:space="preserve">платіжної операції </w:t>
      </w:r>
      <w:r w:rsidR="4420BB68" w:rsidRPr="006949F8">
        <w:rPr>
          <w:sz w:val="22"/>
          <w:szCs w:val="22"/>
        </w:rPr>
        <w:t xml:space="preserve"> </w:t>
      </w:r>
      <w:r w:rsidR="005C7B24" w:rsidRPr="006949F8">
        <w:rPr>
          <w:sz w:val="22"/>
          <w:szCs w:val="22"/>
        </w:rPr>
        <w:t>в частині договірного списання коштів</w:t>
      </w:r>
      <w:r w:rsidR="52F3256C" w:rsidRPr="006949F8">
        <w:rPr>
          <w:sz w:val="22"/>
          <w:szCs w:val="22"/>
        </w:rPr>
        <w:t xml:space="preserve">, протягом всього строку дії цього Договору </w:t>
      </w:r>
      <w:r w:rsidR="6ACD53B4" w:rsidRPr="006949F8">
        <w:rPr>
          <w:sz w:val="22"/>
          <w:szCs w:val="22"/>
        </w:rPr>
        <w:t xml:space="preserve">здійснювати </w:t>
      </w:r>
      <w:r w:rsidR="54C15047" w:rsidRPr="006949F8">
        <w:rPr>
          <w:sz w:val="22"/>
          <w:szCs w:val="22"/>
        </w:rPr>
        <w:t>платіжні операції, в частині</w:t>
      </w:r>
      <w:r w:rsidR="2D20A388" w:rsidRPr="006949F8">
        <w:rPr>
          <w:sz w:val="22"/>
          <w:szCs w:val="22"/>
        </w:rPr>
        <w:t xml:space="preserve"> договірного</w:t>
      </w:r>
      <w:r w:rsidR="54C15047" w:rsidRPr="006949F8">
        <w:rPr>
          <w:sz w:val="22"/>
          <w:szCs w:val="22"/>
        </w:rPr>
        <w:t xml:space="preserve"> </w:t>
      </w:r>
      <w:r w:rsidR="6ACD53B4" w:rsidRPr="006949F8">
        <w:rPr>
          <w:sz w:val="22"/>
          <w:szCs w:val="22"/>
        </w:rPr>
        <w:t>списання коштів</w:t>
      </w:r>
      <w:r w:rsidR="4E3EC4C3" w:rsidRPr="006949F8">
        <w:rPr>
          <w:sz w:val="22"/>
          <w:szCs w:val="22"/>
        </w:rPr>
        <w:t xml:space="preserve"> </w:t>
      </w:r>
      <w:r w:rsidR="6ACD53B4" w:rsidRPr="006949F8">
        <w:rPr>
          <w:sz w:val="22"/>
          <w:szCs w:val="22"/>
        </w:rPr>
        <w:t xml:space="preserve"> </w:t>
      </w:r>
      <w:r w:rsidR="52F3256C" w:rsidRPr="006949F8">
        <w:rPr>
          <w:sz w:val="22"/>
          <w:szCs w:val="22"/>
        </w:rPr>
        <w:t>з будь-якого Рахунку</w:t>
      </w:r>
      <w:r w:rsidR="03465481" w:rsidRPr="006949F8">
        <w:rPr>
          <w:sz w:val="22"/>
          <w:szCs w:val="22"/>
        </w:rPr>
        <w:t xml:space="preserve"> (ів) Клієнта</w:t>
      </w:r>
      <w:r w:rsidR="7173C3B9" w:rsidRPr="006949F8">
        <w:rPr>
          <w:sz w:val="22"/>
          <w:szCs w:val="22"/>
        </w:rPr>
        <w:t xml:space="preserve">, </w:t>
      </w:r>
      <w:r w:rsidR="4CA1BCE4" w:rsidRPr="006949F8">
        <w:rPr>
          <w:sz w:val="22"/>
          <w:szCs w:val="22"/>
        </w:rPr>
        <w:t>в</w:t>
      </w:r>
      <w:r w:rsidR="52F3256C" w:rsidRPr="006949F8">
        <w:rPr>
          <w:sz w:val="22"/>
          <w:szCs w:val="22"/>
        </w:rPr>
        <w:t xml:space="preserve"> сумі вартості наданих Банком йому послуг, суми грошових коштів, що були помилково зараховані на Рахунок Клієнта та інші суми, належні до сплати Клієнтом, в тому числі, з метою погашення заборгованості Клієнта перед Банком за будь-якими договорами</w:t>
      </w:r>
      <w:r w:rsidR="001505CB" w:rsidRPr="006949F8">
        <w:rPr>
          <w:sz w:val="22"/>
          <w:szCs w:val="22"/>
        </w:rPr>
        <w:t xml:space="preserve"> </w:t>
      </w:r>
      <w:r w:rsidR="001505CB" w:rsidRPr="00E64EE2">
        <w:rPr>
          <w:sz w:val="22"/>
          <w:szCs w:val="22"/>
        </w:rPr>
        <w:t>(зокрема, але не виключно: договорами поруки, договорами про надання кредитів, договорами про надання банківських гарантій, договорами про відкриття акредитивів, договорами про факторингове обслуговування, договорами відступлення тощо</w:t>
      </w:r>
      <w:r w:rsidR="001505CB" w:rsidRPr="00112445">
        <w:rPr>
          <w:sz w:val="22"/>
          <w:szCs w:val="22"/>
        </w:rPr>
        <w:t>)</w:t>
      </w:r>
      <w:r w:rsidR="52F3256C" w:rsidRPr="006949F8">
        <w:rPr>
          <w:sz w:val="22"/>
          <w:szCs w:val="22"/>
        </w:rPr>
        <w:t>, укладеними між Банком та Клієнтом, за умови настання строку виконання Клієнтом зобов’язань за ними в сумі, яка дорівнює сумі зобов‘язань Клієнта,</w:t>
      </w:r>
      <w:r w:rsidR="001505CB" w:rsidRPr="00E64EE2">
        <w:rPr>
          <w:sz w:val="22"/>
          <w:szCs w:val="22"/>
        </w:rPr>
        <w:t xml:space="preserve">  суми грошових коштів за не акцептованими платіжними операціями</w:t>
      </w:r>
      <w:r w:rsidR="52F3256C" w:rsidRPr="006949F8">
        <w:rPr>
          <w:sz w:val="22"/>
          <w:szCs w:val="22"/>
        </w:rPr>
        <w:t xml:space="preserve"> </w:t>
      </w:r>
      <w:r w:rsidR="001505CB" w:rsidRPr="006949F8">
        <w:rPr>
          <w:sz w:val="22"/>
          <w:szCs w:val="22"/>
        </w:rPr>
        <w:t>т</w:t>
      </w:r>
      <w:r w:rsidR="52F3256C" w:rsidRPr="006949F8">
        <w:rPr>
          <w:sz w:val="22"/>
          <w:szCs w:val="22"/>
        </w:rPr>
        <w:t>а у випадку недостатності коштів на Рахунку(ах) для повного виконання зобов’язань – в наявній сумі, включаючи, але не обмежуючись, за договорами про надання кредитів (ліній) тощо, а також право на списання суми витрат Банку, на утримання та сплату сум обов'язкових платежів, в тому числі тих, які виникають у випадку, якщо валюта Рахунку відрізняється від валюти платежу, та, при необхідності, здійснення обмінної</w:t>
      </w:r>
      <w:r w:rsidR="1C664DA2" w:rsidRPr="006949F8">
        <w:rPr>
          <w:sz w:val="22"/>
          <w:szCs w:val="22"/>
        </w:rPr>
        <w:t xml:space="preserve"> </w:t>
      </w:r>
      <w:r w:rsidR="52F3256C" w:rsidRPr="006949F8">
        <w:rPr>
          <w:sz w:val="22"/>
          <w:szCs w:val="22"/>
        </w:rPr>
        <w:t>операції (купівлі/</w:t>
      </w:r>
      <w:r w:rsidR="159193C4" w:rsidRPr="006949F8">
        <w:rPr>
          <w:sz w:val="22"/>
          <w:szCs w:val="22"/>
        </w:rPr>
        <w:t>обміну/</w:t>
      </w:r>
      <w:r w:rsidR="52F3256C" w:rsidRPr="006949F8">
        <w:rPr>
          <w:sz w:val="22"/>
          <w:szCs w:val="22"/>
        </w:rPr>
        <w:t>продажу) іноземної валюти на валютному ринку України без необхідності отримання окремої заяви від Клієнта про купівлю/</w:t>
      </w:r>
      <w:r w:rsidR="5501F89D" w:rsidRPr="006949F8">
        <w:rPr>
          <w:sz w:val="22"/>
          <w:szCs w:val="22"/>
        </w:rPr>
        <w:t>обмін/продаж</w:t>
      </w:r>
      <w:r w:rsidR="52F3256C" w:rsidRPr="006949F8">
        <w:rPr>
          <w:sz w:val="22"/>
          <w:szCs w:val="22"/>
        </w:rPr>
        <w:t>) з утриманням чи наступним договірним списанням (після зарахування на Рахунок) вартості послуг Банку за здійснення такої операції, та перерахування суми коштів, отриманих за рахунок такого продажу, в рахунок оплати вартості послуг Банку та інших обов’язкових платежів/ заборгованості Клієнта перед Банком та не обмежуючись нею</w:t>
      </w:r>
      <w:r w:rsidR="6ACD53B4" w:rsidRPr="006949F8">
        <w:rPr>
          <w:sz w:val="22"/>
          <w:szCs w:val="22"/>
        </w:rPr>
        <w:t xml:space="preserve">. </w:t>
      </w:r>
    </w:p>
    <w:p w14:paraId="739CF970" w14:textId="1946FF3E" w:rsidR="009943D2" w:rsidRPr="006949F8" w:rsidRDefault="6ACD53B4">
      <w:pPr>
        <w:pStyle w:val="aff0"/>
        <w:widowControl w:val="0"/>
        <w:numPr>
          <w:ilvl w:val="1"/>
          <w:numId w:val="30"/>
        </w:numPr>
        <w:tabs>
          <w:tab w:val="left" w:pos="1276"/>
        </w:tabs>
        <w:ind w:left="0" w:firstLine="567"/>
        <w:jc w:val="both"/>
        <w:rPr>
          <w:sz w:val="22"/>
          <w:szCs w:val="22"/>
        </w:rPr>
      </w:pPr>
      <w:r w:rsidRPr="006949F8">
        <w:rPr>
          <w:sz w:val="22"/>
          <w:szCs w:val="22"/>
        </w:rPr>
        <w:t>Здійснюючи</w:t>
      </w:r>
      <w:r w:rsidR="6BB0C589" w:rsidRPr="006949F8">
        <w:rPr>
          <w:sz w:val="22"/>
          <w:szCs w:val="22"/>
        </w:rPr>
        <w:t>/</w:t>
      </w:r>
      <w:r w:rsidR="4DCAA7CF" w:rsidRPr="006949F8">
        <w:rPr>
          <w:sz w:val="22"/>
          <w:szCs w:val="22"/>
        </w:rPr>
        <w:t>виконуючи</w:t>
      </w:r>
      <w:r w:rsidRPr="006949F8">
        <w:rPr>
          <w:sz w:val="22"/>
          <w:szCs w:val="22"/>
        </w:rPr>
        <w:t xml:space="preserve"> на підставі </w:t>
      </w:r>
      <w:r w:rsidR="005017F9" w:rsidRPr="00E64EE2">
        <w:rPr>
          <w:sz w:val="22"/>
          <w:szCs w:val="22"/>
        </w:rPr>
        <w:t xml:space="preserve"> отриманої згоди в п. </w:t>
      </w:r>
      <w:r w:rsidR="005017F9" w:rsidRPr="00112445">
        <w:rPr>
          <w:sz w:val="22"/>
          <w:szCs w:val="22"/>
        </w:rPr>
        <w:t xml:space="preserve">5.1 </w:t>
      </w:r>
      <w:r w:rsidRPr="006949F8">
        <w:rPr>
          <w:sz w:val="22"/>
          <w:szCs w:val="22"/>
        </w:rPr>
        <w:t>цього Договору</w:t>
      </w:r>
      <w:r w:rsidR="005017F9" w:rsidRPr="00E64EE2">
        <w:rPr>
          <w:sz w:val="22"/>
          <w:szCs w:val="22"/>
        </w:rPr>
        <w:t>,</w:t>
      </w:r>
      <w:r w:rsidRPr="006949F8">
        <w:rPr>
          <w:sz w:val="22"/>
          <w:szCs w:val="22"/>
        </w:rPr>
        <w:t xml:space="preserve"> </w:t>
      </w:r>
      <w:r w:rsidR="003C9B5F" w:rsidRPr="006949F8">
        <w:rPr>
          <w:sz w:val="22"/>
          <w:szCs w:val="22"/>
        </w:rPr>
        <w:t>платіжну операцію</w:t>
      </w:r>
      <w:r w:rsidR="6BB0C589" w:rsidRPr="006949F8">
        <w:rPr>
          <w:sz w:val="22"/>
          <w:szCs w:val="22"/>
        </w:rPr>
        <w:t>, шляхом</w:t>
      </w:r>
      <w:r w:rsidR="53B669F7" w:rsidRPr="006949F8">
        <w:rPr>
          <w:sz w:val="22"/>
          <w:szCs w:val="22"/>
        </w:rPr>
        <w:t xml:space="preserve"> договірного</w:t>
      </w:r>
      <w:r w:rsidR="6BB0C589" w:rsidRPr="006949F8">
        <w:rPr>
          <w:sz w:val="22"/>
          <w:szCs w:val="22"/>
        </w:rPr>
        <w:t xml:space="preserve"> </w:t>
      </w:r>
      <w:r w:rsidR="7A0D2B0C" w:rsidRPr="006949F8">
        <w:rPr>
          <w:sz w:val="22"/>
          <w:szCs w:val="22"/>
        </w:rPr>
        <w:t>списання коштів</w:t>
      </w:r>
      <w:r w:rsidR="005017F9" w:rsidRPr="00E64EE2">
        <w:rPr>
          <w:sz w:val="22"/>
          <w:szCs w:val="22"/>
        </w:rPr>
        <w:t xml:space="preserve"> (дебетового переказу</w:t>
      </w:r>
      <w:r w:rsidR="005017F9" w:rsidRPr="00112445">
        <w:rPr>
          <w:sz w:val="22"/>
          <w:szCs w:val="22"/>
        </w:rPr>
        <w:t>)</w:t>
      </w:r>
      <w:r w:rsidR="7A0D2B0C" w:rsidRPr="006949F8">
        <w:rPr>
          <w:sz w:val="22"/>
          <w:szCs w:val="22"/>
        </w:rPr>
        <w:t xml:space="preserve"> </w:t>
      </w:r>
      <w:r w:rsidRPr="006949F8">
        <w:rPr>
          <w:sz w:val="22"/>
          <w:szCs w:val="22"/>
        </w:rPr>
        <w:t>з Рахунку(ів) Клієнта, Банк оформляє відповідн</w:t>
      </w:r>
      <w:r w:rsidR="55BF8369" w:rsidRPr="006949F8">
        <w:rPr>
          <w:sz w:val="22"/>
          <w:szCs w:val="22"/>
        </w:rPr>
        <w:t>у</w:t>
      </w:r>
      <w:r w:rsidRPr="006949F8">
        <w:rPr>
          <w:sz w:val="22"/>
          <w:szCs w:val="22"/>
        </w:rPr>
        <w:t xml:space="preserve"> </w:t>
      </w:r>
      <w:r w:rsidR="38F5EC17" w:rsidRPr="006949F8">
        <w:rPr>
          <w:sz w:val="22"/>
          <w:szCs w:val="22"/>
        </w:rPr>
        <w:t>платіжну інструкцію</w:t>
      </w:r>
      <w:r w:rsidRPr="006949F8">
        <w:rPr>
          <w:sz w:val="22"/>
          <w:szCs w:val="22"/>
        </w:rPr>
        <w:t xml:space="preserve"> у вигляді електронного документа</w:t>
      </w:r>
      <w:r w:rsidR="6BB0C589" w:rsidRPr="006949F8">
        <w:rPr>
          <w:sz w:val="22"/>
          <w:szCs w:val="22"/>
        </w:rPr>
        <w:t xml:space="preserve"> відповідно до законодавчо встановлених вимог</w:t>
      </w:r>
      <w:r w:rsidR="0A18BCC6" w:rsidRPr="006949F8">
        <w:rPr>
          <w:sz w:val="22"/>
          <w:szCs w:val="22"/>
        </w:rPr>
        <w:t xml:space="preserve"> та внутрішніми документами Банку</w:t>
      </w:r>
      <w:r w:rsidRPr="006949F8">
        <w:rPr>
          <w:sz w:val="22"/>
          <w:szCs w:val="22"/>
        </w:rPr>
        <w:t xml:space="preserve">. </w:t>
      </w:r>
      <w:r w:rsidR="3C9AA053" w:rsidRPr="006949F8">
        <w:rPr>
          <w:sz w:val="22"/>
          <w:szCs w:val="22"/>
        </w:rPr>
        <w:t xml:space="preserve">На виконання договірного списання  </w:t>
      </w:r>
      <w:r w:rsidR="42EF9FB0" w:rsidRPr="006949F8">
        <w:rPr>
          <w:sz w:val="22"/>
          <w:szCs w:val="22"/>
        </w:rPr>
        <w:t xml:space="preserve">Банком </w:t>
      </w:r>
      <w:r w:rsidR="3C9AA053" w:rsidRPr="006949F8">
        <w:rPr>
          <w:sz w:val="22"/>
          <w:szCs w:val="22"/>
        </w:rPr>
        <w:t xml:space="preserve">подання Клієнтом </w:t>
      </w:r>
      <w:r w:rsidR="42EF9FB0" w:rsidRPr="006949F8">
        <w:rPr>
          <w:sz w:val="22"/>
          <w:szCs w:val="22"/>
        </w:rPr>
        <w:t>платіжної</w:t>
      </w:r>
      <w:r w:rsidR="3C9AA053" w:rsidRPr="006949F8">
        <w:rPr>
          <w:sz w:val="22"/>
          <w:szCs w:val="22"/>
        </w:rPr>
        <w:t xml:space="preserve"> інструкці</w:t>
      </w:r>
      <w:r w:rsidR="42EF9FB0" w:rsidRPr="006949F8">
        <w:rPr>
          <w:sz w:val="22"/>
          <w:szCs w:val="22"/>
        </w:rPr>
        <w:t>ї не вимагається.</w:t>
      </w:r>
    </w:p>
    <w:p w14:paraId="046E31AF" w14:textId="37F4A705" w:rsidR="41F7EF92" w:rsidRPr="006949F8" w:rsidRDefault="0F3BB524" w:rsidP="006949F8">
      <w:pPr>
        <w:pStyle w:val="rvps2"/>
        <w:shd w:val="clear" w:color="auto" w:fill="FFFFFF" w:themeFill="background1"/>
        <w:spacing w:before="0" w:beforeAutospacing="0" w:after="0" w:afterAutospacing="0"/>
        <w:ind w:firstLine="360"/>
        <w:contextualSpacing/>
        <w:jc w:val="both"/>
        <w:rPr>
          <w:sz w:val="22"/>
          <w:szCs w:val="22"/>
        </w:rPr>
      </w:pPr>
      <w:r w:rsidRPr="006949F8">
        <w:rPr>
          <w:sz w:val="22"/>
          <w:szCs w:val="22"/>
        </w:rPr>
        <w:t>Сторони домовились, що в</w:t>
      </w:r>
      <w:r w:rsidR="3AB8B326" w:rsidRPr="006949F8">
        <w:rPr>
          <w:sz w:val="22"/>
          <w:szCs w:val="22"/>
        </w:rPr>
        <w:t xml:space="preserve">  день настання у Банку права на договірне списання  на умовах встановлених </w:t>
      </w:r>
      <w:r w:rsidR="004B7241" w:rsidRPr="006949F8">
        <w:rPr>
          <w:sz w:val="22"/>
          <w:szCs w:val="22"/>
        </w:rPr>
        <w:t xml:space="preserve">цим </w:t>
      </w:r>
      <w:r w:rsidR="3AB8B326" w:rsidRPr="006949F8">
        <w:rPr>
          <w:sz w:val="22"/>
          <w:szCs w:val="22"/>
        </w:rPr>
        <w:t>Договором</w:t>
      </w:r>
      <w:r w:rsidR="1B8554F5" w:rsidRPr="006949F8">
        <w:rPr>
          <w:sz w:val="22"/>
          <w:szCs w:val="22"/>
        </w:rPr>
        <w:t>/Договорами</w:t>
      </w:r>
      <w:r w:rsidR="74D85A60" w:rsidRPr="006949F8">
        <w:rPr>
          <w:sz w:val="22"/>
          <w:szCs w:val="22"/>
        </w:rPr>
        <w:t xml:space="preserve"> з Клієнтом в</w:t>
      </w:r>
      <w:r w:rsidR="5A2EB27F" w:rsidRPr="006949F8">
        <w:rPr>
          <w:sz w:val="22"/>
          <w:szCs w:val="22"/>
        </w:rPr>
        <w:t xml:space="preserve"> </w:t>
      </w:r>
      <w:r w:rsidR="74D85A60" w:rsidRPr="006949F8">
        <w:rPr>
          <w:sz w:val="22"/>
          <w:szCs w:val="22"/>
        </w:rPr>
        <w:t>і</w:t>
      </w:r>
      <w:r w:rsidR="5A2EB27F" w:rsidRPr="006949F8">
        <w:rPr>
          <w:sz w:val="22"/>
          <w:szCs w:val="22"/>
        </w:rPr>
        <w:t xml:space="preserve">ніціатора </w:t>
      </w:r>
      <w:r w:rsidR="54B7BF4A" w:rsidRPr="006949F8">
        <w:rPr>
          <w:sz w:val="22"/>
          <w:szCs w:val="22"/>
        </w:rPr>
        <w:t>договірного списання (</w:t>
      </w:r>
      <w:r w:rsidR="5A2EB27F" w:rsidRPr="006949F8">
        <w:rPr>
          <w:sz w:val="22"/>
          <w:szCs w:val="22"/>
        </w:rPr>
        <w:t>дебетового переказу</w:t>
      </w:r>
      <w:r w:rsidR="54B7BF4A" w:rsidRPr="006949F8">
        <w:rPr>
          <w:sz w:val="22"/>
          <w:szCs w:val="22"/>
        </w:rPr>
        <w:t>)</w:t>
      </w:r>
      <w:r w:rsidR="5A2EB27F" w:rsidRPr="006949F8">
        <w:rPr>
          <w:sz w:val="22"/>
          <w:szCs w:val="22"/>
        </w:rPr>
        <w:t xml:space="preserve"> настає</w:t>
      </w:r>
      <w:r w:rsidR="3AB8B326" w:rsidRPr="006949F8">
        <w:rPr>
          <w:sz w:val="22"/>
          <w:szCs w:val="22"/>
        </w:rPr>
        <w:t xml:space="preserve"> </w:t>
      </w:r>
      <w:r w:rsidR="28C7C19E" w:rsidRPr="006949F8">
        <w:rPr>
          <w:sz w:val="22"/>
          <w:szCs w:val="22"/>
        </w:rPr>
        <w:t xml:space="preserve">право на визначення в платіжній інструкції </w:t>
      </w:r>
      <w:r w:rsidR="3AB8B326" w:rsidRPr="006949F8">
        <w:rPr>
          <w:sz w:val="22"/>
          <w:szCs w:val="22"/>
        </w:rPr>
        <w:t>дат</w:t>
      </w:r>
      <w:r w:rsidR="5AC6EEE7" w:rsidRPr="006949F8">
        <w:rPr>
          <w:sz w:val="22"/>
          <w:szCs w:val="22"/>
        </w:rPr>
        <w:t>у</w:t>
      </w:r>
      <w:r w:rsidR="3AB8B326" w:rsidRPr="006949F8">
        <w:rPr>
          <w:sz w:val="22"/>
          <w:szCs w:val="22"/>
        </w:rPr>
        <w:t xml:space="preserve"> валютування </w:t>
      </w:r>
      <w:r w:rsidR="0FDE6D55" w:rsidRPr="006949F8">
        <w:rPr>
          <w:sz w:val="22"/>
          <w:szCs w:val="22"/>
        </w:rPr>
        <w:t xml:space="preserve">в </w:t>
      </w:r>
      <w:r w:rsidR="3AB8B326" w:rsidRPr="006949F8">
        <w:rPr>
          <w:sz w:val="22"/>
          <w:szCs w:val="22"/>
        </w:rPr>
        <w:t>платіжн</w:t>
      </w:r>
      <w:r w:rsidR="70C6A18E" w:rsidRPr="006949F8">
        <w:rPr>
          <w:sz w:val="22"/>
          <w:szCs w:val="22"/>
        </w:rPr>
        <w:t>ій</w:t>
      </w:r>
      <w:r w:rsidR="3AB8B326" w:rsidRPr="006949F8">
        <w:rPr>
          <w:sz w:val="22"/>
          <w:szCs w:val="22"/>
        </w:rPr>
        <w:t xml:space="preserve"> інструкції</w:t>
      </w:r>
      <w:r w:rsidR="78625083" w:rsidRPr="006949F8">
        <w:rPr>
          <w:sz w:val="22"/>
          <w:szCs w:val="22"/>
        </w:rPr>
        <w:t>.</w:t>
      </w:r>
      <w:r w:rsidR="5A2EB27F" w:rsidRPr="006949F8">
        <w:rPr>
          <w:sz w:val="22"/>
          <w:szCs w:val="22"/>
        </w:rPr>
        <w:t xml:space="preserve"> </w:t>
      </w:r>
      <w:r w:rsidR="74D85A60" w:rsidRPr="006949F8">
        <w:rPr>
          <w:sz w:val="22"/>
          <w:szCs w:val="22"/>
        </w:rPr>
        <w:t xml:space="preserve"> </w:t>
      </w:r>
      <w:r w:rsidR="0AFAA216" w:rsidRPr="006949F8">
        <w:rPr>
          <w:sz w:val="22"/>
          <w:szCs w:val="22"/>
        </w:rPr>
        <w:t>З</w:t>
      </w:r>
      <w:r w:rsidR="54B7BF4A" w:rsidRPr="006949F8">
        <w:rPr>
          <w:sz w:val="22"/>
          <w:szCs w:val="22"/>
        </w:rPr>
        <w:t xml:space="preserve"> </w:t>
      </w:r>
      <w:r w:rsidR="74D85A60" w:rsidRPr="006949F8">
        <w:rPr>
          <w:sz w:val="22"/>
          <w:szCs w:val="22"/>
        </w:rPr>
        <w:t>дати зазначеної як дата валютування</w:t>
      </w:r>
      <w:r w:rsidR="28C7C19E" w:rsidRPr="006949F8">
        <w:rPr>
          <w:sz w:val="22"/>
          <w:szCs w:val="22"/>
        </w:rPr>
        <w:t xml:space="preserve"> </w:t>
      </w:r>
      <w:r w:rsidR="3AB8B326" w:rsidRPr="006949F8">
        <w:rPr>
          <w:sz w:val="22"/>
          <w:szCs w:val="22"/>
        </w:rPr>
        <w:t>настає момент безвідкличності платіжної інструкції</w:t>
      </w:r>
      <w:r w:rsidR="54B7BF4A" w:rsidRPr="006949F8">
        <w:rPr>
          <w:sz w:val="22"/>
          <w:szCs w:val="22"/>
        </w:rPr>
        <w:t xml:space="preserve"> сформованої </w:t>
      </w:r>
      <w:r w:rsidR="44C8B20E" w:rsidRPr="006949F8">
        <w:rPr>
          <w:sz w:val="22"/>
          <w:szCs w:val="22"/>
        </w:rPr>
        <w:t>Банком</w:t>
      </w:r>
      <w:r w:rsidR="3AB8B326" w:rsidRPr="006949F8">
        <w:rPr>
          <w:sz w:val="22"/>
          <w:szCs w:val="22"/>
        </w:rPr>
        <w:t>.</w:t>
      </w:r>
      <w:r w:rsidR="3A1590B0" w:rsidRPr="006949F8">
        <w:rPr>
          <w:sz w:val="22"/>
          <w:szCs w:val="22"/>
        </w:rPr>
        <w:t xml:space="preserve"> Якщо до настання моменту </w:t>
      </w:r>
      <w:r w:rsidR="0E964F20" w:rsidRPr="006949F8">
        <w:rPr>
          <w:sz w:val="22"/>
          <w:szCs w:val="22"/>
        </w:rPr>
        <w:t>безвідклично</w:t>
      </w:r>
      <w:r w:rsidR="5EB4ED4D" w:rsidRPr="006949F8">
        <w:rPr>
          <w:sz w:val="22"/>
          <w:szCs w:val="22"/>
        </w:rPr>
        <w:t>сті</w:t>
      </w:r>
      <w:r w:rsidR="3A1590B0" w:rsidRPr="006949F8">
        <w:rPr>
          <w:sz w:val="22"/>
          <w:szCs w:val="22"/>
        </w:rPr>
        <w:t xml:space="preserve"> платіжної інструкції </w:t>
      </w:r>
      <w:r w:rsidR="2D7E320D" w:rsidRPr="006949F8">
        <w:rPr>
          <w:sz w:val="22"/>
          <w:szCs w:val="22"/>
        </w:rPr>
        <w:t>Клієнт</w:t>
      </w:r>
      <w:r w:rsidR="5646B497" w:rsidRPr="006949F8">
        <w:rPr>
          <w:sz w:val="22"/>
          <w:szCs w:val="22"/>
        </w:rPr>
        <w:t xml:space="preserve"> сам</w:t>
      </w:r>
      <w:r w:rsidR="3F18B85C" w:rsidRPr="006949F8">
        <w:rPr>
          <w:sz w:val="22"/>
          <w:szCs w:val="22"/>
        </w:rPr>
        <w:t>о</w:t>
      </w:r>
      <w:r w:rsidR="5646B497" w:rsidRPr="006949F8">
        <w:rPr>
          <w:sz w:val="22"/>
          <w:szCs w:val="22"/>
        </w:rPr>
        <w:t>стійно виконає</w:t>
      </w:r>
      <w:r w:rsidR="41F7EF92" w:rsidRPr="006949F8">
        <w:rPr>
          <w:sz w:val="22"/>
          <w:szCs w:val="22"/>
        </w:rPr>
        <w:t>,</w:t>
      </w:r>
      <w:r w:rsidR="730F29EA" w:rsidRPr="006949F8">
        <w:rPr>
          <w:sz w:val="22"/>
          <w:szCs w:val="22"/>
        </w:rPr>
        <w:t xml:space="preserve"> грошові</w:t>
      </w:r>
      <w:r w:rsidR="41F7EF92" w:rsidRPr="006949F8">
        <w:rPr>
          <w:sz w:val="22"/>
          <w:szCs w:val="22"/>
        </w:rPr>
        <w:t xml:space="preserve"> зобов'язан</w:t>
      </w:r>
      <w:r w:rsidR="740448B4" w:rsidRPr="006949F8">
        <w:rPr>
          <w:sz w:val="22"/>
          <w:szCs w:val="22"/>
        </w:rPr>
        <w:t>ня</w:t>
      </w:r>
      <w:r w:rsidR="41F7EF92" w:rsidRPr="006949F8">
        <w:rPr>
          <w:sz w:val="22"/>
          <w:szCs w:val="22"/>
        </w:rPr>
        <w:t>,</w:t>
      </w:r>
      <w:r w:rsidR="1BCCEE2F" w:rsidRPr="006949F8">
        <w:rPr>
          <w:sz w:val="22"/>
          <w:szCs w:val="22"/>
        </w:rPr>
        <w:t xml:space="preserve"> Банк відкликає платіжну інструкцію, що була сформована </w:t>
      </w:r>
      <w:r w:rsidR="41F7EF92" w:rsidRPr="006949F8">
        <w:rPr>
          <w:sz w:val="22"/>
          <w:szCs w:val="22"/>
        </w:rPr>
        <w:t>для здійснення</w:t>
      </w:r>
      <w:r w:rsidR="2AF3DFCA" w:rsidRPr="006949F8">
        <w:rPr>
          <w:sz w:val="22"/>
          <w:szCs w:val="22"/>
        </w:rPr>
        <w:t xml:space="preserve"> такого</w:t>
      </w:r>
      <w:r w:rsidR="41F7EF92" w:rsidRPr="006949F8">
        <w:rPr>
          <w:sz w:val="22"/>
          <w:szCs w:val="22"/>
        </w:rPr>
        <w:t xml:space="preserve"> договірного списання. </w:t>
      </w:r>
    </w:p>
    <w:p w14:paraId="681A3891" w14:textId="110C681D" w:rsidR="004A12A6" w:rsidRPr="006949F8" w:rsidRDefault="0FA000D4" w:rsidP="00E64EE2">
      <w:pPr>
        <w:pStyle w:val="aff0"/>
        <w:widowControl w:val="0"/>
        <w:numPr>
          <w:ilvl w:val="1"/>
          <w:numId w:val="30"/>
        </w:numPr>
        <w:tabs>
          <w:tab w:val="left" w:pos="1276"/>
        </w:tabs>
        <w:ind w:left="0" w:firstLine="567"/>
        <w:contextualSpacing/>
        <w:jc w:val="both"/>
        <w:rPr>
          <w:sz w:val="22"/>
          <w:szCs w:val="22"/>
        </w:rPr>
      </w:pPr>
      <w:r w:rsidRPr="006949F8">
        <w:rPr>
          <w:sz w:val="22"/>
          <w:szCs w:val="22"/>
        </w:rPr>
        <w:t>Якщо валюта заборгованості та валюта Рахунку Клієнта є різними, Клієнт доручає Банку</w:t>
      </w:r>
      <w:r w:rsidR="6DB739F9" w:rsidRPr="006949F8">
        <w:rPr>
          <w:sz w:val="22"/>
          <w:szCs w:val="22"/>
        </w:rPr>
        <w:t>/надає згоду/акцептує</w:t>
      </w:r>
      <w:r w:rsidRPr="006949F8">
        <w:rPr>
          <w:sz w:val="22"/>
          <w:szCs w:val="22"/>
        </w:rPr>
        <w:t xml:space="preserve"> здійснювати</w:t>
      </w:r>
      <w:r w:rsidR="7A0D2B0C" w:rsidRPr="006949F8">
        <w:rPr>
          <w:sz w:val="22"/>
          <w:szCs w:val="22"/>
        </w:rPr>
        <w:t>/ виконувати платіжні операції, шляхом</w:t>
      </w:r>
      <w:r w:rsidR="5E4029B3" w:rsidRPr="006949F8">
        <w:rPr>
          <w:sz w:val="22"/>
          <w:szCs w:val="22"/>
        </w:rPr>
        <w:t xml:space="preserve"> договірного </w:t>
      </w:r>
      <w:r w:rsidR="7A0D2B0C" w:rsidRPr="006949F8">
        <w:rPr>
          <w:sz w:val="22"/>
          <w:szCs w:val="22"/>
        </w:rPr>
        <w:t>списання коштів</w:t>
      </w:r>
      <w:r w:rsidR="77B83A55" w:rsidRPr="006949F8">
        <w:rPr>
          <w:sz w:val="22"/>
          <w:szCs w:val="22"/>
        </w:rPr>
        <w:t xml:space="preserve"> </w:t>
      </w:r>
      <w:r w:rsidR="5AC3E463" w:rsidRPr="006949F8">
        <w:rPr>
          <w:sz w:val="22"/>
          <w:szCs w:val="22"/>
        </w:rPr>
        <w:t xml:space="preserve"> з Рахунку (ів) Клієнта</w:t>
      </w:r>
      <w:r w:rsidRPr="006949F8">
        <w:rPr>
          <w:sz w:val="22"/>
          <w:szCs w:val="22"/>
        </w:rPr>
        <w:t xml:space="preserve"> у сумах, заборгованості у валюті заборгованості.</w:t>
      </w:r>
    </w:p>
    <w:p w14:paraId="50F90EAE" w14:textId="3FB83AFD" w:rsidR="004A12A6" w:rsidRPr="006949F8" w:rsidRDefault="004A12A6" w:rsidP="00112445">
      <w:pPr>
        <w:tabs>
          <w:tab w:val="left" w:pos="1276"/>
        </w:tabs>
        <w:ind w:firstLine="567"/>
        <w:jc w:val="both"/>
        <w:rPr>
          <w:sz w:val="22"/>
          <w:szCs w:val="22"/>
        </w:rPr>
      </w:pPr>
      <w:r w:rsidRPr="006949F8">
        <w:rPr>
          <w:sz w:val="22"/>
          <w:szCs w:val="22"/>
        </w:rPr>
        <w:lastRenderedPageBreak/>
        <w:t xml:space="preserve">При цьому, </w:t>
      </w:r>
      <w:r w:rsidR="006C720C" w:rsidRPr="006949F8">
        <w:rPr>
          <w:sz w:val="22"/>
          <w:szCs w:val="22"/>
        </w:rPr>
        <w:t>Клієнт</w:t>
      </w:r>
      <w:r w:rsidRPr="006949F8">
        <w:rPr>
          <w:sz w:val="22"/>
          <w:szCs w:val="22"/>
        </w:rPr>
        <w:t xml:space="preserve"> дає згоду та доручає Банку самостійно здійснити від імені та за рахунок </w:t>
      </w:r>
      <w:r w:rsidR="006C720C" w:rsidRPr="006949F8">
        <w:rPr>
          <w:sz w:val="22"/>
          <w:szCs w:val="22"/>
        </w:rPr>
        <w:t>Клієнта</w:t>
      </w:r>
      <w:r w:rsidRPr="006949F8">
        <w:rPr>
          <w:sz w:val="22"/>
          <w:szCs w:val="22"/>
        </w:rPr>
        <w:t xml:space="preserve"> купівлю, продаж, </w:t>
      </w:r>
      <w:r w:rsidR="00AC08EA" w:rsidRPr="006949F8">
        <w:rPr>
          <w:sz w:val="22"/>
          <w:szCs w:val="22"/>
        </w:rPr>
        <w:t>обмін</w:t>
      </w:r>
      <w:r w:rsidRPr="006949F8">
        <w:rPr>
          <w:sz w:val="22"/>
          <w:szCs w:val="22"/>
        </w:rPr>
        <w:t xml:space="preserve">  коштів з метою отримання валюти </w:t>
      </w:r>
      <w:r w:rsidR="006C720C" w:rsidRPr="006949F8">
        <w:rPr>
          <w:sz w:val="22"/>
          <w:szCs w:val="22"/>
        </w:rPr>
        <w:t>заборгованості</w:t>
      </w:r>
      <w:r w:rsidRPr="006949F8">
        <w:rPr>
          <w:sz w:val="22"/>
          <w:szCs w:val="22"/>
        </w:rPr>
        <w:t xml:space="preserve"> для погашення зобов’язань, в тому числі, але не виключно на валютному ринку України. Таке погашення здійснюється Банком в розмірі, еквівалентному сумі зобов’язань з врахуванням витрат, пов’язаних з купівлею, обміно</w:t>
      </w:r>
      <w:r w:rsidR="006C720C" w:rsidRPr="006949F8">
        <w:rPr>
          <w:sz w:val="22"/>
          <w:szCs w:val="22"/>
        </w:rPr>
        <w:t>м, продажом</w:t>
      </w:r>
      <w:r w:rsidRPr="006949F8">
        <w:rPr>
          <w:sz w:val="22"/>
          <w:szCs w:val="22"/>
        </w:rPr>
        <w:t xml:space="preserve"> валюти. </w:t>
      </w:r>
    </w:p>
    <w:p w14:paraId="7DB51AA6" w14:textId="77777777" w:rsidR="004A12A6" w:rsidRPr="006949F8" w:rsidRDefault="004A12A6">
      <w:pPr>
        <w:widowControl w:val="0"/>
        <w:tabs>
          <w:tab w:val="left" w:pos="426"/>
          <w:tab w:val="left" w:pos="1276"/>
        </w:tabs>
        <w:ind w:firstLine="567"/>
        <w:jc w:val="both"/>
        <w:rPr>
          <w:kern w:val="1"/>
          <w:sz w:val="22"/>
          <w:szCs w:val="22"/>
        </w:rPr>
      </w:pPr>
      <w:r w:rsidRPr="006949F8">
        <w:rPr>
          <w:kern w:val="1"/>
          <w:sz w:val="22"/>
          <w:szCs w:val="22"/>
        </w:rPr>
        <w:t xml:space="preserve">При цьому </w:t>
      </w:r>
      <w:r w:rsidR="005833D0" w:rsidRPr="006949F8">
        <w:rPr>
          <w:kern w:val="1"/>
          <w:sz w:val="22"/>
          <w:szCs w:val="22"/>
        </w:rPr>
        <w:t>С</w:t>
      </w:r>
      <w:r w:rsidRPr="006949F8">
        <w:rPr>
          <w:kern w:val="1"/>
          <w:sz w:val="22"/>
          <w:szCs w:val="22"/>
        </w:rPr>
        <w:t>торони дійшли згоди, що:</w:t>
      </w:r>
    </w:p>
    <w:p w14:paraId="27CC52A9" w14:textId="77777777" w:rsidR="004A12A6" w:rsidRPr="006949F8" w:rsidRDefault="004A12A6">
      <w:pPr>
        <w:widowControl w:val="0"/>
        <w:tabs>
          <w:tab w:val="left" w:pos="426"/>
          <w:tab w:val="left" w:pos="1276"/>
        </w:tabs>
        <w:ind w:firstLine="567"/>
        <w:jc w:val="both"/>
        <w:rPr>
          <w:kern w:val="1"/>
          <w:sz w:val="22"/>
          <w:szCs w:val="22"/>
        </w:rPr>
      </w:pPr>
      <w:r w:rsidRPr="006949F8">
        <w:rPr>
          <w:kern w:val="1"/>
          <w:sz w:val="22"/>
          <w:szCs w:val="22"/>
        </w:rPr>
        <w:t xml:space="preserve">- у разі встановлення законодавством, чинним на час виконання Банком доручення </w:t>
      </w:r>
      <w:r w:rsidR="0099336F" w:rsidRPr="006949F8">
        <w:rPr>
          <w:kern w:val="1"/>
          <w:sz w:val="22"/>
          <w:szCs w:val="22"/>
        </w:rPr>
        <w:t>Клієнта</w:t>
      </w:r>
      <w:r w:rsidRPr="006949F8">
        <w:rPr>
          <w:kern w:val="1"/>
          <w:sz w:val="22"/>
          <w:szCs w:val="22"/>
        </w:rPr>
        <w:t xml:space="preserve">, передбаченого цим пунктом Договору, будь-яких зборів/податків/інших обов‘язкових платежів, які Банк повинен утримувати при здійсненні продажу іноземної валюти, Банк зараховує в </w:t>
      </w:r>
      <w:r w:rsidR="00F73AA3" w:rsidRPr="006949F8">
        <w:rPr>
          <w:kern w:val="1"/>
          <w:sz w:val="22"/>
          <w:szCs w:val="22"/>
        </w:rPr>
        <w:t>Р</w:t>
      </w:r>
      <w:r w:rsidRPr="006949F8">
        <w:rPr>
          <w:kern w:val="1"/>
          <w:sz w:val="22"/>
          <w:szCs w:val="22"/>
        </w:rPr>
        <w:t xml:space="preserve">ахунок погашення зобов‘язань </w:t>
      </w:r>
      <w:r w:rsidR="0099336F" w:rsidRPr="006949F8">
        <w:rPr>
          <w:kern w:val="1"/>
          <w:sz w:val="22"/>
          <w:szCs w:val="22"/>
        </w:rPr>
        <w:t>Клієнта</w:t>
      </w:r>
      <w:r w:rsidRPr="006949F8">
        <w:rPr>
          <w:kern w:val="1"/>
          <w:sz w:val="22"/>
          <w:szCs w:val="22"/>
        </w:rPr>
        <w:t xml:space="preserve"> </w:t>
      </w:r>
      <w:r w:rsidR="0099336F" w:rsidRPr="006949F8">
        <w:rPr>
          <w:kern w:val="1"/>
          <w:sz w:val="22"/>
          <w:szCs w:val="22"/>
        </w:rPr>
        <w:t>перед Банком</w:t>
      </w:r>
      <w:r w:rsidRPr="006949F8">
        <w:rPr>
          <w:kern w:val="1"/>
          <w:sz w:val="22"/>
          <w:szCs w:val="22"/>
        </w:rPr>
        <w:t xml:space="preserve"> кошти, за мінусом сум, утриманих на сплату таких зборів/податків/інших обов‘язкових платежів;</w:t>
      </w:r>
    </w:p>
    <w:p w14:paraId="648BD6B6" w14:textId="1BA5F769" w:rsidR="004A12A6" w:rsidRPr="006949F8" w:rsidRDefault="004A12A6">
      <w:pPr>
        <w:widowControl w:val="0"/>
        <w:tabs>
          <w:tab w:val="left" w:pos="426"/>
          <w:tab w:val="left" w:pos="1276"/>
        </w:tabs>
        <w:ind w:firstLine="567"/>
        <w:jc w:val="both"/>
        <w:rPr>
          <w:kern w:val="1"/>
          <w:sz w:val="22"/>
          <w:szCs w:val="22"/>
        </w:rPr>
      </w:pPr>
      <w:r w:rsidRPr="006949F8">
        <w:rPr>
          <w:kern w:val="1"/>
          <w:sz w:val="22"/>
          <w:szCs w:val="22"/>
        </w:rPr>
        <w:t>- у разі встановлення законодавством, чинним на час виконання Банком доручення</w:t>
      </w:r>
      <w:r w:rsidR="00EA35D3" w:rsidRPr="006949F8">
        <w:rPr>
          <w:kern w:val="1"/>
          <w:sz w:val="22"/>
          <w:szCs w:val="22"/>
        </w:rPr>
        <w:t>/згоди</w:t>
      </w:r>
      <w:r w:rsidRPr="006949F8">
        <w:rPr>
          <w:kern w:val="1"/>
          <w:sz w:val="22"/>
          <w:szCs w:val="22"/>
        </w:rPr>
        <w:t xml:space="preserve"> </w:t>
      </w:r>
      <w:r w:rsidR="009F3626" w:rsidRPr="006949F8">
        <w:rPr>
          <w:kern w:val="1"/>
          <w:sz w:val="22"/>
          <w:szCs w:val="22"/>
        </w:rPr>
        <w:t>Клієнта</w:t>
      </w:r>
      <w:r w:rsidRPr="006949F8">
        <w:rPr>
          <w:kern w:val="1"/>
          <w:sz w:val="22"/>
          <w:szCs w:val="22"/>
        </w:rPr>
        <w:t xml:space="preserve">, передбаченого цим пунктом Договору, будь-яких зборів/податків/інших обов‘язкових платежів, які Банк повинен утримувати при </w:t>
      </w:r>
      <w:r w:rsidR="000A4E3A" w:rsidRPr="006949F8">
        <w:rPr>
          <w:kern w:val="1"/>
          <w:sz w:val="22"/>
          <w:szCs w:val="22"/>
        </w:rPr>
        <w:t xml:space="preserve">здійсненні </w:t>
      </w:r>
      <w:r w:rsidR="00BC6F33" w:rsidRPr="006949F8">
        <w:rPr>
          <w:sz w:val="22"/>
          <w:szCs w:val="22"/>
        </w:rPr>
        <w:t xml:space="preserve">купівлі/обміну/продажу </w:t>
      </w:r>
      <w:r w:rsidRPr="006949F8">
        <w:rPr>
          <w:kern w:val="1"/>
          <w:sz w:val="22"/>
          <w:szCs w:val="22"/>
        </w:rPr>
        <w:t xml:space="preserve">іноземної валюти, Банк утримує з </w:t>
      </w:r>
      <w:r w:rsidR="00F73AA3" w:rsidRPr="006949F8">
        <w:rPr>
          <w:kern w:val="1"/>
          <w:sz w:val="22"/>
          <w:szCs w:val="22"/>
        </w:rPr>
        <w:t>Р</w:t>
      </w:r>
      <w:r w:rsidRPr="006949F8">
        <w:rPr>
          <w:kern w:val="1"/>
          <w:sz w:val="22"/>
          <w:szCs w:val="22"/>
        </w:rPr>
        <w:t>ахунку в національній валюті кошти на сплату таких зборів/податків/інших обов‘язкових платежів;</w:t>
      </w:r>
    </w:p>
    <w:p w14:paraId="63B90298" w14:textId="77184CA6" w:rsidR="004A12A6" w:rsidRPr="006949F8" w:rsidRDefault="004A12A6">
      <w:pPr>
        <w:widowControl w:val="0"/>
        <w:tabs>
          <w:tab w:val="left" w:pos="426"/>
          <w:tab w:val="left" w:pos="1276"/>
        </w:tabs>
        <w:ind w:firstLine="567"/>
        <w:jc w:val="both"/>
        <w:rPr>
          <w:kern w:val="1"/>
          <w:sz w:val="22"/>
          <w:szCs w:val="22"/>
        </w:rPr>
      </w:pPr>
      <w:r w:rsidRPr="006949F8">
        <w:rPr>
          <w:kern w:val="1"/>
          <w:sz w:val="22"/>
          <w:szCs w:val="22"/>
        </w:rPr>
        <w:t xml:space="preserve">- Банк, за </w:t>
      </w:r>
      <w:r w:rsidR="00CC0A5F" w:rsidRPr="006949F8">
        <w:rPr>
          <w:sz w:val="22"/>
          <w:szCs w:val="22"/>
        </w:rPr>
        <w:t>купівлю</w:t>
      </w:r>
      <w:r w:rsidR="00BC6F33" w:rsidRPr="006949F8">
        <w:rPr>
          <w:sz w:val="22"/>
          <w:szCs w:val="22"/>
        </w:rPr>
        <w:t xml:space="preserve">/обмін/продаж </w:t>
      </w:r>
      <w:r w:rsidRPr="006949F8">
        <w:rPr>
          <w:sz w:val="22"/>
          <w:szCs w:val="22"/>
        </w:rPr>
        <w:t>валюти</w:t>
      </w:r>
      <w:r w:rsidRPr="006949F8">
        <w:rPr>
          <w:kern w:val="1"/>
          <w:sz w:val="22"/>
          <w:szCs w:val="22"/>
        </w:rPr>
        <w:t xml:space="preserve"> здійснює утримання комісії у відповідності з діючими тарифами Банку, з якими </w:t>
      </w:r>
      <w:r w:rsidR="000A4E3A" w:rsidRPr="006949F8">
        <w:rPr>
          <w:kern w:val="1"/>
          <w:sz w:val="22"/>
          <w:szCs w:val="22"/>
        </w:rPr>
        <w:t>Клієнт</w:t>
      </w:r>
      <w:r w:rsidRPr="006949F8">
        <w:rPr>
          <w:kern w:val="1"/>
          <w:sz w:val="22"/>
          <w:szCs w:val="22"/>
        </w:rPr>
        <w:t xml:space="preserve"> ознайомлений до підписання цього Договору та</w:t>
      </w:r>
      <w:r w:rsidRPr="006949F8">
        <w:rPr>
          <w:sz w:val="22"/>
          <w:szCs w:val="22"/>
        </w:rPr>
        <w:t xml:space="preserve"> зобов’язується самостійно ознайомлюватись з актуальними Тарифами на офіційному веб-сайті Банку в мережі Інтернет</w:t>
      </w:r>
      <w:r w:rsidRPr="006949F8">
        <w:rPr>
          <w:b/>
          <w:sz w:val="22"/>
          <w:szCs w:val="22"/>
        </w:rPr>
        <w:t xml:space="preserve"> </w:t>
      </w:r>
      <w:r w:rsidRPr="006949F8">
        <w:rPr>
          <w:sz w:val="22"/>
          <w:szCs w:val="22"/>
        </w:rPr>
        <w:t xml:space="preserve">https://bankalliance.ua/ або інформаційних стендах Банку. </w:t>
      </w:r>
      <w:r w:rsidRPr="006949F8">
        <w:rPr>
          <w:kern w:val="1"/>
          <w:sz w:val="22"/>
          <w:szCs w:val="22"/>
        </w:rPr>
        <w:t xml:space="preserve">Після здійснення продажу іноземної валюти, Банк зараховує в рахунок погашення  зобов‘язань </w:t>
      </w:r>
      <w:r w:rsidR="000A4E3A" w:rsidRPr="006949F8">
        <w:rPr>
          <w:kern w:val="1"/>
          <w:sz w:val="22"/>
          <w:szCs w:val="22"/>
        </w:rPr>
        <w:t>Клієнт</w:t>
      </w:r>
      <w:r w:rsidRPr="006949F8">
        <w:rPr>
          <w:kern w:val="1"/>
          <w:sz w:val="22"/>
          <w:szCs w:val="22"/>
        </w:rPr>
        <w:t xml:space="preserve">а за цим Договором кошти, за мінусом сум комісії. Після здійснення </w:t>
      </w:r>
      <w:r w:rsidR="000A4E3A" w:rsidRPr="006949F8">
        <w:rPr>
          <w:sz w:val="22"/>
          <w:szCs w:val="22"/>
        </w:rPr>
        <w:t xml:space="preserve">купівлі/обміну/продажу </w:t>
      </w:r>
      <w:r w:rsidRPr="006949F8">
        <w:rPr>
          <w:kern w:val="1"/>
          <w:sz w:val="22"/>
          <w:szCs w:val="22"/>
        </w:rPr>
        <w:t xml:space="preserve">іноземної валюти, Банк утримує комісійну винагороду  в гривнях з поточного </w:t>
      </w:r>
      <w:r w:rsidR="00F73AA3" w:rsidRPr="006949F8">
        <w:rPr>
          <w:kern w:val="1"/>
          <w:sz w:val="22"/>
          <w:szCs w:val="22"/>
        </w:rPr>
        <w:t>Р</w:t>
      </w:r>
      <w:r w:rsidRPr="006949F8">
        <w:rPr>
          <w:kern w:val="1"/>
          <w:sz w:val="22"/>
          <w:szCs w:val="22"/>
        </w:rPr>
        <w:t>ахунку в національній валюті.</w:t>
      </w:r>
    </w:p>
    <w:p w14:paraId="4BA5726F" w14:textId="32E18EEE" w:rsidR="004A12A6" w:rsidRPr="006949F8" w:rsidRDefault="000B036C">
      <w:pPr>
        <w:tabs>
          <w:tab w:val="left" w:pos="1276"/>
        </w:tabs>
        <w:ind w:firstLine="567"/>
        <w:jc w:val="both"/>
        <w:rPr>
          <w:sz w:val="22"/>
          <w:szCs w:val="22"/>
        </w:rPr>
      </w:pPr>
      <w:r w:rsidRPr="006949F8">
        <w:rPr>
          <w:sz w:val="22"/>
          <w:szCs w:val="22"/>
        </w:rPr>
        <w:t xml:space="preserve">Курс валют, за яким здійснюється </w:t>
      </w:r>
      <w:r w:rsidR="00CC0A5F" w:rsidRPr="006949F8">
        <w:rPr>
          <w:sz w:val="22"/>
          <w:szCs w:val="22"/>
        </w:rPr>
        <w:t>купівля/обмін/продаж</w:t>
      </w:r>
      <w:r w:rsidRPr="006949F8">
        <w:rPr>
          <w:sz w:val="22"/>
          <w:szCs w:val="22"/>
        </w:rPr>
        <w:t xml:space="preserve">, є поточний курс, за яким Банк може бути готовим до купівлі/продажу/обміну й мати можливість здійснити купівлю/продаж/обмін </w:t>
      </w:r>
      <w:r w:rsidR="004A12A6" w:rsidRPr="006949F8">
        <w:rPr>
          <w:sz w:val="22"/>
          <w:szCs w:val="22"/>
        </w:rPr>
        <w:t>відповідної суми на валютному ринку України з одержанням її еквіваленту в такий час і в таку дату, які Банк вважатиме доцільними за відповідних обставин (за курсом уповноваженого Банку</w:t>
      </w:r>
      <w:r w:rsidR="009F3626" w:rsidRPr="006949F8">
        <w:rPr>
          <w:sz w:val="22"/>
          <w:szCs w:val="22"/>
        </w:rPr>
        <w:t>,</w:t>
      </w:r>
      <w:r w:rsidR="004A12A6" w:rsidRPr="006949F8" w:rsidDel="00664F52">
        <w:rPr>
          <w:sz w:val="22"/>
          <w:szCs w:val="22"/>
        </w:rPr>
        <w:t xml:space="preserve"> </w:t>
      </w:r>
      <w:r w:rsidR="004A12A6" w:rsidRPr="006949F8">
        <w:rPr>
          <w:sz w:val="22"/>
          <w:szCs w:val="22"/>
        </w:rPr>
        <w:t>тощо).</w:t>
      </w:r>
    </w:p>
    <w:p w14:paraId="2523F7C6" w14:textId="05F63EE1" w:rsidR="004A12A6" w:rsidRPr="006949F8" w:rsidRDefault="004A12A6">
      <w:pPr>
        <w:tabs>
          <w:tab w:val="left" w:pos="426"/>
          <w:tab w:val="left" w:pos="1276"/>
        </w:tabs>
        <w:ind w:firstLine="567"/>
        <w:jc w:val="both"/>
        <w:rPr>
          <w:kern w:val="1"/>
          <w:sz w:val="22"/>
          <w:szCs w:val="22"/>
        </w:rPr>
      </w:pPr>
      <w:r w:rsidRPr="006949F8">
        <w:rPr>
          <w:kern w:val="1"/>
          <w:sz w:val="22"/>
          <w:szCs w:val="22"/>
        </w:rPr>
        <w:t xml:space="preserve">Якщо коштів на Рахунку </w:t>
      </w:r>
      <w:r w:rsidR="000A4E3A" w:rsidRPr="006949F8">
        <w:rPr>
          <w:kern w:val="1"/>
          <w:sz w:val="22"/>
          <w:szCs w:val="22"/>
        </w:rPr>
        <w:t>Клієнт</w:t>
      </w:r>
      <w:r w:rsidRPr="006949F8">
        <w:rPr>
          <w:kern w:val="1"/>
          <w:sz w:val="22"/>
          <w:szCs w:val="22"/>
        </w:rPr>
        <w:t xml:space="preserve">а недостатньо для сплати вищезазначених комісій і зборів та заборгованості за цим Договором, в першу чергу кошти направляються Банком на сплату комісій, зборів та податків, пов‘язаних з </w:t>
      </w:r>
      <w:r w:rsidR="00AC08EA" w:rsidRPr="006949F8">
        <w:rPr>
          <w:kern w:val="1"/>
          <w:sz w:val="22"/>
          <w:szCs w:val="22"/>
        </w:rPr>
        <w:t xml:space="preserve">обміном </w:t>
      </w:r>
      <w:r w:rsidRPr="006949F8">
        <w:rPr>
          <w:kern w:val="1"/>
          <w:sz w:val="22"/>
          <w:szCs w:val="22"/>
        </w:rPr>
        <w:t xml:space="preserve">валюти, потім погашається заборгованість </w:t>
      </w:r>
      <w:r w:rsidR="002F16F6" w:rsidRPr="006949F8">
        <w:rPr>
          <w:kern w:val="1"/>
          <w:sz w:val="22"/>
          <w:szCs w:val="22"/>
        </w:rPr>
        <w:t>Клієнта</w:t>
      </w:r>
      <w:r w:rsidRPr="006949F8">
        <w:rPr>
          <w:kern w:val="1"/>
          <w:sz w:val="22"/>
          <w:szCs w:val="22"/>
        </w:rPr>
        <w:t xml:space="preserve"> </w:t>
      </w:r>
      <w:r w:rsidR="002F16F6" w:rsidRPr="006949F8">
        <w:rPr>
          <w:kern w:val="1"/>
          <w:sz w:val="22"/>
          <w:szCs w:val="22"/>
        </w:rPr>
        <w:t>перед Банком</w:t>
      </w:r>
      <w:r w:rsidRPr="006949F8">
        <w:rPr>
          <w:kern w:val="1"/>
          <w:sz w:val="22"/>
          <w:szCs w:val="22"/>
        </w:rPr>
        <w:t>.</w:t>
      </w:r>
    </w:p>
    <w:p w14:paraId="1C2D52E6" w14:textId="19BBE364" w:rsidR="001A4D80" w:rsidRPr="006949F8" w:rsidRDefault="0FA000D4">
      <w:pPr>
        <w:tabs>
          <w:tab w:val="left" w:pos="426"/>
          <w:tab w:val="left" w:pos="1276"/>
        </w:tabs>
        <w:ind w:firstLine="567"/>
        <w:jc w:val="both"/>
        <w:rPr>
          <w:kern w:val="1"/>
          <w:sz w:val="22"/>
          <w:szCs w:val="22"/>
        </w:rPr>
      </w:pPr>
      <w:r w:rsidRPr="006949F8">
        <w:rPr>
          <w:sz w:val="22"/>
          <w:szCs w:val="22"/>
        </w:rPr>
        <w:t>Здійснюючи на підставі цього Договору</w:t>
      </w:r>
      <w:r w:rsidR="7BCB6848" w:rsidRPr="006949F8">
        <w:rPr>
          <w:sz w:val="22"/>
          <w:szCs w:val="22"/>
        </w:rPr>
        <w:t xml:space="preserve"> та згоди Клієнта</w:t>
      </w:r>
      <w:r w:rsidR="1CC99752" w:rsidRPr="006949F8">
        <w:rPr>
          <w:sz w:val="22"/>
          <w:szCs w:val="22"/>
        </w:rPr>
        <w:t xml:space="preserve"> </w:t>
      </w:r>
      <w:r w:rsidR="7BCB6848" w:rsidRPr="006949F8">
        <w:rPr>
          <w:sz w:val="22"/>
          <w:szCs w:val="22"/>
        </w:rPr>
        <w:t>наданої пунктом 5.1. даного Договору,</w:t>
      </w:r>
      <w:r w:rsidR="60B496EE" w:rsidRPr="006949F8">
        <w:rPr>
          <w:sz w:val="22"/>
          <w:szCs w:val="22"/>
        </w:rPr>
        <w:t xml:space="preserve"> </w:t>
      </w:r>
      <w:r w:rsidR="1CC99752" w:rsidRPr="006949F8">
        <w:rPr>
          <w:sz w:val="22"/>
          <w:szCs w:val="22"/>
        </w:rPr>
        <w:t>платіжні операції</w:t>
      </w:r>
      <w:r w:rsidR="7BCB6848" w:rsidRPr="006949F8">
        <w:rPr>
          <w:sz w:val="22"/>
          <w:szCs w:val="22"/>
        </w:rPr>
        <w:t xml:space="preserve">, </w:t>
      </w:r>
      <w:r w:rsidR="1CC99752" w:rsidRPr="006949F8">
        <w:rPr>
          <w:sz w:val="22"/>
          <w:szCs w:val="22"/>
        </w:rPr>
        <w:t xml:space="preserve">в частині </w:t>
      </w:r>
      <w:r w:rsidR="53C9A1C7" w:rsidRPr="006949F8">
        <w:rPr>
          <w:sz w:val="22"/>
          <w:szCs w:val="22"/>
        </w:rPr>
        <w:t xml:space="preserve">договірного </w:t>
      </w:r>
      <w:r w:rsidRPr="006949F8">
        <w:rPr>
          <w:sz w:val="22"/>
          <w:szCs w:val="22"/>
        </w:rPr>
        <w:t xml:space="preserve">списання </w:t>
      </w:r>
      <w:r w:rsidR="100385BC" w:rsidRPr="006949F8">
        <w:rPr>
          <w:sz w:val="22"/>
          <w:szCs w:val="22"/>
        </w:rPr>
        <w:t xml:space="preserve"> </w:t>
      </w:r>
      <w:r w:rsidRPr="006949F8">
        <w:rPr>
          <w:sz w:val="22"/>
          <w:szCs w:val="22"/>
        </w:rPr>
        <w:t xml:space="preserve">коштів з </w:t>
      </w:r>
      <w:r w:rsidR="34E50644" w:rsidRPr="006949F8">
        <w:rPr>
          <w:sz w:val="22"/>
          <w:szCs w:val="22"/>
        </w:rPr>
        <w:t>Р</w:t>
      </w:r>
      <w:r w:rsidRPr="006949F8">
        <w:rPr>
          <w:sz w:val="22"/>
          <w:szCs w:val="22"/>
        </w:rPr>
        <w:t>ахунку</w:t>
      </w:r>
      <w:r w:rsidR="60B496EE" w:rsidRPr="006949F8">
        <w:rPr>
          <w:sz w:val="22"/>
          <w:szCs w:val="22"/>
        </w:rPr>
        <w:t xml:space="preserve"> (ів)</w:t>
      </w:r>
      <w:r w:rsidRPr="006949F8">
        <w:rPr>
          <w:sz w:val="22"/>
          <w:szCs w:val="22"/>
        </w:rPr>
        <w:t xml:space="preserve"> </w:t>
      </w:r>
      <w:r w:rsidR="34E50644" w:rsidRPr="006949F8">
        <w:rPr>
          <w:sz w:val="22"/>
          <w:szCs w:val="22"/>
        </w:rPr>
        <w:t>Клієнта</w:t>
      </w:r>
      <w:r w:rsidR="60B496EE" w:rsidRPr="006949F8">
        <w:rPr>
          <w:sz w:val="22"/>
          <w:szCs w:val="22"/>
        </w:rPr>
        <w:t xml:space="preserve">, </w:t>
      </w:r>
      <w:r w:rsidRPr="006949F8">
        <w:rPr>
          <w:sz w:val="22"/>
          <w:szCs w:val="22"/>
        </w:rPr>
        <w:t xml:space="preserve"> Банк</w:t>
      </w:r>
      <w:r w:rsidR="60B496EE" w:rsidRPr="006949F8">
        <w:rPr>
          <w:sz w:val="22"/>
          <w:szCs w:val="22"/>
        </w:rPr>
        <w:t xml:space="preserve"> самостійно </w:t>
      </w:r>
      <w:r w:rsidRPr="006949F8">
        <w:rPr>
          <w:sz w:val="22"/>
          <w:szCs w:val="22"/>
        </w:rPr>
        <w:t>оформляє відповідн</w:t>
      </w:r>
      <w:r w:rsidR="39FE0B6F" w:rsidRPr="006949F8">
        <w:rPr>
          <w:sz w:val="22"/>
          <w:szCs w:val="22"/>
        </w:rPr>
        <w:t>у</w:t>
      </w:r>
      <w:r w:rsidRPr="006949F8">
        <w:rPr>
          <w:sz w:val="22"/>
          <w:szCs w:val="22"/>
        </w:rPr>
        <w:t xml:space="preserve">(і) </w:t>
      </w:r>
      <w:r w:rsidR="39FE0B6F" w:rsidRPr="006949F8">
        <w:rPr>
          <w:sz w:val="22"/>
          <w:szCs w:val="22"/>
        </w:rPr>
        <w:t>платіжну інструкцію.</w:t>
      </w:r>
      <w:r w:rsidRPr="006949F8">
        <w:rPr>
          <w:sz w:val="22"/>
          <w:szCs w:val="22"/>
        </w:rPr>
        <w:t xml:space="preserve"> </w:t>
      </w:r>
      <w:r w:rsidR="393BFB52" w:rsidRPr="006949F8">
        <w:rPr>
          <w:sz w:val="22"/>
          <w:szCs w:val="22"/>
        </w:rPr>
        <w:t xml:space="preserve">При цьому, здійснення Банком </w:t>
      </w:r>
      <w:r w:rsidR="39FE0B6F" w:rsidRPr="006949F8">
        <w:rPr>
          <w:sz w:val="22"/>
          <w:szCs w:val="22"/>
        </w:rPr>
        <w:t>платіжної операції в частині</w:t>
      </w:r>
      <w:r w:rsidR="60B496EE" w:rsidRPr="006949F8">
        <w:rPr>
          <w:sz w:val="22"/>
          <w:szCs w:val="22"/>
        </w:rPr>
        <w:t xml:space="preserve"> договірного</w:t>
      </w:r>
      <w:r w:rsidR="39FE0B6F" w:rsidRPr="006949F8">
        <w:rPr>
          <w:sz w:val="22"/>
          <w:szCs w:val="22"/>
        </w:rPr>
        <w:t xml:space="preserve"> </w:t>
      </w:r>
      <w:r w:rsidR="393BFB52" w:rsidRPr="006949F8">
        <w:rPr>
          <w:sz w:val="22"/>
          <w:szCs w:val="22"/>
        </w:rPr>
        <w:t xml:space="preserve"> списання</w:t>
      </w:r>
      <w:r w:rsidR="38484927" w:rsidRPr="006949F8">
        <w:rPr>
          <w:sz w:val="22"/>
          <w:szCs w:val="22"/>
        </w:rPr>
        <w:t xml:space="preserve"> </w:t>
      </w:r>
      <w:r w:rsidR="74101243" w:rsidRPr="006949F8">
        <w:rPr>
          <w:sz w:val="22"/>
          <w:szCs w:val="22"/>
        </w:rPr>
        <w:t xml:space="preserve"> коштів на умовах встановлених </w:t>
      </w:r>
      <w:r w:rsidR="004B7241" w:rsidRPr="006949F8">
        <w:rPr>
          <w:sz w:val="22"/>
          <w:szCs w:val="22"/>
        </w:rPr>
        <w:t xml:space="preserve">цим </w:t>
      </w:r>
      <w:r w:rsidR="74101243" w:rsidRPr="006949F8">
        <w:rPr>
          <w:sz w:val="22"/>
          <w:szCs w:val="22"/>
        </w:rPr>
        <w:t>Договором</w:t>
      </w:r>
      <w:r w:rsidR="393BFB52" w:rsidRPr="006949F8">
        <w:rPr>
          <w:sz w:val="22"/>
          <w:szCs w:val="22"/>
        </w:rPr>
        <w:t xml:space="preserve"> вважатиметься першочерговим в порівнянні з отриманими </w:t>
      </w:r>
      <w:r w:rsidR="4B6EA44D" w:rsidRPr="006949F8">
        <w:rPr>
          <w:sz w:val="22"/>
          <w:szCs w:val="22"/>
        </w:rPr>
        <w:t>платіжними інструкціями</w:t>
      </w:r>
      <w:r w:rsidR="393BFB52" w:rsidRPr="006949F8">
        <w:rPr>
          <w:sz w:val="22"/>
          <w:szCs w:val="22"/>
        </w:rPr>
        <w:t xml:space="preserve"> Клієнта або відповідно умов Договору про договірне списання, що укладено з Клієнтом.</w:t>
      </w:r>
    </w:p>
    <w:p w14:paraId="45EA7A28" w14:textId="67966687" w:rsidR="00EF69EA" w:rsidRPr="006949F8" w:rsidRDefault="0FA000D4" w:rsidP="006949F8">
      <w:pPr>
        <w:pStyle w:val="aff0"/>
        <w:numPr>
          <w:ilvl w:val="1"/>
          <w:numId w:val="30"/>
        </w:numPr>
        <w:tabs>
          <w:tab w:val="left" w:pos="0"/>
          <w:tab w:val="left" w:pos="1276"/>
        </w:tabs>
        <w:ind w:left="0" w:firstLine="567"/>
        <w:jc w:val="both"/>
        <w:rPr>
          <w:sz w:val="22"/>
          <w:szCs w:val="22"/>
        </w:rPr>
      </w:pPr>
      <w:r w:rsidRPr="006949F8">
        <w:rPr>
          <w:sz w:val="22"/>
          <w:szCs w:val="22"/>
        </w:rPr>
        <w:t>Банк має право (а не обов’язок) використовувати зазначене в цьому Договорі право</w:t>
      </w:r>
      <w:r w:rsidR="4B6EA44D" w:rsidRPr="006949F8">
        <w:rPr>
          <w:sz w:val="22"/>
          <w:szCs w:val="22"/>
        </w:rPr>
        <w:t xml:space="preserve"> на проведення платіжної операції</w:t>
      </w:r>
      <w:r w:rsidRPr="006949F8">
        <w:rPr>
          <w:sz w:val="22"/>
          <w:szCs w:val="22"/>
        </w:rPr>
        <w:t xml:space="preserve"> </w:t>
      </w:r>
      <w:r w:rsidR="48AC021B" w:rsidRPr="006949F8">
        <w:rPr>
          <w:sz w:val="22"/>
          <w:szCs w:val="22"/>
        </w:rPr>
        <w:t xml:space="preserve"> договірного</w:t>
      </w:r>
      <w:r w:rsidR="00067B2E" w:rsidRPr="006949F8">
        <w:rPr>
          <w:sz w:val="22"/>
          <w:szCs w:val="22"/>
        </w:rPr>
        <w:t xml:space="preserve"> </w:t>
      </w:r>
      <w:r w:rsidRPr="006949F8">
        <w:rPr>
          <w:sz w:val="22"/>
          <w:szCs w:val="22"/>
        </w:rPr>
        <w:t xml:space="preserve">списання </w:t>
      </w:r>
      <w:r w:rsidR="74101243" w:rsidRPr="006949F8">
        <w:rPr>
          <w:sz w:val="22"/>
          <w:szCs w:val="22"/>
        </w:rPr>
        <w:t xml:space="preserve">коштів </w:t>
      </w:r>
      <w:r w:rsidRPr="006949F8">
        <w:rPr>
          <w:sz w:val="22"/>
          <w:szCs w:val="22"/>
        </w:rPr>
        <w:t>з будь-якого</w:t>
      </w:r>
      <w:r w:rsidR="71DACDFC" w:rsidRPr="006949F8">
        <w:rPr>
          <w:sz w:val="22"/>
          <w:szCs w:val="22"/>
        </w:rPr>
        <w:t xml:space="preserve"> Р</w:t>
      </w:r>
      <w:r w:rsidRPr="006949F8">
        <w:rPr>
          <w:sz w:val="22"/>
          <w:szCs w:val="22"/>
        </w:rPr>
        <w:t xml:space="preserve">ахунку(-ів) </w:t>
      </w:r>
      <w:r w:rsidR="71DACDFC" w:rsidRPr="006949F8">
        <w:rPr>
          <w:sz w:val="22"/>
          <w:szCs w:val="22"/>
        </w:rPr>
        <w:t xml:space="preserve">Клієнта </w:t>
      </w:r>
      <w:r w:rsidRPr="006949F8">
        <w:rPr>
          <w:sz w:val="22"/>
          <w:szCs w:val="22"/>
        </w:rPr>
        <w:t xml:space="preserve">у Банку та/або інших </w:t>
      </w:r>
      <w:r w:rsidR="393BFB52" w:rsidRPr="006949F8">
        <w:rPr>
          <w:sz w:val="22"/>
          <w:szCs w:val="22"/>
        </w:rPr>
        <w:t>Рахунків</w:t>
      </w:r>
      <w:r w:rsidR="0C87E04D" w:rsidRPr="006949F8">
        <w:rPr>
          <w:sz w:val="22"/>
          <w:szCs w:val="22"/>
        </w:rPr>
        <w:t xml:space="preserve">, </w:t>
      </w:r>
      <w:r w:rsidR="393BFB52" w:rsidRPr="006949F8">
        <w:rPr>
          <w:sz w:val="22"/>
          <w:szCs w:val="22"/>
        </w:rPr>
        <w:t>що будуть відкриті Клієнтом у Банку</w:t>
      </w:r>
      <w:r w:rsidRPr="006949F8">
        <w:rPr>
          <w:sz w:val="22"/>
          <w:szCs w:val="22"/>
        </w:rPr>
        <w:t xml:space="preserve"> будь-яку кількість разів протягом всь</w:t>
      </w:r>
      <w:r w:rsidR="24CAF235" w:rsidRPr="006949F8">
        <w:rPr>
          <w:sz w:val="22"/>
          <w:szCs w:val="22"/>
        </w:rPr>
        <w:t xml:space="preserve">ого строку дії цього Договору. </w:t>
      </w:r>
    </w:p>
    <w:p w14:paraId="6B6A9B6B" w14:textId="5A57841B" w:rsidR="00BD2FA2" w:rsidRPr="006949F8" w:rsidRDefault="5C9FA819" w:rsidP="006949F8">
      <w:pPr>
        <w:pStyle w:val="aff0"/>
        <w:ind w:left="0" w:firstLine="567"/>
        <w:jc w:val="both"/>
        <w:rPr>
          <w:sz w:val="22"/>
          <w:szCs w:val="22"/>
        </w:rPr>
      </w:pPr>
      <w:r w:rsidRPr="006949F8">
        <w:rPr>
          <w:sz w:val="22"/>
          <w:szCs w:val="22"/>
        </w:rPr>
        <w:t>Дана згода Клієнта на проведення платіжної</w:t>
      </w:r>
      <w:r w:rsidR="0019796D" w:rsidRPr="00E64EE2">
        <w:rPr>
          <w:sz w:val="22"/>
          <w:szCs w:val="22"/>
        </w:rPr>
        <w:t>(их)</w:t>
      </w:r>
      <w:r w:rsidRPr="006949F8">
        <w:rPr>
          <w:sz w:val="22"/>
          <w:szCs w:val="22"/>
        </w:rPr>
        <w:t xml:space="preserve"> операції</w:t>
      </w:r>
      <w:r w:rsidR="0019796D" w:rsidRPr="00E64EE2">
        <w:rPr>
          <w:sz w:val="22"/>
          <w:szCs w:val="22"/>
        </w:rPr>
        <w:t xml:space="preserve"> (ій</w:t>
      </w:r>
      <w:r w:rsidR="0019796D" w:rsidRPr="00112445">
        <w:rPr>
          <w:sz w:val="22"/>
          <w:szCs w:val="22"/>
        </w:rPr>
        <w:t>)</w:t>
      </w:r>
      <w:r w:rsidRPr="006949F8">
        <w:rPr>
          <w:sz w:val="22"/>
          <w:szCs w:val="22"/>
        </w:rPr>
        <w:t xml:space="preserve"> Банком в частині </w:t>
      </w:r>
      <w:r w:rsidR="60B62373" w:rsidRPr="006949F8">
        <w:rPr>
          <w:sz w:val="22"/>
          <w:szCs w:val="22"/>
        </w:rPr>
        <w:t xml:space="preserve">договірного </w:t>
      </w:r>
      <w:r w:rsidRPr="006949F8">
        <w:rPr>
          <w:sz w:val="22"/>
          <w:szCs w:val="22"/>
        </w:rPr>
        <w:t>списання коштів</w:t>
      </w:r>
      <w:r w:rsidR="0019796D" w:rsidRPr="00E64EE2">
        <w:rPr>
          <w:sz w:val="22"/>
          <w:szCs w:val="22"/>
        </w:rPr>
        <w:t>,</w:t>
      </w:r>
      <w:r w:rsidRPr="006949F8">
        <w:rPr>
          <w:sz w:val="22"/>
          <w:szCs w:val="22"/>
        </w:rPr>
        <w:t xml:space="preserve"> </w:t>
      </w:r>
      <w:r w:rsidR="0901F5C1" w:rsidRPr="006949F8">
        <w:rPr>
          <w:sz w:val="22"/>
          <w:szCs w:val="22"/>
        </w:rPr>
        <w:t xml:space="preserve">є згодою </w:t>
      </w:r>
      <w:r w:rsidR="46270AAE" w:rsidRPr="006949F8">
        <w:rPr>
          <w:sz w:val="22"/>
          <w:szCs w:val="22"/>
        </w:rPr>
        <w:t xml:space="preserve">на виконання платіжної операції </w:t>
      </w:r>
      <w:r w:rsidR="003A7A8F" w:rsidRPr="006949F8">
        <w:rPr>
          <w:sz w:val="22"/>
          <w:szCs w:val="22"/>
        </w:rPr>
        <w:t>(договірного списання)</w:t>
      </w:r>
      <w:r w:rsidR="0901F5C1" w:rsidRPr="006949F8">
        <w:rPr>
          <w:sz w:val="22"/>
          <w:szCs w:val="22"/>
        </w:rPr>
        <w:t xml:space="preserve"> Банком</w:t>
      </w:r>
      <w:r w:rsidR="45201AD7" w:rsidRPr="006949F8">
        <w:rPr>
          <w:sz w:val="22"/>
          <w:szCs w:val="22"/>
        </w:rPr>
        <w:t xml:space="preserve"> </w:t>
      </w:r>
      <w:r w:rsidR="0901F5C1" w:rsidRPr="006949F8">
        <w:rPr>
          <w:sz w:val="22"/>
          <w:szCs w:val="22"/>
        </w:rPr>
        <w:t>та набирає чинності з моменту підписання Клієнтом даного Договору</w:t>
      </w:r>
      <w:r w:rsidR="2E8E9536" w:rsidRPr="006949F8">
        <w:rPr>
          <w:sz w:val="22"/>
          <w:szCs w:val="22"/>
        </w:rPr>
        <w:t xml:space="preserve"> та роз</w:t>
      </w:r>
      <w:r w:rsidR="1B583DBF" w:rsidRPr="006949F8">
        <w:rPr>
          <w:sz w:val="22"/>
          <w:szCs w:val="22"/>
        </w:rPr>
        <w:t>повсюджується на всі платіжні операції</w:t>
      </w:r>
      <w:r w:rsidR="52662258" w:rsidRPr="006949F8">
        <w:rPr>
          <w:sz w:val="22"/>
          <w:szCs w:val="22"/>
        </w:rPr>
        <w:t xml:space="preserve"> </w:t>
      </w:r>
      <w:r w:rsidR="1B583DBF" w:rsidRPr="006949F8">
        <w:rPr>
          <w:sz w:val="22"/>
          <w:szCs w:val="22"/>
        </w:rPr>
        <w:t>в тому числі і разові, що здійснюються на умовах встановлених даним Договором</w:t>
      </w:r>
      <w:r w:rsidR="00B970CE" w:rsidRPr="00E64EE2">
        <w:rPr>
          <w:sz w:val="22"/>
          <w:szCs w:val="22"/>
        </w:rPr>
        <w:t>/Договорами</w:t>
      </w:r>
      <w:r w:rsidR="0019796D" w:rsidRPr="00112445">
        <w:rPr>
          <w:sz w:val="22"/>
          <w:szCs w:val="22"/>
        </w:rPr>
        <w:t xml:space="preserve"> з Клієнтом</w:t>
      </w:r>
      <w:r w:rsidR="45201AD7" w:rsidRPr="006949F8">
        <w:rPr>
          <w:sz w:val="22"/>
          <w:szCs w:val="22"/>
        </w:rPr>
        <w:t>.</w:t>
      </w:r>
      <w:r w:rsidR="0901F5C1" w:rsidRPr="006949F8">
        <w:rPr>
          <w:sz w:val="22"/>
          <w:szCs w:val="22"/>
        </w:rPr>
        <w:t xml:space="preserve"> </w:t>
      </w:r>
    </w:p>
    <w:p w14:paraId="3AE4D945" w14:textId="14A10818" w:rsidR="00A266C7" w:rsidRPr="006949F8" w:rsidRDefault="1B376C6F" w:rsidP="006949F8">
      <w:pPr>
        <w:pStyle w:val="aff0"/>
        <w:ind w:left="0" w:firstLine="567"/>
        <w:jc w:val="both"/>
        <w:rPr>
          <w:sz w:val="22"/>
          <w:szCs w:val="22"/>
        </w:rPr>
      </w:pPr>
      <w:r w:rsidRPr="006949F8">
        <w:rPr>
          <w:sz w:val="22"/>
          <w:szCs w:val="22"/>
        </w:rPr>
        <w:t>К</w:t>
      </w:r>
      <w:r w:rsidR="33D2082E" w:rsidRPr="006949F8">
        <w:rPr>
          <w:sz w:val="22"/>
          <w:szCs w:val="22"/>
        </w:rPr>
        <w:t>лієнт підтверджує, що не матиме жодних претензій</w:t>
      </w:r>
      <w:r w:rsidR="1EEBC4F7" w:rsidRPr="006949F8">
        <w:rPr>
          <w:sz w:val="22"/>
          <w:szCs w:val="22"/>
        </w:rPr>
        <w:t>, у разі здійснення Банком договірного</w:t>
      </w:r>
      <w:r w:rsidR="33D2082E" w:rsidRPr="006949F8">
        <w:rPr>
          <w:sz w:val="22"/>
          <w:szCs w:val="22"/>
        </w:rPr>
        <w:t xml:space="preserve"> списання з його Рахунку(ів) коштів на умовах встановлених </w:t>
      </w:r>
      <w:r w:rsidR="006F279C" w:rsidRPr="006949F8">
        <w:rPr>
          <w:sz w:val="22"/>
          <w:szCs w:val="22"/>
        </w:rPr>
        <w:t xml:space="preserve">цим </w:t>
      </w:r>
      <w:r w:rsidR="33D2082E" w:rsidRPr="006949F8">
        <w:rPr>
          <w:sz w:val="22"/>
          <w:szCs w:val="22"/>
        </w:rPr>
        <w:t>Договоро</w:t>
      </w:r>
      <w:r w:rsidR="009016DB" w:rsidRPr="00E64EE2">
        <w:rPr>
          <w:sz w:val="22"/>
          <w:szCs w:val="22"/>
        </w:rPr>
        <w:t xml:space="preserve">м, </w:t>
      </w:r>
      <w:r w:rsidR="009016DB" w:rsidRPr="00112445">
        <w:rPr>
          <w:sz w:val="22"/>
          <w:szCs w:val="22"/>
        </w:rPr>
        <w:t>договорами визначеними в розділі 5 цього Договору</w:t>
      </w:r>
      <w:r w:rsidRPr="006949F8">
        <w:rPr>
          <w:sz w:val="22"/>
          <w:szCs w:val="22"/>
        </w:rPr>
        <w:t xml:space="preserve"> та </w:t>
      </w:r>
      <w:r w:rsidR="1EEBC4F7" w:rsidRPr="006949F8">
        <w:rPr>
          <w:sz w:val="22"/>
          <w:szCs w:val="22"/>
        </w:rPr>
        <w:t xml:space="preserve">чинним </w:t>
      </w:r>
      <w:r w:rsidRPr="006949F8">
        <w:rPr>
          <w:sz w:val="22"/>
          <w:szCs w:val="22"/>
        </w:rPr>
        <w:t>законодавством</w:t>
      </w:r>
      <w:r w:rsidR="7091752A" w:rsidRPr="006949F8">
        <w:rPr>
          <w:sz w:val="22"/>
          <w:szCs w:val="22"/>
        </w:rPr>
        <w:t>.</w:t>
      </w:r>
    </w:p>
    <w:p w14:paraId="4C619974" w14:textId="0392A9DA" w:rsidR="003C403D" w:rsidRPr="006949F8" w:rsidRDefault="7091752A" w:rsidP="006949F8">
      <w:pPr>
        <w:pStyle w:val="aff0"/>
        <w:ind w:left="0" w:firstLine="567"/>
        <w:jc w:val="both"/>
        <w:rPr>
          <w:rFonts w:eastAsia="Calibri"/>
          <w:sz w:val="22"/>
          <w:szCs w:val="22"/>
          <w:u w:val="single"/>
        </w:rPr>
      </w:pPr>
      <w:r w:rsidRPr="006949F8">
        <w:rPr>
          <w:sz w:val="22"/>
          <w:szCs w:val="22"/>
        </w:rPr>
        <w:t xml:space="preserve"> </w:t>
      </w:r>
    </w:p>
    <w:p w14:paraId="4F5D2A12" w14:textId="5DB89C76" w:rsidR="00EF69EA" w:rsidRPr="00E64EE2" w:rsidRDefault="5F98148A" w:rsidP="00E64EE2">
      <w:pPr>
        <w:pStyle w:val="aff0"/>
        <w:numPr>
          <w:ilvl w:val="0"/>
          <w:numId w:val="30"/>
        </w:numPr>
        <w:tabs>
          <w:tab w:val="left" w:pos="1276"/>
        </w:tabs>
        <w:ind w:left="0" w:right="-1" w:firstLine="567"/>
        <w:jc w:val="center"/>
        <w:rPr>
          <w:sz w:val="22"/>
          <w:szCs w:val="22"/>
        </w:rPr>
      </w:pPr>
      <w:r w:rsidRPr="00E64EE2">
        <w:rPr>
          <w:b/>
          <w:bCs/>
          <w:sz w:val="22"/>
          <w:szCs w:val="22"/>
        </w:rPr>
        <w:t xml:space="preserve"> ВІДПОВІДАЛЬНІСТЬ СТОРІН</w:t>
      </w:r>
    </w:p>
    <w:p w14:paraId="0BA9F04E" w14:textId="6472B8C8" w:rsidR="00EB2085" w:rsidRPr="009016DB" w:rsidRDefault="225A5C8A" w:rsidP="00112445">
      <w:pPr>
        <w:pStyle w:val="aff0"/>
        <w:widowControl w:val="0"/>
        <w:numPr>
          <w:ilvl w:val="1"/>
          <w:numId w:val="30"/>
        </w:numPr>
        <w:tabs>
          <w:tab w:val="left" w:pos="1276"/>
        </w:tabs>
        <w:ind w:left="0" w:firstLine="567"/>
        <w:jc w:val="both"/>
        <w:rPr>
          <w:sz w:val="22"/>
          <w:szCs w:val="22"/>
        </w:rPr>
      </w:pPr>
      <w:r w:rsidRPr="00112445">
        <w:rPr>
          <w:sz w:val="22"/>
          <w:szCs w:val="22"/>
        </w:rPr>
        <w:t>Клієнт несе відповідальність за не</w:t>
      </w:r>
      <w:r w:rsidR="5708EF1A" w:rsidRPr="00112445">
        <w:rPr>
          <w:sz w:val="22"/>
          <w:szCs w:val="22"/>
        </w:rPr>
        <w:t xml:space="preserve"> </w:t>
      </w:r>
      <w:r w:rsidRPr="009016DB">
        <w:rPr>
          <w:sz w:val="22"/>
          <w:szCs w:val="22"/>
        </w:rPr>
        <w:t>виконання або неналежне виконання умов Договору відповідно до вимог Законодавства України</w:t>
      </w:r>
      <w:r w:rsidR="005B2274" w:rsidRPr="009016DB">
        <w:rPr>
          <w:sz w:val="22"/>
          <w:szCs w:val="22"/>
        </w:rPr>
        <w:t xml:space="preserve"> та </w:t>
      </w:r>
      <w:r w:rsidRPr="009016DB">
        <w:rPr>
          <w:sz w:val="22"/>
          <w:szCs w:val="22"/>
        </w:rPr>
        <w:t xml:space="preserve">умов Договору. </w:t>
      </w:r>
    </w:p>
    <w:p w14:paraId="52C968E6" w14:textId="2027BA02" w:rsidR="00EB2085" w:rsidRPr="009016DB" w:rsidRDefault="225A5C8A">
      <w:pPr>
        <w:pStyle w:val="aff0"/>
        <w:widowControl w:val="0"/>
        <w:numPr>
          <w:ilvl w:val="1"/>
          <w:numId w:val="30"/>
        </w:numPr>
        <w:tabs>
          <w:tab w:val="left" w:pos="1276"/>
        </w:tabs>
        <w:ind w:left="0" w:firstLine="567"/>
        <w:jc w:val="both"/>
        <w:rPr>
          <w:sz w:val="22"/>
          <w:szCs w:val="22"/>
        </w:rPr>
      </w:pPr>
      <w:r w:rsidRPr="009016DB">
        <w:rPr>
          <w:sz w:val="22"/>
          <w:szCs w:val="22"/>
        </w:rPr>
        <w:t>Банк несе відповідальність за не</w:t>
      </w:r>
      <w:r w:rsidR="5708EF1A" w:rsidRPr="009016DB">
        <w:rPr>
          <w:sz w:val="22"/>
          <w:szCs w:val="22"/>
        </w:rPr>
        <w:t xml:space="preserve"> </w:t>
      </w:r>
      <w:r w:rsidRPr="009016DB">
        <w:rPr>
          <w:sz w:val="22"/>
          <w:szCs w:val="22"/>
        </w:rPr>
        <w:t>виконання або неналежне виконання умов Договору, Тарифів відповідно до вимог</w:t>
      </w:r>
      <w:r w:rsidR="005B2274" w:rsidRPr="009016DB">
        <w:rPr>
          <w:sz w:val="22"/>
          <w:szCs w:val="22"/>
        </w:rPr>
        <w:t xml:space="preserve"> чинного</w:t>
      </w:r>
      <w:r w:rsidRPr="009016DB">
        <w:rPr>
          <w:sz w:val="22"/>
          <w:szCs w:val="22"/>
        </w:rPr>
        <w:t xml:space="preserve"> </w:t>
      </w:r>
      <w:r w:rsidR="005B2274" w:rsidRPr="009016DB">
        <w:rPr>
          <w:sz w:val="22"/>
          <w:szCs w:val="22"/>
        </w:rPr>
        <w:t>з</w:t>
      </w:r>
      <w:r w:rsidRPr="009016DB">
        <w:rPr>
          <w:sz w:val="22"/>
          <w:szCs w:val="22"/>
        </w:rPr>
        <w:t>аконодавства України, умов Договору.</w:t>
      </w:r>
    </w:p>
    <w:p w14:paraId="4423D0B3" w14:textId="3A30970C"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Клієнт несе відповідальність за несвоєчасне надання Банку необхідних документів для з’ясування стану розрахунків за експортними, імпортними, лізинговими операціями, в т.ч. і за достовірність даних, зазначених в розрахункових документах, згідно з чинним законодавством України.</w:t>
      </w:r>
    </w:p>
    <w:p w14:paraId="751F7EDF" w14:textId="737B3675" w:rsidR="002F6633" w:rsidRPr="00E64EE2" w:rsidRDefault="002F6633">
      <w:pPr>
        <w:pStyle w:val="aff0"/>
        <w:widowControl w:val="0"/>
        <w:numPr>
          <w:ilvl w:val="1"/>
          <w:numId w:val="30"/>
        </w:numPr>
        <w:tabs>
          <w:tab w:val="left" w:pos="1276"/>
        </w:tabs>
        <w:ind w:left="0" w:firstLine="567"/>
        <w:jc w:val="both"/>
        <w:rPr>
          <w:sz w:val="22"/>
          <w:szCs w:val="22"/>
        </w:rPr>
      </w:pPr>
      <w:r w:rsidRPr="006949F8">
        <w:rPr>
          <w:sz w:val="22"/>
          <w:szCs w:val="22"/>
          <w:shd w:val="clear" w:color="auto" w:fill="FFFFFF"/>
        </w:rPr>
        <w:t>Клієнт несе відповідальність за відповідність інформації, зазначеної ним у платіжній інструкції, суті платіжної операції. У разі виявлення невідповідності інформації Клієнт (платник) має відшкодувати надавачу платіжних послуг шкоду, заподіяну внаслідок такої невідповідності інформації.</w:t>
      </w:r>
    </w:p>
    <w:p w14:paraId="2D0A4CE7" w14:textId="583B2875" w:rsidR="00EF69EA" w:rsidRPr="009016DB" w:rsidRDefault="5F98148A">
      <w:pPr>
        <w:pStyle w:val="aff0"/>
        <w:widowControl w:val="0"/>
        <w:numPr>
          <w:ilvl w:val="1"/>
          <w:numId w:val="30"/>
        </w:numPr>
        <w:tabs>
          <w:tab w:val="left" w:pos="1276"/>
        </w:tabs>
        <w:ind w:left="0" w:firstLine="567"/>
        <w:jc w:val="both"/>
        <w:rPr>
          <w:sz w:val="22"/>
          <w:szCs w:val="22"/>
        </w:rPr>
      </w:pPr>
      <w:r w:rsidRPr="00112445">
        <w:rPr>
          <w:sz w:val="22"/>
          <w:szCs w:val="22"/>
        </w:rPr>
        <w:lastRenderedPageBreak/>
        <w:t>У разі порушення Клієнтом будь-якої з умов цього Договору та Додатків, які є його невід'ємною частиною, він зобов'язується відшкодувати в повному обсязі  всі збитки, завдані Банку внаслідок цього</w:t>
      </w:r>
      <w:r w:rsidR="27B81F61" w:rsidRPr="009016DB">
        <w:rPr>
          <w:sz w:val="22"/>
          <w:szCs w:val="22"/>
        </w:rPr>
        <w:t xml:space="preserve"> в порядку передбаченому цим Договором</w:t>
      </w:r>
      <w:r w:rsidRPr="009016DB">
        <w:rPr>
          <w:sz w:val="22"/>
          <w:szCs w:val="22"/>
        </w:rPr>
        <w:t xml:space="preserve">. </w:t>
      </w:r>
    </w:p>
    <w:p w14:paraId="7F3506A4" w14:textId="479B0D8C"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 xml:space="preserve">Банк не несе відповідальності за достовірність змісту платіжних </w:t>
      </w:r>
      <w:r w:rsidR="766CB640" w:rsidRPr="009016DB">
        <w:rPr>
          <w:sz w:val="22"/>
          <w:szCs w:val="22"/>
        </w:rPr>
        <w:t>інструкцій</w:t>
      </w:r>
      <w:r w:rsidRPr="009016DB">
        <w:rPr>
          <w:sz w:val="22"/>
          <w:szCs w:val="22"/>
        </w:rPr>
        <w:t>, оформлених Клієнтом, а також за повноту й своєчасність сплати Клієнтом податків, зборів/страхових внесків (обов'язкових платежів).</w:t>
      </w:r>
    </w:p>
    <w:p w14:paraId="304CC1C8" w14:textId="237388F4"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Банк не несе фінансової відповідальності перед Клієнтом у разі порушення останнім умов цього Договору та Додатків, які є його невід'ємною частиною.</w:t>
      </w:r>
    </w:p>
    <w:p w14:paraId="0BB2E768" w14:textId="3F1E0DEB"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Банк не несе відповідальності перед Клієнтом, його власниками істотної участі, Уповноваженими особами та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зі сторони Банку, Податкової служби США,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14:paraId="69643AC6" w14:textId="15127585"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 xml:space="preserve">Банк не несе відповідальності перед Клієнтом за відшкодування будь-яких витрат та збитків, моральної шкоди або неотриманих доходів, що можуть виникнути внаслідок розкриття Банком інформації, в тому числі банківської таємниці, щодо Клієнта та його операцій, а також </w:t>
      </w:r>
      <w:r w:rsidR="01345BEE" w:rsidRPr="009016DB">
        <w:rPr>
          <w:sz w:val="22"/>
          <w:szCs w:val="22"/>
        </w:rPr>
        <w:t xml:space="preserve">не несе відповідальності за шкоду, заподіяну юридичним і фізичним особам у зв'язку з виконанням Банком обов'язків суб’єкта первинного фінансового моніторингу, що передбачені Законом про протидію легалізації </w:t>
      </w:r>
      <w:r w:rsidRPr="009016DB">
        <w:rPr>
          <w:sz w:val="22"/>
          <w:szCs w:val="22"/>
        </w:rPr>
        <w:t>або умов</w:t>
      </w:r>
      <w:r w:rsidR="01345BEE" w:rsidRPr="009016DB">
        <w:rPr>
          <w:sz w:val="22"/>
          <w:szCs w:val="22"/>
        </w:rPr>
        <w:t>ами</w:t>
      </w:r>
      <w:r w:rsidRPr="009016DB">
        <w:rPr>
          <w:sz w:val="22"/>
          <w:szCs w:val="22"/>
        </w:rPr>
        <w:t xml:space="preserve"> Договору, або якщо Банк діяв відповідно до </w:t>
      </w:r>
      <w:r w:rsidR="36B8F55D" w:rsidRPr="009016DB">
        <w:rPr>
          <w:sz w:val="22"/>
          <w:szCs w:val="22"/>
        </w:rPr>
        <w:t xml:space="preserve">вимог чинного законодавства та до </w:t>
      </w:r>
      <w:r w:rsidRPr="009016DB">
        <w:rPr>
          <w:sz w:val="22"/>
          <w:szCs w:val="22"/>
        </w:rPr>
        <w:t>згоди/дозволу Клієнта на розкриття/передачу інформації.</w:t>
      </w:r>
    </w:p>
    <w:p w14:paraId="452FAE66" w14:textId="0B81F900" w:rsidR="00FA1F6D" w:rsidRPr="009016DB" w:rsidRDefault="4D8417E7">
      <w:pPr>
        <w:pStyle w:val="aff0"/>
        <w:widowControl w:val="0"/>
        <w:numPr>
          <w:ilvl w:val="1"/>
          <w:numId w:val="30"/>
        </w:numPr>
        <w:tabs>
          <w:tab w:val="left" w:pos="1276"/>
        </w:tabs>
        <w:ind w:left="0" w:firstLine="567"/>
        <w:jc w:val="both"/>
        <w:rPr>
          <w:sz w:val="22"/>
          <w:szCs w:val="22"/>
        </w:rPr>
      </w:pPr>
      <w:r w:rsidRPr="009016DB">
        <w:rPr>
          <w:sz w:val="22"/>
          <w:szCs w:val="22"/>
        </w:rPr>
        <w:t>Банк не несе відповідальності за:</w:t>
      </w:r>
    </w:p>
    <w:p w14:paraId="51424B2E" w14:textId="3E40DF5F" w:rsidR="00FA1F6D" w:rsidRPr="009016DB" w:rsidRDefault="00FA1F6D"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 xml:space="preserve">невиконання або несвоєчасне виконання </w:t>
      </w:r>
      <w:r w:rsidR="008C48C4" w:rsidRPr="009016DB">
        <w:rPr>
          <w:sz w:val="22"/>
          <w:szCs w:val="22"/>
        </w:rPr>
        <w:t xml:space="preserve">платіжних </w:t>
      </w:r>
      <w:r w:rsidRPr="009016DB">
        <w:rPr>
          <w:sz w:val="22"/>
          <w:szCs w:val="22"/>
        </w:rPr>
        <w:t xml:space="preserve">операцій за </w:t>
      </w:r>
      <w:r w:rsidR="008C48C4" w:rsidRPr="009016DB">
        <w:rPr>
          <w:sz w:val="22"/>
          <w:szCs w:val="22"/>
        </w:rPr>
        <w:t>платіжними інструкціями/</w:t>
      </w:r>
      <w:r w:rsidRPr="009016DB">
        <w:rPr>
          <w:sz w:val="22"/>
          <w:szCs w:val="22"/>
        </w:rPr>
        <w:t>документами, оформленими та наданими Клієнтом з порушенням вимог законодавства України;</w:t>
      </w:r>
    </w:p>
    <w:p w14:paraId="774B1287" w14:textId="77777777" w:rsidR="00FA1F6D" w:rsidRPr="009016DB" w:rsidRDefault="00FA1F6D"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затримку здійснення розрахунків, якщо така затримка виникла внаслідок несвоєчасного надання Клієнтом документів або у випадку їх невідповідності встановленим вимогам законодавства України, або в разі відсутності коштів на Рахунку Клієнта;</w:t>
      </w:r>
    </w:p>
    <w:p w14:paraId="1612B7B0" w14:textId="77777777" w:rsidR="00FA1F6D" w:rsidRPr="009016DB" w:rsidRDefault="00FA1F6D"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невиконання операцій у зв’язку з несправністю або дефектами обладнання Клієнта, а також його неправильним використанням та експлуатацією, ураженням програмними вірусами та порушенням цілісності програмного забезпечення або змісту ключів ЕП;</w:t>
      </w:r>
    </w:p>
    <w:p w14:paraId="671D8B1D" w14:textId="77777777" w:rsidR="00FA1F6D" w:rsidRPr="009016DB" w:rsidRDefault="00FA1F6D"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невиконання операцій у зв’язку з неякісною роботою мережі Internet; пошкодження і втрату інформації з причин, обумовлених поганим станом каналів зв'язку; невиконання операцій у зв’язку з незадовільною роботою провайдера Internet, послугами якого користується Клієнт;</w:t>
      </w:r>
    </w:p>
    <w:p w14:paraId="736ECFDE" w14:textId="77777777" w:rsidR="00FA1F6D" w:rsidRPr="009016DB" w:rsidRDefault="00FA1F6D"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компрометацію чи псування Клієнтом робочих ключів чи засобів накладання/перевірки ЕП та шифрування;</w:t>
      </w:r>
    </w:p>
    <w:p w14:paraId="7D296CE8" w14:textId="77777777" w:rsidR="00FA1F6D" w:rsidRPr="009016DB" w:rsidRDefault="00FA1F6D"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невиконання операцій, які ініційовані Клієнтом з використанням ключів ЕП, що були скомпрометовані;</w:t>
      </w:r>
    </w:p>
    <w:p w14:paraId="026014F3" w14:textId="77777777" w:rsidR="00FA1F6D" w:rsidRPr="009016DB" w:rsidRDefault="00FA1F6D"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роботу програмного забезпечення у разі внесення  в нього змін Клієнтом;</w:t>
      </w:r>
    </w:p>
    <w:p w14:paraId="3B106F04" w14:textId="31659ED4" w:rsidR="004352F5" w:rsidRPr="009016DB" w:rsidRDefault="00FA1F6D"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 xml:space="preserve">виконання несанкціонованих Клієнтом операцій (з використанням скомпрометованого ЕП/здійснених з несанкціонованим доступом третіх осіб, тощо), внаслідок недотримання Клієнтом </w:t>
      </w:r>
      <w:r w:rsidR="000D2A30" w:rsidRPr="009016DB">
        <w:rPr>
          <w:sz w:val="22"/>
          <w:szCs w:val="22"/>
        </w:rPr>
        <w:t>Інструкції та Правил інформаційної безпеки для Клієнта</w:t>
      </w:r>
      <w:r w:rsidRPr="009016DB">
        <w:rPr>
          <w:sz w:val="22"/>
          <w:szCs w:val="22"/>
        </w:rPr>
        <w:t>, що є невід’ємною частиною цього Договору</w:t>
      </w:r>
      <w:r w:rsidR="004352F5" w:rsidRPr="009016DB">
        <w:rPr>
          <w:sz w:val="22"/>
          <w:szCs w:val="22"/>
        </w:rPr>
        <w:t>;</w:t>
      </w:r>
    </w:p>
    <w:p w14:paraId="007FC3E7" w14:textId="587D5AFA" w:rsidR="00FA1F6D" w:rsidRPr="009016DB" w:rsidRDefault="004352F5" w:rsidP="006949F8">
      <w:pPr>
        <w:numPr>
          <w:ilvl w:val="0"/>
          <w:numId w:val="8"/>
        </w:numPr>
        <w:tabs>
          <w:tab w:val="left" w:pos="-600"/>
          <w:tab w:val="left" w:pos="709"/>
          <w:tab w:val="left" w:pos="1276"/>
          <w:tab w:val="left" w:pos="8640"/>
        </w:tabs>
        <w:ind w:left="0" w:right="-48" w:firstLine="567"/>
        <w:jc w:val="both"/>
        <w:rPr>
          <w:sz w:val="22"/>
          <w:szCs w:val="22"/>
        </w:rPr>
      </w:pPr>
      <w:r w:rsidRPr="006949F8">
        <w:rPr>
          <w:sz w:val="22"/>
          <w:szCs w:val="22"/>
        </w:rPr>
        <w:t>виконання несанкціонованих Клієнтом операцій (в т.ч. несанкціоноване списання коштів), у разі відмови Клієнта від підключення сервісу</w:t>
      </w:r>
      <w:r w:rsidRPr="00E64EE2">
        <w:rPr>
          <w:rFonts w:eastAsia="Calibri"/>
          <w:noProof/>
          <w:sz w:val="22"/>
          <w:szCs w:val="22"/>
        </w:rPr>
        <w:t xml:space="preserve"> захисту – двохфакторної авт</w:t>
      </w:r>
      <w:r w:rsidR="00F92FFC" w:rsidRPr="00E64EE2">
        <w:rPr>
          <w:rFonts w:eastAsia="Calibri"/>
          <w:noProof/>
          <w:sz w:val="22"/>
          <w:szCs w:val="22"/>
        </w:rPr>
        <w:t>е</w:t>
      </w:r>
      <w:r w:rsidRPr="00112445">
        <w:rPr>
          <w:rFonts w:eastAsia="Calibri"/>
          <w:noProof/>
          <w:sz w:val="22"/>
          <w:szCs w:val="22"/>
        </w:rPr>
        <w:t>нтифікації</w:t>
      </w:r>
      <w:r w:rsidR="00F92FFC" w:rsidRPr="00112445">
        <w:rPr>
          <w:sz w:val="22"/>
          <w:szCs w:val="22"/>
        </w:rPr>
        <w:t>,  а також за виконання платежів, сума яких менше вс</w:t>
      </w:r>
      <w:r w:rsidR="00F92FFC" w:rsidRPr="009016DB">
        <w:rPr>
          <w:sz w:val="22"/>
          <w:szCs w:val="22"/>
        </w:rPr>
        <w:t>тановленого ліміту підтвердження платежів шляхом додаткового одноразового паролю через СМС-повідомлення на зазначений клієнтом номер телефону.</w:t>
      </w:r>
    </w:p>
    <w:p w14:paraId="408B180F" w14:textId="1A78199A" w:rsidR="00A20AE9" w:rsidRPr="006949F8" w:rsidRDefault="016E57E1">
      <w:pPr>
        <w:pStyle w:val="aff0"/>
        <w:widowControl w:val="0"/>
        <w:numPr>
          <w:ilvl w:val="1"/>
          <w:numId w:val="30"/>
        </w:numPr>
        <w:tabs>
          <w:tab w:val="left" w:pos="1276"/>
        </w:tabs>
        <w:ind w:left="0" w:firstLine="567"/>
        <w:jc w:val="both"/>
        <w:rPr>
          <w:sz w:val="22"/>
          <w:szCs w:val="22"/>
        </w:rPr>
      </w:pPr>
      <w:r w:rsidRPr="009016DB">
        <w:rPr>
          <w:sz w:val="22"/>
          <w:szCs w:val="22"/>
        </w:rPr>
        <w:t xml:space="preserve"> </w:t>
      </w:r>
      <w:r w:rsidRPr="006949F8">
        <w:rPr>
          <w:sz w:val="22"/>
          <w:szCs w:val="22"/>
        </w:rPr>
        <w:t xml:space="preserve">Сторони дійшли згоди, що у випадку виникнення форс-мажорних обставин (дії непереборної сили, що не залежить від волі Сторін): стихійне лихо, екстремальні погодні умови, пожежі, війни, страйки, військові дії, </w:t>
      </w:r>
      <w:r w:rsidR="7701FBF9" w:rsidRPr="006949F8">
        <w:rPr>
          <w:sz w:val="22"/>
          <w:szCs w:val="22"/>
        </w:rPr>
        <w:t xml:space="preserve">бойові дії, тимчасові окупації територій,  карантинні обмеження, </w:t>
      </w:r>
      <w:r w:rsidRPr="006949F8">
        <w:rPr>
          <w:sz w:val="22"/>
          <w:szCs w:val="22"/>
        </w:rPr>
        <w:t>громадське безладдя і таке інше, а також дії Уряду або Національного банку</w:t>
      </w:r>
      <w:r w:rsidR="4E5437B0" w:rsidRPr="006949F8">
        <w:rPr>
          <w:sz w:val="22"/>
          <w:szCs w:val="22"/>
        </w:rPr>
        <w:t xml:space="preserve"> України</w:t>
      </w:r>
      <w:r w:rsidRPr="006949F8">
        <w:rPr>
          <w:sz w:val="22"/>
          <w:szCs w:val="22"/>
        </w:rPr>
        <w:t>, які забороняють, обмежують чи будь-яким іншим чином унеможливлюють проведення операцій по Рахунку згідно з умовами цього Договору, але не обмежуються ними, які роблять неможливим виконання Сторонами своїх зобов’язань, Сторони звільняються</w:t>
      </w:r>
      <w:r w:rsidR="006E3BC8" w:rsidRPr="006949F8">
        <w:rPr>
          <w:sz w:val="22"/>
          <w:szCs w:val="22"/>
        </w:rPr>
        <w:t xml:space="preserve"> від </w:t>
      </w:r>
      <w:r w:rsidR="004B3579" w:rsidRPr="006949F8">
        <w:rPr>
          <w:bCs/>
          <w:sz w:val="22"/>
          <w:szCs w:val="22"/>
        </w:rPr>
        <w:t>відповідальності за часткове або повне невиконання будь-якого з положень цього Договору, якщо це невиконання стало наслідком причин, що знаходяться поза сферою контролю невиконуючої Сторони.</w:t>
      </w:r>
      <w:r w:rsidRPr="006949F8">
        <w:rPr>
          <w:sz w:val="22"/>
          <w:szCs w:val="22"/>
        </w:rPr>
        <w:t xml:space="preserve"> </w:t>
      </w:r>
    </w:p>
    <w:p w14:paraId="529B7897" w14:textId="77777777" w:rsidR="006C6154" w:rsidRPr="006949F8" w:rsidRDefault="016E57E1">
      <w:pPr>
        <w:pStyle w:val="aff0"/>
        <w:widowControl w:val="0"/>
        <w:numPr>
          <w:ilvl w:val="1"/>
          <w:numId w:val="30"/>
        </w:numPr>
        <w:tabs>
          <w:tab w:val="left" w:pos="1276"/>
        </w:tabs>
        <w:ind w:left="0" w:firstLine="567"/>
        <w:jc w:val="both"/>
        <w:rPr>
          <w:sz w:val="22"/>
          <w:szCs w:val="22"/>
        </w:rPr>
      </w:pPr>
      <w:r w:rsidRPr="006949F8">
        <w:rPr>
          <w:sz w:val="22"/>
          <w:szCs w:val="22"/>
        </w:rPr>
        <w:t xml:space="preserve">Сторони повинні проінформувати одна одну про виникнення дії непереборної сили, протягом 5-ти робочих днів з моменту їх настання з наданням документів, підтверджуючих факт настання цих </w:t>
      </w:r>
      <w:r w:rsidRPr="006949F8">
        <w:rPr>
          <w:sz w:val="22"/>
          <w:szCs w:val="22"/>
        </w:rPr>
        <w:lastRenderedPageBreak/>
        <w:t xml:space="preserve">обставин. </w:t>
      </w:r>
    </w:p>
    <w:p w14:paraId="1EE7D3E1" w14:textId="0C7ADE73" w:rsidR="00311F72" w:rsidRPr="006949F8" w:rsidRDefault="016E57E1">
      <w:pPr>
        <w:pStyle w:val="aff0"/>
        <w:widowControl w:val="0"/>
        <w:tabs>
          <w:tab w:val="left" w:pos="1276"/>
        </w:tabs>
        <w:ind w:left="0" w:firstLine="284"/>
        <w:jc w:val="both"/>
        <w:rPr>
          <w:sz w:val="22"/>
          <w:szCs w:val="22"/>
        </w:rPr>
      </w:pPr>
      <w:r w:rsidRPr="006949F8">
        <w:rPr>
          <w:sz w:val="22"/>
          <w:szCs w:val="22"/>
        </w:rPr>
        <w:t>Якщо ці обставини будуть продовжуватися більш ніж 3 місяці, то будь-яка із Сторін матиме право відмовитися від подальшого виконання зобов’язань по цьому Договору та розірвати цей Договір</w:t>
      </w:r>
      <w:r w:rsidR="00311F72" w:rsidRPr="006949F8">
        <w:rPr>
          <w:sz w:val="22"/>
          <w:szCs w:val="22"/>
        </w:rPr>
        <w:t>.</w:t>
      </w:r>
    </w:p>
    <w:p w14:paraId="7D959E90" w14:textId="77777777" w:rsidR="00C90764" w:rsidRPr="006949F8" w:rsidRDefault="00D4032C">
      <w:pPr>
        <w:pStyle w:val="aff0"/>
        <w:widowControl w:val="0"/>
        <w:tabs>
          <w:tab w:val="left" w:pos="1276"/>
        </w:tabs>
        <w:ind w:left="0" w:firstLine="284"/>
        <w:jc w:val="both"/>
        <w:rPr>
          <w:sz w:val="22"/>
          <w:szCs w:val="22"/>
        </w:rPr>
      </w:pPr>
      <w:r w:rsidRPr="006949F8">
        <w:rPr>
          <w:sz w:val="22"/>
          <w:szCs w:val="22"/>
        </w:rPr>
        <w:t>Підтвердженням Форс-мажору є Сертифікат Торгово-промислової палати України.</w:t>
      </w:r>
    </w:p>
    <w:p w14:paraId="71A85059" w14:textId="60B4896A" w:rsidR="00C90764" w:rsidRPr="00E64EE2" w:rsidRDefault="00FE25A6">
      <w:pPr>
        <w:pStyle w:val="aff0"/>
        <w:widowControl w:val="0"/>
        <w:tabs>
          <w:tab w:val="left" w:pos="1276"/>
        </w:tabs>
        <w:ind w:left="0" w:firstLine="284"/>
        <w:jc w:val="both"/>
        <w:rPr>
          <w:sz w:val="22"/>
          <w:szCs w:val="22"/>
        </w:rPr>
      </w:pPr>
      <w:r w:rsidRPr="006949F8">
        <w:rPr>
          <w:sz w:val="22"/>
          <w:szCs w:val="22"/>
        </w:rPr>
        <w:t xml:space="preserve">     </w:t>
      </w:r>
      <w:r w:rsidR="00C90764" w:rsidRPr="006949F8">
        <w:rPr>
          <w:sz w:val="22"/>
          <w:szCs w:val="22"/>
        </w:rPr>
        <w:t xml:space="preserve">6.12. </w:t>
      </w:r>
      <w:r w:rsidR="00C90764" w:rsidRPr="006949F8">
        <w:rPr>
          <w:bCs/>
          <w:sz w:val="22"/>
          <w:szCs w:val="22"/>
        </w:rPr>
        <w:t>Клієнт не має права вимагати від Банку відшкодування нанесених йому збитків внаслідок невиконання Банком своїх зобов'язань за цим Договором через настання для Банку форс-мажорних обставин.</w:t>
      </w:r>
    </w:p>
    <w:p w14:paraId="744EB479" w14:textId="190FE2D9" w:rsidR="00EF69EA" w:rsidRPr="009016DB" w:rsidRDefault="00C90764">
      <w:pPr>
        <w:pStyle w:val="aff0"/>
        <w:widowControl w:val="0"/>
        <w:tabs>
          <w:tab w:val="left" w:pos="1276"/>
        </w:tabs>
        <w:ind w:left="-142" w:firstLine="709"/>
        <w:jc w:val="both"/>
        <w:rPr>
          <w:sz w:val="22"/>
          <w:szCs w:val="22"/>
        </w:rPr>
      </w:pPr>
      <w:r w:rsidRPr="00112445">
        <w:rPr>
          <w:sz w:val="22"/>
          <w:szCs w:val="22"/>
        </w:rPr>
        <w:t xml:space="preserve">6.13. </w:t>
      </w:r>
      <w:r w:rsidR="016E57E1" w:rsidRPr="00112445">
        <w:rPr>
          <w:sz w:val="22"/>
          <w:szCs w:val="22"/>
        </w:rPr>
        <w:t xml:space="preserve"> Всі розбіжності та спори, що виникають у зв`язку з цим Договором, повинні вирішуватись шляхом переговорів між Сторонами. У випадку неможливості досягти згоди спір підлягає вирішенню в суді в</w:t>
      </w:r>
      <w:r w:rsidR="016E57E1" w:rsidRPr="009016DB">
        <w:rPr>
          <w:sz w:val="22"/>
          <w:szCs w:val="22"/>
        </w:rPr>
        <w:t xml:space="preserve"> порядку, встановленому </w:t>
      </w:r>
      <w:r w:rsidR="2EE9DD60" w:rsidRPr="009016DB">
        <w:rPr>
          <w:sz w:val="22"/>
          <w:szCs w:val="22"/>
        </w:rPr>
        <w:t>законодавством України.</w:t>
      </w:r>
    </w:p>
    <w:p w14:paraId="0A6E6D96" w14:textId="77777777" w:rsidR="008D42B0" w:rsidRPr="009016DB" w:rsidRDefault="008D42B0">
      <w:pPr>
        <w:pStyle w:val="af0"/>
        <w:tabs>
          <w:tab w:val="left" w:pos="1276"/>
        </w:tabs>
        <w:ind w:right="-1" w:firstLine="567"/>
        <w:rPr>
          <w:sz w:val="22"/>
          <w:szCs w:val="22"/>
        </w:rPr>
      </w:pPr>
    </w:p>
    <w:p w14:paraId="496ECF0F" w14:textId="6511FE47" w:rsidR="00D2377E" w:rsidRPr="009016DB" w:rsidRDefault="64B54438">
      <w:pPr>
        <w:pStyle w:val="aff0"/>
        <w:numPr>
          <w:ilvl w:val="0"/>
          <w:numId w:val="30"/>
        </w:numPr>
        <w:tabs>
          <w:tab w:val="left" w:pos="1276"/>
        </w:tabs>
        <w:ind w:left="0" w:right="-1" w:firstLine="567"/>
        <w:jc w:val="center"/>
        <w:rPr>
          <w:b/>
          <w:sz w:val="22"/>
          <w:szCs w:val="22"/>
        </w:rPr>
      </w:pPr>
      <w:r w:rsidRPr="009016DB">
        <w:rPr>
          <w:b/>
          <w:bCs/>
          <w:sz w:val="22"/>
          <w:szCs w:val="22"/>
        </w:rPr>
        <w:t>КОНФІДЕНЦІЙНІСТЬ ІНФОРМАЦІЇ. ПЕРСОНАЛЬНІ ДАНІ</w:t>
      </w:r>
    </w:p>
    <w:p w14:paraId="5F61E8AF" w14:textId="7270FB2D" w:rsidR="00E63399" w:rsidRPr="009016DB" w:rsidRDefault="18191F05">
      <w:pPr>
        <w:pStyle w:val="aff0"/>
        <w:widowControl w:val="0"/>
        <w:numPr>
          <w:ilvl w:val="1"/>
          <w:numId w:val="30"/>
        </w:numPr>
        <w:tabs>
          <w:tab w:val="left" w:pos="1276"/>
        </w:tabs>
        <w:ind w:left="0" w:firstLine="567"/>
        <w:jc w:val="both"/>
        <w:rPr>
          <w:sz w:val="22"/>
          <w:szCs w:val="22"/>
        </w:rPr>
      </w:pPr>
      <w:r w:rsidRPr="009016DB">
        <w:rPr>
          <w:sz w:val="22"/>
          <w:szCs w:val="22"/>
        </w:rPr>
        <w:t>Сторони зобов’язані забезпечити збереження банківської таємниці та інформації щодо персональних даних стосовно взаємовідносин Сторін за цим Договором, відповідно до законодавства України</w:t>
      </w:r>
      <w:r w:rsidR="36B8F55D" w:rsidRPr="009016DB">
        <w:rPr>
          <w:sz w:val="22"/>
          <w:szCs w:val="22"/>
        </w:rPr>
        <w:t xml:space="preserve"> та умов цього Договору</w:t>
      </w:r>
      <w:r w:rsidRPr="009016DB">
        <w:rPr>
          <w:sz w:val="22"/>
          <w:szCs w:val="22"/>
        </w:rPr>
        <w:t>.</w:t>
      </w:r>
    </w:p>
    <w:p w14:paraId="4A287364" w14:textId="77777777" w:rsidR="00E63399" w:rsidRPr="009016DB" w:rsidRDefault="18191F05">
      <w:pPr>
        <w:pStyle w:val="aff0"/>
        <w:widowControl w:val="0"/>
        <w:numPr>
          <w:ilvl w:val="1"/>
          <w:numId w:val="30"/>
        </w:numPr>
        <w:tabs>
          <w:tab w:val="left" w:pos="1276"/>
        </w:tabs>
        <w:ind w:left="0" w:firstLine="567"/>
        <w:jc w:val="both"/>
        <w:rPr>
          <w:sz w:val="22"/>
          <w:szCs w:val="22"/>
        </w:rPr>
      </w:pPr>
      <w:r w:rsidRPr="009016DB">
        <w:rPr>
          <w:sz w:val="22"/>
          <w:szCs w:val="22"/>
        </w:rPr>
        <w:t>Сторони зобов’язані не розголошувати інформацію, що відноситься до банківської, комерційної таємниці, конфіденційної інформації, персональних даних, а також інформації про третіх осіб, яка стала їм відома у процесі обслуговування (виконання) цього Договору крім випадків, передбачених чинним законодавством України та умовами цього Договору. За розголошення такої інформації Сторони несуть відповідальність відповідно до законодавства України.</w:t>
      </w:r>
    </w:p>
    <w:p w14:paraId="0CDF99CC" w14:textId="77777777" w:rsidR="00E63399" w:rsidRPr="009016DB" w:rsidRDefault="18191F05">
      <w:pPr>
        <w:pStyle w:val="aff0"/>
        <w:widowControl w:val="0"/>
        <w:numPr>
          <w:ilvl w:val="1"/>
          <w:numId w:val="30"/>
        </w:numPr>
        <w:tabs>
          <w:tab w:val="left" w:pos="1276"/>
        </w:tabs>
        <w:ind w:left="0" w:firstLine="567"/>
        <w:jc w:val="both"/>
        <w:rPr>
          <w:sz w:val="22"/>
          <w:szCs w:val="22"/>
        </w:rPr>
      </w:pPr>
      <w:r w:rsidRPr="009016DB">
        <w:rPr>
          <w:sz w:val="22"/>
          <w:szCs w:val="22"/>
        </w:rPr>
        <w:t>Умови Договору про збереження банківської таємниці не розповсюджується на випадки, коли через невиконання або неналежне виконання умов Договору потерпіла Сторона застосовує заходи для відновлення чи захисту своїх порушених прав.</w:t>
      </w:r>
    </w:p>
    <w:p w14:paraId="791BF21C" w14:textId="77777777" w:rsidR="00E63399" w:rsidRPr="009016DB" w:rsidRDefault="18191F05">
      <w:pPr>
        <w:pStyle w:val="aff0"/>
        <w:widowControl w:val="0"/>
        <w:numPr>
          <w:ilvl w:val="1"/>
          <w:numId w:val="30"/>
        </w:numPr>
        <w:tabs>
          <w:tab w:val="left" w:pos="1276"/>
        </w:tabs>
        <w:ind w:left="0" w:firstLine="567"/>
        <w:jc w:val="both"/>
        <w:rPr>
          <w:sz w:val="22"/>
          <w:szCs w:val="22"/>
        </w:rPr>
      </w:pPr>
      <w:r w:rsidRPr="009016DB">
        <w:rPr>
          <w:sz w:val="22"/>
          <w:szCs w:val="22"/>
        </w:rPr>
        <w:t>У випадку, якщо одна із Сторін не виконує або неналежно виконує умови цього Договору, інша Сторона, під час застосування заходів для поновлення чи захисту своїх порушених прав, може розкривати інформацію, яка містить банківську таємницю. Сторони, підписавши цей Договір, дають дозвіл (відповідно до п. 1 ч.1 ст. 62 Закону України «Про банки і банківську діяльність») на розкриття іншою Стороною інформації, яка містить банківську таємницю.</w:t>
      </w:r>
    </w:p>
    <w:p w14:paraId="4024158E" w14:textId="66023443" w:rsidR="00E63399" w:rsidRPr="009016DB" w:rsidRDefault="18191F05">
      <w:pPr>
        <w:pStyle w:val="aff0"/>
        <w:widowControl w:val="0"/>
        <w:numPr>
          <w:ilvl w:val="1"/>
          <w:numId w:val="30"/>
        </w:numPr>
        <w:tabs>
          <w:tab w:val="left" w:pos="1276"/>
        </w:tabs>
        <w:ind w:left="0" w:firstLine="567"/>
        <w:jc w:val="both"/>
        <w:rPr>
          <w:sz w:val="22"/>
          <w:szCs w:val="22"/>
        </w:rPr>
      </w:pPr>
      <w:r w:rsidRPr="009016DB">
        <w:rPr>
          <w:sz w:val="22"/>
          <w:szCs w:val="22"/>
        </w:rPr>
        <w:t>Відповідно до Закону України «Про захист персональних даних» від 01 червня 2010 року №2297-VI (далі – Закон України «Про захист персональних даних»)</w:t>
      </w:r>
      <w:r w:rsidR="32981F7E" w:rsidRPr="009016DB">
        <w:rPr>
          <w:sz w:val="22"/>
          <w:szCs w:val="22"/>
        </w:rPr>
        <w:t xml:space="preserve"> зі змінами на доповненнями</w:t>
      </w:r>
      <w:r w:rsidRPr="009016DB">
        <w:rPr>
          <w:sz w:val="22"/>
          <w:szCs w:val="22"/>
        </w:rPr>
        <w:t>, Сторони (їх уповноважені представники), їх керівники та інші посадові особи надають без</w:t>
      </w:r>
      <w:r w:rsidR="36B8F55D" w:rsidRPr="009016DB">
        <w:rPr>
          <w:sz w:val="22"/>
          <w:szCs w:val="22"/>
        </w:rPr>
        <w:t>у</w:t>
      </w:r>
      <w:r w:rsidRPr="009016DB">
        <w:rPr>
          <w:sz w:val="22"/>
          <w:szCs w:val="22"/>
        </w:rPr>
        <w:t>мовну та безстрокову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третім особам, в тому числі іноземним суб'єктам відносин (за умови забезпечення відповідною державою належного захисту персональних даних у випадках, встановленим Закон України «Про захист персональних даних» або міжнародним правом)), знеособлення, знищення персональних даних, та будь-які інші дії (операції) з персональними даними, передбачені законодавством України) їх персональних даних , які були або будуть передані (будь-яких даних, що дають змогу ідентифікувати їх та були надані Сторонами відносно себе та/або містяться у виданих на їх ім’я документах чи підписаних ними документах) та будь-які інші відомості та дані, добровільно надані Сторонами одна одній, з метою забезпечення реалізації цивільних/господарських відносин, що виникають між Сторонами, в тому числі, але не виключно податкових відносин, з метою організації надання Банком Клієнту банківських та інших фінансових послуг та належного виконання умов цього Договору та законодавства України, захисту інтересів та прав Сторін Договору.</w:t>
      </w:r>
    </w:p>
    <w:p w14:paraId="435BCC51" w14:textId="02AF4CD9" w:rsidR="00E63399" w:rsidRPr="009016DB" w:rsidRDefault="00E63399">
      <w:pPr>
        <w:widowControl w:val="0"/>
        <w:tabs>
          <w:tab w:val="left" w:pos="1260"/>
        </w:tabs>
        <w:ind w:firstLine="567"/>
        <w:jc w:val="both"/>
        <w:rPr>
          <w:sz w:val="22"/>
          <w:szCs w:val="22"/>
        </w:rPr>
      </w:pPr>
      <w:r w:rsidRPr="009016DB">
        <w:rPr>
          <w:sz w:val="22"/>
          <w:szCs w:val="22"/>
        </w:rPr>
        <w:tab/>
        <w:t>Обсяг персональних даних Клієнта, щодо яких Банк має право здійснювати обробку, визначається Банком відповідно до вимог чинного законодавства України як будь-яка інформація про Клієнта та умови укладеного Договору, що стала відома Банку при встановленні та у ході відносин із Клієнтом, у тому числі від третіх осіб.</w:t>
      </w:r>
    </w:p>
    <w:p w14:paraId="33BA1033" w14:textId="3FB25301" w:rsidR="00E63399" w:rsidRPr="009016DB" w:rsidRDefault="00E63399">
      <w:pPr>
        <w:widowControl w:val="0"/>
        <w:tabs>
          <w:tab w:val="left" w:pos="1260"/>
        </w:tabs>
        <w:ind w:firstLine="567"/>
        <w:jc w:val="both"/>
        <w:rPr>
          <w:sz w:val="22"/>
          <w:szCs w:val="22"/>
        </w:rPr>
      </w:pPr>
      <w:r w:rsidRPr="009016DB">
        <w:rPr>
          <w:sz w:val="22"/>
          <w:szCs w:val="22"/>
        </w:rPr>
        <w:tab/>
        <w:t>Клієнт, підписанням цього Договору, зобов'язується  надавати у найкоротший термін АТ «БАНК АЛЬЯНС» уточнену інформацію та подавати оригінали відповідних документів при  зміні його персональних даних, якими є паспортні дані, у т.ч. громадянство, місце проживання (фактичне та за даними паспорту або іншого документу, що посвідчує особу), та інші відомості</w:t>
      </w:r>
      <w:r w:rsidR="00B909B9" w:rsidRPr="009016DB">
        <w:rPr>
          <w:sz w:val="22"/>
          <w:szCs w:val="22"/>
        </w:rPr>
        <w:t>/документи</w:t>
      </w:r>
      <w:r w:rsidRPr="009016DB">
        <w:rPr>
          <w:sz w:val="22"/>
          <w:szCs w:val="22"/>
        </w:rPr>
        <w:t xml:space="preserve"> в межах, визначених законодавством для належної перевірки фізичної особи, для внесення його нових персональних даних до бази персональних даних.</w:t>
      </w:r>
    </w:p>
    <w:p w14:paraId="040C4707" w14:textId="75736FA5" w:rsidR="00E63399" w:rsidRPr="009016DB" w:rsidRDefault="00E63399">
      <w:pPr>
        <w:widowControl w:val="0"/>
        <w:tabs>
          <w:tab w:val="left" w:pos="1260"/>
        </w:tabs>
        <w:ind w:firstLine="567"/>
        <w:jc w:val="both"/>
        <w:rPr>
          <w:sz w:val="22"/>
          <w:szCs w:val="22"/>
        </w:rPr>
      </w:pPr>
      <w:r w:rsidRPr="009016DB">
        <w:rPr>
          <w:sz w:val="22"/>
          <w:szCs w:val="22"/>
        </w:rPr>
        <w:tab/>
        <w:t xml:space="preserve">Клієнт, підписанням цього Договору засвідчує, що його повідомлено про включення інформації про нього до бази персональних даних АТ «БАНК АЛЬЯНС»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діючого законодавства України, захисту інтересів та прав </w:t>
      </w:r>
      <w:r w:rsidRPr="009016DB">
        <w:rPr>
          <w:sz w:val="22"/>
          <w:szCs w:val="22"/>
        </w:rPr>
        <w:lastRenderedPageBreak/>
        <w:t>Сторін Договору, а також про відомості щодо його прав, визначених Законом України «Про захист персональних даних», і про осіб, яким його дані надаються для виконання зазначеної мети.</w:t>
      </w:r>
    </w:p>
    <w:p w14:paraId="660D8A7E" w14:textId="3DC924AB" w:rsidR="00E63399" w:rsidRPr="009016DB" w:rsidRDefault="00E63399">
      <w:pPr>
        <w:widowControl w:val="0"/>
        <w:tabs>
          <w:tab w:val="left" w:pos="1260"/>
        </w:tabs>
        <w:ind w:firstLine="567"/>
        <w:jc w:val="both"/>
        <w:rPr>
          <w:sz w:val="22"/>
          <w:szCs w:val="22"/>
        </w:rPr>
      </w:pPr>
      <w:r w:rsidRPr="009016DB">
        <w:rPr>
          <w:sz w:val="22"/>
          <w:szCs w:val="22"/>
        </w:rPr>
        <w:tab/>
        <w:t xml:space="preserve">Клієнт підтверджує, що вважає, що наявність цього пункту в Договорі є достатнім для повного виконання Банком вимог п.2 статті 12 Закону України «Про захист персональних даних» і не потребує додаткових письмових повідомлень про наведене нижче. Клієнт цим також підтверджує, що він повідомлений: </w:t>
      </w:r>
    </w:p>
    <w:p w14:paraId="3086F165" w14:textId="77777777" w:rsidR="00E63399" w:rsidRPr="009016DB" w:rsidRDefault="00E63399">
      <w:pPr>
        <w:pStyle w:val="aff0"/>
        <w:widowControl w:val="0"/>
        <w:numPr>
          <w:ilvl w:val="1"/>
          <w:numId w:val="23"/>
        </w:numPr>
        <w:tabs>
          <w:tab w:val="left" w:pos="1276"/>
        </w:tabs>
        <w:ind w:left="0" w:firstLine="567"/>
        <w:jc w:val="both"/>
        <w:rPr>
          <w:sz w:val="22"/>
          <w:szCs w:val="22"/>
        </w:rPr>
      </w:pPr>
      <w:r w:rsidRPr="009016DB">
        <w:rPr>
          <w:sz w:val="22"/>
          <w:szCs w:val="22"/>
        </w:rPr>
        <w:t>про те, що дата підписання ним цього Договору є датою внесення його персональних даних до бази персональних даних АТ «БАНК АЛЬЯНС», володільцем якої є Банк, та про мету збору даних та осіб, яким передаються його персональні дані, склад та зміст зібраних персональних даних;</w:t>
      </w:r>
    </w:p>
    <w:p w14:paraId="43E77F91" w14:textId="77777777" w:rsidR="00E63399" w:rsidRPr="009016DB" w:rsidRDefault="00E63399">
      <w:pPr>
        <w:pStyle w:val="aff0"/>
        <w:widowControl w:val="0"/>
        <w:numPr>
          <w:ilvl w:val="1"/>
          <w:numId w:val="23"/>
        </w:numPr>
        <w:tabs>
          <w:tab w:val="left" w:pos="1276"/>
        </w:tabs>
        <w:ind w:left="0" w:firstLine="567"/>
        <w:jc w:val="both"/>
        <w:rPr>
          <w:sz w:val="22"/>
          <w:szCs w:val="22"/>
        </w:rPr>
      </w:pPr>
      <w:r w:rsidRPr="009016DB">
        <w:rPr>
          <w:sz w:val="22"/>
          <w:szCs w:val="22"/>
        </w:rPr>
        <w:t>про свої права, що передбачені статтею 8 Закону України «Про захист персональних даних»;</w:t>
      </w:r>
    </w:p>
    <w:p w14:paraId="2315A948" w14:textId="77777777" w:rsidR="00E63399" w:rsidRPr="009016DB" w:rsidRDefault="00E63399">
      <w:pPr>
        <w:pStyle w:val="aff0"/>
        <w:widowControl w:val="0"/>
        <w:numPr>
          <w:ilvl w:val="1"/>
          <w:numId w:val="23"/>
        </w:numPr>
        <w:tabs>
          <w:tab w:val="left" w:pos="1276"/>
        </w:tabs>
        <w:ind w:left="0" w:firstLine="567"/>
        <w:jc w:val="both"/>
        <w:rPr>
          <w:sz w:val="22"/>
          <w:szCs w:val="22"/>
        </w:rPr>
      </w:pPr>
      <w:r w:rsidRPr="009016DB">
        <w:rPr>
          <w:sz w:val="22"/>
          <w:szCs w:val="22"/>
        </w:rPr>
        <w:t>про те, що особи, яким передаються персональні дані (надалі – «відповідальні працівники АТ «БАНК АЛЬЯНС»), використовують такі персональні дані виключно відповідно до їхніх службових або трудових обов'язків та такі відповідальні працівники АТ «БАНК АЛЬЯНС»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службових або трудових обов'язків.</w:t>
      </w:r>
    </w:p>
    <w:p w14:paraId="110BED33" w14:textId="0A9B7B5B" w:rsidR="00E63399" w:rsidRPr="009016DB" w:rsidRDefault="18191F05">
      <w:pPr>
        <w:pStyle w:val="aff0"/>
        <w:widowControl w:val="0"/>
        <w:numPr>
          <w:ilvl w:val="1"/>
          <w:numId w:val="30"/>
        </w:numPr>
        <w:tabs>
          <w:tab w:val="left" w:pos="1276"/>
        </w:tabs>
        <w:ind w:left="0" w:firstLine="567"/>
        <w:jc w:val="both"/>
        <w:rPr>
          <w:sz w:val="22"/>
          <w:szCs w:val="22"/>
        </w:rPr>
      </w:pPr>
      <w:r w:rsidRPr="006949F8">
        <w:rPr>
          <w:sz w:val="22"/>
          <w:szCs w:val="22"/>
        </w:rPr>
        <w:t>Клієнт укладенням цього Договору надає Банку свій письмовий дозвіл (згоду) на розкриття (передачу) персональних даних, конфіденційної інформації, та інформації, що містить банківську таємницю, яка стала відома Банку в процесі укладання та виконання цього Договору і власником якої є Клієнт, зокрема</w:t>
      </w:r>
      <w:r w:rsidRPr="00E64EE2">
        <w:rPr>
          <w:sz w:val="22"/>
          <w:szCs w:val="22"/>
        </w:rPr>
        <w:t xml:space="preserve"> відомості про нього, про укладення цього Договору, операції, що здійснювались та здійснюються відповідно до цього Договору, та іншу інформацію, яка має відношення до цього Договору з правом  обробки та використання такої інформації </w:t>
      </w:r>
      <w:r w:rsidR="00060267" w:rsidRPr="00112445">
        <w:rPr>
          <w:sz w:val="22"/>
          <w:szCs w:val="22"/>
        </w:rPr>
        <w:t xml:space="preserve">іншим банкам, </w:t>
      </w:r>
      <w:r w:rsidRPr="00112445">
        <w:rPr>
          <w:sz w:val="22"/>
          <w:szCs w:val="22"/>
        </w:rPr>
        <w:t>третіми особами, в тому числі залученими Банком на договірній основі, з метою організації та надання Банком Клієнту будь-яких банківських та фінансових послуг і операцій, та/або до процесу обслуговування Договору і повернення заборгов</w:t>
      </w:r>
      <w:r w:rsidRPr="009016DB">
        <w:rPr>
          <w:sz w:val="22"/>
          <w:szCs w:val="22"/>
        </w:rPr>
        <w:t>аності Клієнта перед Банком, та/або з метою звернення стягнення на майно та здійснення інших дій, пов'язаних з реалізацією прав Банку за Договором, а також для здійснення Банком іншої діяльності відповідно до вимог та в порядку, визначеному чинним законодавством, в тому числі, але не виключно: акціонеру/ам та іншим інсайдерам Клієнта, рейтинговим агентствам, аудиторським компаніям, що здійснюватимуть перевірку/рейтингування Банку, юридичним особам, що прийматимуть участь в процесі сек’юритизації/реструктуризації активів, органам державної влади та правоохоронним органам на їх письмову вимогу, а також третім особам в зв'язку з укладенням Банком договору відступлення права вимоги за цим Договором з будь-якою третьою особою, іншим особам з метою виконання вимог законодавства України, міжнародного права, цього Договору, Договору та забезпечення Банком безпечної інфраструктури випуску та обслуговування платіжних інструментів, сервісів та безготівкових розрахунків, в тому числі з метою забезпечення реалізації податкових відносин і відносин в сферах бухгалтерського обліку, аудиту, фінансових послуг.</w:t>
      </w:r>
    </w:p>
    <w:p w14:paraId="0CAD6306" w14:textId="7EBB622F" w:rsidR="00D2377E" w:rsidRPr="009016DB" w:rsidRDefault="18191F05">
      <w:pPr>
        <w:pStyle w:val="aff0"/>
        <w:widowControl w:val="0"/>
        <w:numPr>
          <w:ilvl w:val="1"/>
          <w:numId w:val="30"/>
        </w:numPr>
        <w:tabs>
          <w:tab w:val="left" w:pos="1276"/>
        </w:tabs>
        <w:ind w:left="0" w:firstLine="567"/>
        <w:jc w:val="both"/>
        <w:rPr>
          <w:sz w:val="22"/>
          <w:szCs w:val="22"/>
        </w:rPr>
      </w:pPr>
      <w:r w:rsidRPr="009016DB">
        <w:rPr>
          <w:sz w:val="22"/>
          <w:szCs w:val="22"/>
        </w:rPr>
        <w:t>За розголошення або незаконне використання інформації, що належить до банківської, комерційної таємниці, конфіденційної інформації, а також персональних даних у розумінні Закону України «Про захист персональних даних» без правових підстав, Сторони несуть відповідальність згідно законодавства України.</w:t>
      </w:r>
    </w:p>
    <w:p w14:paraId="0F0CF4D9" w14:textId="701258F2" w:rsidR="000A3450" w:rsidRPr="009016DB" w:rsidRDefault="3F6BA6A4">
      <w:pPr>
        <w:pStyle w:val="aff0"/>
        <w:widowControl w:val="0"/>
        <w:numPr>
          <w:ilvl w:val="1"/>
          <w:numId w:val="30"/>
        </w:numPr>
        <w:tabs>
          <w:tab w:val="left" w:pos="1276"/>
        </w:tabs>
        <w:ind w:left="0" w:firstLine="567"/>
        <w:jc w:val="both"/>
        <w:rPr>
          <w:sz w:val="22"/>
          <w:szCs w:val="22"/>
        </w:rPr>
      </w:pPr>
      <w:r w:rsidRPr="009016DB">
        <w:rPr>
          <w:sz w:val="22"/>
          <w:szCs w:val="22"/>
        </w:rPr>
        <w:t xml:space="preserve">Виконання Закону про протидію легалізації не є порушенням Закону України </w:t>
      </w:r>
      <w:r w:rsidR="080B1BCF" w:rsidRPr="009016DB">
        <w:rPr>
          <w:sz w:val="22"/>
          <w:szCs w:val="22"/>
        </w:rPr>
        <w:t>«</w:t>
      </w:r>
      <w:r w:rsidRPr="009016DB">
        <w:rPr>
          <w:sz w:val="22"/>
          <w:szCs w:val="22"/>
        </w:rPr>
        <w:t>Про захист персональних даних</w:t>
      </w:r>
      <w:r w:rsidR="080B1BCF" w:rsidRPr="009016DB">
        <w:rPr>
          <w:sz w:val="22"/>
          <w:szCs w:val="22"/>
        </w:rPr>
        <w:t>»</w:t>
      </w:r>
      <w:r w:rsidRPr="009016DB">
        <w:rPr>
          <w:sz w:val="22"/>
          <w:szCs w:val="22"/>
        </w:rPr>
        <w:t xml:space="preserve"> в частині обробки персональних даних. Обробка персональних даних відповідно до вимог Закону про протидію легалізації здійснюється без отримання згоди суб'єкта персональних даних. На Банк як суб'єкта первинного фінансового моніторингу покладені зобов'язання щодо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E70725" w14:textId="77777777" w:rsidR="00EF69EA" w:rsidRPr="009016DB" w:rsidRDefault="00EF69EA">
      <w:pPr>
        <w:tabs>
          <w:tab w:val="left" w:pos="1276"/>
        </w:tabs>
        <w:ind w:firstLine="567"/>
        <w:jc w:val="both"/>
        <w:rPr>
          <w:sz w:val="22"/>
          <w:szCs w:val="22"/>
        </w:rPr>
      </w:pPr>
    </w:p>
    <w:p w14:paraId="6E09FB84" w14:textId="50357CD4" w:rsidR="00EF69EA" w:rsidRPr="009016DB" w:rsidRDefault="5F98148A">
      <w:pPr>
        <w:pStyle w:val="aff0"/>
        <w:numPr>
          <w:ilvl w:val="0"/>
          <w:numId w:val="30"/>
        </w:numPr>
        <w:tabs>
          <w:tab w:val="left" w:pos="1276"/>
        </w:tabs>
        <w:ind w:left="0" w:right="-1" w:firstLine="567"/>
        <w:jc w:val="center"/>
        <w:rPr>
          <w:b/>
          <w:sz w:val="22"/>
          <w:szCs w:val="22"/>
        </w:rPr>
      </w:pPr>
      <w:r w:rsidRPr="009016DB">
        <w:rPr>
          <w:b/>
          <w:bCs/>
          <w:sz w:val="22"/>
          <w:szCs w:val="22"/>
        </w:rPr>
        <w:t>ПОРЯДОК ЗМІН І РОЗІРВАННЯ ДОГОВОРУ</w:t>
      </w:r>
    </w:p>
    <w:p w14:paraId="1002F86F" w14:textId="5F7D6C8E" w:rsidR="004C1E3B" w:rsidRPr="009016DB" w:rsidRDefault="296545F0">
      <w:pPr>
        <w:pStyle w:val="aff0"/>
        <w:widowControl w:val="0"/>
        <w:numPr>
          <w:ilvl w:val="1"/>
          <w:numId w:val="30"/>
        </w:numPr>
        <w:tabs>
          <w:tab w:val="left" w:pos="1276"/>
        </w:tabs>
        <w:ind w:left="0" w:firstLine="567"/>
        <w:jc w:val="both"/>
        <w:rPr>
          <w:sz w:val="22"/>
          <w:szCs w:val="22"/>
        </w:rPr>
      </w:pPr>
      <w:r w:rsidRPr="009016DB">
        <w:rPr>
          <w:sz w:val="22"/>
          <w:szCs w:val="22"/>
        </w:rPr>
        <w:t xml:space="preserve">Цей Договір може бути змінений (крім випадків передбачених законодавством України) тільки за взаємною згодою </w:t>
      </w:r>
      <w:r w:rsidR="2EECAC99" w:rsidRPr="009016DB">
        <w:rPr>
          <w:sz w:val="22"/>
          <w:szCs w:val="22"/>
        </w:rPr>
        <w:t>Сторін</w:t>
      </w:r>
      <w:r w:rsidRPr="009016DB">
        <w:rPr>
          <w:sz w:val="22"/>
          <w:szCs w:val="22"/>
        </w:rPr>
        <w:t>, крім випадків передбачених цим Договором, за умови, що такі зміни викладені в письмовій формі</w:t>
      </w:r>
      <w:r w:rsidR="4E5437B0" w:rsidRPr="009016DB">
        <w:rPr>
          <w:sz w:val="22"/>
          <w:szCs w:val="22"/>
        </w:rPr>
        <w:t xml:space="preserve"> (крім зміни Тарифів)</w:t>
      </w:r>
      <w:r w:rsidRPr="009016DB">
        <w:rPr>
          <w:sz w:val="22"/>
          <w:szCs w:val="22"/>
        </w:rPr>
        <w:t>.</w:t>
      </w:r>
    </w:p>
    <w:p w14:paraId="6810779A" w14:textId="073F3245" w:rsidR="00E851D8" w:rsidRPr="009016DB" w:rsidRDefault="00E851D8">
      <w:pPr>
        <w:ind w:firstLine="360"/>
        <w:jc w:val="both"/>
        <w:rPr>
          <w:sz w:val="22"/>
          <w:szCs w:val="22"/>
        </w:rPr>
      </w:pPr>
      <w:r w:rsidRPr="009016DB">
        <w:rPr>
          <w:sz w:val="22"/>
          <w:szCs w:val="22"/>
        </w:rPr>
        <w:t>Договір, зміни та доповнення до цього Договору, а також документи, що мають надаватися Сторонами  відповідно до умов цього Договору (будь-які довідки (в т.ч. балансові), повідомлення,  клопотання, звіти тощо)  вчиняються/надаються Сторонами в письмовій формі, шляхом:</w:t>
      </w:r>
    </w:p>
    <w:p w14:paraId="5AC9422F" w14:textId="073E69F0" w:rsidR="00E851D8" w:rsidRPr="009016DB" w:rsidRDefault="2CE28EC0">
      <w:pPr>
        <w:pStyle w:val="aff0"/>
        <w:numPr>
          <w:ilvl w:val="1"/>
          <w:numId w:val="23"/>
        </w:numPr>
        <w:suppressAutoHyphens w:val="0"/>
        <w:ind w:left="426"/>
        <w:contextualSpacing/>
        <w:jc w:val="both"/>
        <w:rPr>
          <w:sz w:val="22"/>
          <w:szCs w:val="22"/>
        </w:rPr>
      </w:pPr>
      <w:r w:rsidRPr="009016DB">
        <w:rPr>
          <w:sz w:val="22"/>
          <w:szCs w:val="22"/>
        </w:rPr>
        <w:t xml:space="preserve">проставляння Сторонами/представниками Сторін власноручних підписів; </w:t>
      </w:r>
    </w:p>
    <w:p w14:paraId="75FCECD9" w14:textId="77777777" w:rsidR="00E851D8" w:rsidRPr="009016DB" w:rsidRDefault="00E851D8">
      <w:pPr>
        <w:ind w:left="426"/>
        <w:jc w:val="both"/>
        <w:rPr>
          <w:sz w:val="22"/>
          <w:szCs w:val="22"/>
          <w:u w:val="single"/>
        </w:rPr>
      </w:pPr>
      <w:r w:rsidRPr="009016DB">
        <w:rPr>
          <w:sz w:val="22"/>
          <w:szCs w:val="22"/>
          <w:u w:val="single"/>
        </w:rPr>
        <w:t>або</w:t>
      </w:r>
    </w:p>
    <w:p w14:paraId="46DAF60B" w14:textId="77777777" w:rsidR="00060267" w:rsidRPr="009016DB" w:rsidRDefault="000A112E">
      <w:pPr>
        <w:widowControl w:val="0"/>
        <w:tabs>
          <w:tab w:val="left" w:pos="1276"/>
        </w:tabs>
        <w:jc w:val="both"/>
        <w:rPr>
          <w:sz w:val="22"/>
          <w:szCs w:val="22"/>
          <w:lang w:eastAsia="ru-RU"/>
        </w:rPr>
      </w:pPr>
      <w:r w:rsidRPr="009016DB">
        <w:rPr>
          <w:sz w:val="22"/>
          <w:szCs w:val="22"/>
        </w:rPr>
        <w:t xml:space="preserve">- </w:t>
      </w:r>
      <w:r w:rsidR="00E851D8" w:rsidRPr="009016DB">
        <w:rPr>
          <w:sz w:val="22"/>
          <w:szCs w:val="22"/>
        </w:rPr>
        <w:t xml:space="preserve">за допомогою використання Кваліфікованого електронного підпису («КЕП») та відтиску Кваліфікованої електронної печатки (за наявності). </w:t>
      </w:r>
      <w:r w:rsidR="00E851D8" w:rsidRPr="009016DB">
        <w:rPr>
          <w:sz w:val="22"/>
          <w:szCs w:val="22"/>
          <w:lang w:eastAsia="ru-RU"/>
        </w:rPr>
        <w:t xml:space="preserve">«Кваліфікований електронний підпис», «Кваліфікована електронна </w:t>
      </w:r>
      <w:r w:rsidR="00E851D8" w:rsidRPr="009016DB">
        <w:rPr>
          <w:sz w:val="22"/>
          <w:szCs w:val="22"/>
          <w:lang w:eastAsia="ru-RU"/>
        </w:rPr>
        <w:lastRenderedPageBreak/>
        <w:t>печатка» та інші терміни, пов’язані з електронними документами та/або електронним документообігом для цілей Договору використовуються у значеннях, наведених Законами України «Про електронні документи та електронний документообіг», «Про електронні довірчі послуги», та іншими законами та нормативними актами.</w:t>
      </w:r>
    </w:p>
    <w:p w14:paraId="5D016901" w14:textId="3889CCF5" w:rsidR="004C1E3B" w:rsidRPr="009016DB" w:rsidRDefault="00060267">
      <w:pPr>
        <w:widowControl w:val="0"/>
        <w:tabs>
          <w:tab w:val="left" w:pos="1276"/>
        </w:tabs>
        <w:jc w:val="both"/>
        <w:rPr>
          <w:sz w:val="22"/>
          <w:szCs w:val="22"/>
        </w:rPr>
      </w:pPr>
      <w:r w:rsidRPr="009016DB">
        <w:rPr>
          <w:sz w:val="22"/>
          <w:szCs w:val="22"/>
          <w:lang w:eastAsia="ru-RU"/>
        </w:rPr>
        <w:tab/>
      </w:r>
      <w:r w:rsidR="296545F0" w:rsidRPr="009016DB">
        <w:rPr>
          <w:sz w:val="22"/>
          <w:szCs w:val="22"/>
        </w:rPr>
        <w:t xml:space="preserve">Всі зміни і доповнення до цього Договору є його </w:t>
      </w:r>
      <w:r w:rsidR="5647B9D0" w:rsidRPr="009016DB">
        <w:rPr>
          <w:sz w:val="22"/>
          <w:szCs w:val="22"/>
        </w:rPr>
        <w:t>невід’ємною</w:t>
      </w:r>
      <w:r w:rsidR="296545F0" w:rsidRPr="009016DB">
        <w:rPr>
          <w:sz w:val="22"/>
          <w:szCs w:val="22"/>
        </w:rPr>
        <w:t xml:space="preserve"> частиною. Зміни і доповнення до цього Договору набувають юридичної сили з моменту підписання уповноваженими представниками Сторін та скріплення печатками Сторін (за наявності)</w:t>
      </w:r>
      <w:r w:rsidR="40230FF6" w:rsidRPr="009016DB">
        <w:rPr>
          <w:sz w:val="22"/>
          <w:szCs w:val="22"/>
        </w:rPr>
        <w:t>, якщо інше не зазначено в них</w:t>
      </w:r>
      <w:r w:rsidR="296545F0" w:rsidRPr="009016DB">
        <w:rPr>
          <w:sz w:val="22"/>
          <w:szCs w:val="22"/>
        </w:rPr>
        <w:t>.</w:t>
      </w:r>
    </w:p>
    <w:p w14:paraId="1A262B6D" w14:textId="52E3A3CE" w:rsidR="004C1E3B" w:rsidRPr="009016DB" w:rsidRDefault="296545F0">
      <w:pPr>
        <w:pStyle w:val="aff0"/>
        <w:widowControl w:val="0"/>
        <w:numPr>
          <w:ilvl w:val="1"/>
          <w:numId w:val="30"/>
        </w:numPr>
        <w:tabs>
          <w:tab w:val="left" w:pos="1276"/>
        </w:tabs>
        <w:ind w:left="0" w:firstLine="567"/>
        <w:jc w:val="both"/>
        <w:rPr>
          <w:sz w:val="22"/>
          <w:szCs w:val="22"/>
        </w:rPr>
      </w:pPr>
      <w:r w:rsidRPr="009016DB">
        <w:rPr>
          <w:sz w:val="22"/>
          <w:szCs w:val="22"/>
        </w:rPr>
        <w:t xml:space="preserve">Сторона, яка вважає за необхідне внести зміни або доповнення чи розірвати </w:t>
      </w:r>
      <w:r w:rsidR="225A5C8A" w:rsidRPr="009016DB">
        <w:rPr>
          <w:sz w:val="22"/>
          <w:szCs w:val="22"/>
        </w:rPr>
        <w:t>(припин</w:t>
      </w:r>
      <w:r w:rsidR="19AD99D5" w:rsidRPr="009016DB">
        <w:rPr>
          <w:sz w:val="22"/>
          <w:szCs w:val="22"/>
        </w:rPr>
        <w:t>ити</w:t>
      </w:r>
      <w:r w:rsidR="225A5C8A" w:rsidRPr="009016DB">
        <w:rPr>
          <w:sz w:val="22"/>
          <w:szCs w:val="22"/>
        </w:rPr>
        <w:t xml:space="preserve">) </w:t>
      </w:r>
      <w:r w:rsidRPr="009016DB">
        <w:rPr>
          <w:sz w:val="22"/>
          <w:szCs w:val="22"/>
        </w:rPr>
        <w:t>Договір, надсилає пропозиції про це другій Стороні за Договором, якщо інше не встановлено умовами цього Договору.</w:t>
      </w:r>
    </w:p>
    <w:p w14:paraId="455CA2D4" w14:textId="3711A10A" w:rsidR="004C1E3B" w:rsidRPr="009016DB" w:rsidRDefault="296545F0">
      <w:pPr>
        <w:pStyle w:val="aff0"/>
        <w:widowControl w:val="0"/>
        <w:numPr>
          <w:ilvl w:val="1"/>
          <w:numId w:val="30"/>
        </w:numPr>
        <w:tabs>
          <w:tab w:val="left" w:pos="1276"/>
        </w:tabs>
        <w:ind w:left="0" w:firstLine="567"/>
        <w:jc w:val="both"/>
        <w:rPr>
          <w:sz w:val="22"/>
          <w:szCs w:val="22"/>
        </w:rPr>
      </w:pPr>
      <w:r w:rsidRPr="009016DB">
        <w:rPr>
          <w:sz w:val="22"/>
          <w:szCs w:val="22"/>
        </w:rPr>
        <w:t xml:space="preserve">Сторона, що одержала пропозицію щодо зміни або доповнення чи розірвання </w:t>
      </w:r>
      <w:r w:rsidR="225A5C8A" w:rsidRPr="009016DB">
        <w:rPr>
          <w:sz w:val="22"/>
          <w:szCs w:val="22"/>
        </w:rPr>
        <w:t xml:space="preserve">(припинення) </w:t>
      </w:r>
      <w:r w:rsidRPr="009016DB">
        <w:rPr>
          <w:sz w:val="22"/>
          <w:szCs w:val="22"/>
        </w:rPr>
        <w:t>Договору, повинна відповісти на неї не пізніше 10 (десяти) календарних днів після отримання пропозиції, якщо інше не встановлено умовами цього Договору</w:t>
      </w:r>
      <w:r w:rsidR="225A5C8A" w:rsidRPr="009016DB">
        <w:rPr>
          <w:sz w:val="22"/>
          <w:szCs w:val="22"/>
        </w:rPr>
        <w:t xml:space="preserve"> чи суттю цієї пропозиції</w:t>
      </w:r>
      <w:r w:rsidRPr="009016DB">
        <w:rPr>
          <w:sz w:val="22"/>
          <w:szCs w:val="22"/>
        </w:rPr>
        <w:t>. Якщо Сторони не досягли згоди щодо розірвання Договору, а також у разі неотримання відповіді у встановлений строк з урахуванням часу поштового обігу, зацікавлена Сторона має право передати спір на вирішення суду в порядку, передбаченому чинним законодавством України</w:t>
      </w:r>
      <w:r w:rsidR="225A5C8A" w:rsidRPr="009016DB">
        <w:rPr>
          <w:sz w:val="22"/>
          <w:szCs w:val="22"/>
        </w:rPr>
        <w:t xml:space="preserve"> та умовами цього Договору</w:t>
      </w:r>
      <w:r w:rsidRPr="009016DB">
        <w:rPr>
          <w:sz w:val="22"/>
          <w:szCs w:val="22"/>
        </w:rPr>
        <w:t>.</w:t>
      </w:r>
      <w:r w:rsidR="2EECAC99" w:rsidRPr="009016DB">
        <w:rPr>
          <w:sz w:val="22"/>
          <w:szCs w:val="22"/>
        </w:rPr>
        <w:t xml:space="preserve">  </w:t>
      </w:r>
    </w:p>
    <w:p w14:paraId="4C7267C7" w14:textId="55220C68" w:rsidR="00203C88" w:rsidRPr="009016DB" w:rsidRDefault="296545F0">
      <w:pPr>
        <w:pStyle w:val="aff0"/>
        <w:widowControl w:val="0"/>
        <w:numPr>
          <w:ilvl w:val="1"/>
          <w:numId w:val="30"/>
        </w:numPr>
        <w:tabs>
          <w:tab w:val="left" w:pos="1276"/>
        </w:tabs>
        <w:ind w:left="0" w:firstLine="567"/>
        <w:jc w:val="both"/>
        <w:rPr>
          <w:sz w:val="22"/>
          <w:szCs w:val="22"/>
          <w:lang w:eastAsia="ru-RU"/>
        </w:rPr>
      </w:pPr>
      <w:r w:rsidRPr="009016DB">
        <w:rPr>
          <w:sz w:val="22"/>
          <w:szCs w:val="22"/>
        </w:rPr>
        <w:t xml:space="preserve">Будь-які </w:t>
      </w:r>
      <w:r w:rsidR="1B124678" w:rsidRPr="009016DB">
        <w:rPr>
          <w:sz w:val="22"/>
          <w:szCs w:val="22"/>
        </w:rPr>
        <w:t xml:space="preserve"> листи, </w:t>
      </w:r>
      <w:r w:rsidRPr="009016DB">
        <w:rPr>
          <w:sz w:val="22"/>
          <w:szCs w:val="22"/>
        </w:rPr>
        <w:t xml:space="preserve">повідомлення, попередження та інший обмін інформацією між Сторонами, що стосуються цього Договору, мають юридичну силу, якщо вони викладені письмово і доведені до відома іншої Сторони кур’єром під розписку та/або рекомендованим листом, та/або цінним листом (телеграмою), на адресу Сторони отримувача, зазначену в розділі «Реквізити та підписи сторін» цього Договору. </w:t>
      </w:r>
      <w:r w:rsidR="48AA8627" w:rsidRPr="009016DB">
        <w:rPr>
          <w:sz w:val="22"/>
          <w:szCs w:val="22"/>
        </w:rPr>
        <w:t xml:space="preserve">Датою отримання таких листів/повідомлень буде вважатися дата їх особистого вручення, а у разі повернення листа на адресу Банку з  іншими поштовими відмітками  (в тому числі закінчення терміну зберігання, відсутність адресату за вказаною адресою, відмова адресата від одержання та інше) -  дата відправлення такого повідомлення. </w:t>
      </w:r>
    </w:p>
    <w:p w14:paraId="123F5ED2" w14:textId="3743AB8E" w:rsidR="005B14EC" w:rsidRPr="009016DB" w:rsidRDefault="005B14EC">
      <w:pPr>
        <w:pStyle w:val="aff0"/>
        <w:widowControl w:val="0"/>
        <w:ind w:left="0" w:firstLine="426"/>
        <w:jc w:val="both"/>
        <w:rPr>
          <w:sz w:val="22"/>
          <w:szCs w:val="22"/>
          <w:lang w:eastAsia="ru-RU"/>
        </w:rPr>
      </w:pPr>
      <w:r w:rsidRPr="009016DB">
        <w:rPr>
          <w:sz w:val="22"/>
          <w:szCs w:val="22"/>
        </w:rPr>
        <w:tab/>
      </w:r>
      <w:r w:rsidR="1B124678" w:rsidRPr="009016DB">
        <w:rPr>
          <w:sz w:val="22"/>
          <w:szCs w:val="22"/>
        </w:rPr>
        <w:t>Всі документи (додаткові угоди, листи/повідомлення, довідки, протоколи, клопотання</w:t>
      </w:r>
      <w:r w:rsidR="530FEF9A" w:rsidRPr="009016DB">
        <w:rPr>
          <w:sz w:val="22"/>
          <w:szCs w:val="22"/>
        </w:rPr>
        <w:t>, заяви</w:t>
      </w:r>
      <w:r w:rsidR="1B124678" w:rsidRPr="009016DB">
        <w:rPr>
          <w:sz w:val="22"/>
          <w:szCs w:val="22"/>
        </w:rPr>
        <w:t xml:space="preserve"> тощо), що направляються за цим Договором також будуть вважатися направленими/зробленими належним чином у разі, якщо вони передаються в електронному вигляді засобами системи «Клієнт-Банк»/електронну</w:t>
      </w:r>
      <w:r w:rsidR="1B124678" w:rsidRPr="009016DB">
        <w:rPr>
          <w:rFonts w:eastAsia="Segoe UI"/>
          <w:sz w:val="22"/>
          <w:szCs w:val="22"/>
        </w:rPr>
        <w:t xml:space="preserve"> адресу </w:t>
      </w:r>
      <w:r w:rsidR="079899BE" w:rsidRPr="009016DB">
        <w:rPr>
          <w:sz w:val="22"/>
          <w:szCs w:val="22"/>
          <w:lang w:eastAsia="ru-RU"/>
        </w:rPr>
        <w:t>Клієнта</w:t>
      </w:r>
      <w:r w:rsidR="1B124678" w:rsidRPr="009016DB">
        <w:rPr>
          <w:sz w:val="22"/>
          <w:szCs w:val="22"/>
          <w:lang w:eastAsia="ru-RU"/>
        </w:rPr>
        <w:t xml:space="preserve">, зазначену </w:t>
      </w:r>
      <w:r w:rsidR="079899BE" w:rsidRPr="009016DB">
        <w:rPr>
          <w:sz w:val="22"/>
          <w:szCs w:val="22"/>
          <w:lang w:eastAsia="ru-RU"/>
        </w:rPr>
        <w:t>Клієнтом</w:t>
      </w:r>
      <w:r w:rsidR="1B124678" w:rsidRPr="009016DB">
        <w:rPr>
          <w:sz w:val="22"/>
          <w:szCs w:val="22"/>
          <w:lang w:eastAsia="ru-RU"/>
        </w:rPr>
        <w:t xml:space="preserve"> в розділі «Адреси, реквізити та підписи сторін» або повідомлену Банку в інший спосіб.</w:t>
      </w:r>
    </w:p>
    <w:p w14:paraId="5A0DA669" w14:textId="1CFD95B7" w:rsidR="3816FF9F" w:rsidRPr="009016DB" w:rsidRDefault="3816FF9F">
      <w:pPr>
        <w:pStyle w:val="aff0"/>
        <w:widowControl w:val="0"/>
        <w:ind w:left="0" w:firstLine="426"/>
        <w:jc w:val="both"/>
        <w:rPr>
          <w:sz w:val="22"/>
          <w:szCs w:val="22"/>
          <w:lang w:eastAsia="ru-RU"/>
        </w:rPr>
      </w:pPr>
      <w:r w:rsidRPr="009016DB">
        <w:rPr>
          <w:sz w:val="22"/>
          <w:szCs w:val="22"/>
          <w:lang w:eastAsia="ru-RU"/>
        </w:rPr>
        <w:t>(абзац застосовується на період воєнного стану)</w:t>
      </w:r>
    </w:p>
    <w:p w14:paraId="24255510" w14:textId="1988A20E" w:rsidR="005B14EC" w:rsidRPr="009016DB" w:rsidRDefault="1B124678">
      <w:pPr>
        <w:pStyle w:val="aff0"/>
        <w:ind w:left="0" w:firstLine="360"/>
        <w:jc w:val="both"/>
        <w:rPr>
          <w:sz w:val="22"/>
          <w:szCs w:val="22"/>
          <w:lang w:eastAsia="ru-RU"/>
        </w:rPr>
      </w:pPr>
      <w:r w:rsidRPr="009016DB">
        <w:rPr>
          <w:sz w:val="22"/>
          <w:szCs w:val="22"/>
          <w:lang w:eastAsia="ru-RU"/>
        </w:rPr>
        <w:t>На час воєнного стану в Україні всі документи (додаткові угоди, листи/повідомлення, довідки, протоколи, клопотання тощо), що направляються за цим Договором також будуть вважатися направленими/зробленими належним чином щляхом смс повідомлення, Телеграм, Вайбер тощо). Після завершення/скасування воєнного стану Сторона зобов'язані надати іншій Стороні оригінальні примірники документів, що направлялись шляхом смс повідомлення, Телеграм, Вайбер тощо.</w:t>
      </w:r>
    </w:p>
    <w:p w14:paraId="51969672" w14:textId="601E9D3E"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 xml:space="preserve">Сторони, керуючись </w:t>
      </w:r>
      <w:r w:rsidR="40230FF6" w:rsidRPr="009016DB">
        <w:rPr>
          <w:sz w:val="22"/>
          <w:szCs w:val="22"/>
        </w:rPr>
        <w:t xml:space="preserve">чинним законодавством </w:t>
      </w:r>
      <w:r w:rsidRPr="009016DB">
        <w:rPr>
          <w:sz w:val="22"/>
          <w:szCs w:val="22"/>
        </w:rPr>
        <w:t xml:space="preserve">України, дійшли згоди, що Банк розриває </w:t>
      </w:r>
      <w:r w:rsidR="225A5C8A" w:rsidRPr="009016DB">
        <w:rPr>
          <w:sz w:val="22"/>
          <w:szCs w:val="22"/>
        </w:rPr>
        <w:t xml:space="preserve">(припиняє) </w:t>
      </w:r>
      <w:r w:rsidRPr="009016DB">
        <w:rPr>
          <w:sz w:val="22"/>
          <w:szCs w:val="22"/>
        </w:rPr>
        <w:t>Договір та закриває Рахунок(-и):</w:t>
      </w:r>
    </w:p>
    <w:p w14:paraId="19166DC8"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на підставі заяви Клієнта;</w:t>
      </w:r>
    </w:p>
    <w:p w14:paraId="0C7E4762"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на підставі рішення відповідного органу, на який згідно із законом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 тощо);</w:t>
      </w:r>
    </w:p>
    <w:p w14:paraId="63853724" w14:textId="77777777" w:rsidR="00EF69EA" w:rsidRPr="009016DB" w:rsidRDefault="00EF69EA" w:rsidP="006949F8">
      <w:pPr>
        <w:numPr>
          <w:ilvl w:val="0"/>
          <w:numId w:val="8"/>
        </w:numPr>
        <w:tabs>
          <w:tab w:val="left" w:pos="-600"/>
          <w:tab w:val="left" w:pos="709"/>
          <w:tab w:val="left" w:pos="1276"/>
          <w:tab w:val="left" w:pos="8640"/>
        </w:tabs>
        <w:ind w:left="0" w:right="-48" w:firstLine="567"/>
        <w:jc w:val="both"/>
        <w:rPr>
          <w:sz w:val="22"/>
          <w:szCs w:val="22"/>
        </w:rPr>
      </w:pPr>
      <w:r w:rsidRPr="009016DB">
        <w:rPr>
          <w:sz w:val="22"/>
          <w:szCs w:val="22"/>
        </w:rPr>
        <w:t>на підставі рішення відповідного органу, на який згідно із законом покладено функції щодо припинення юридичної особи (за заявою ліквідатора, голови або члена ліквідаційної комісії, управителя майна тощо);</w:t>
      </w:r>
    </w:p>
    <w:p w14:paraId="2F10AA45" w14:textId="6F4C2A36" w:rsidR="00AA0F37" w:rsidRPr="009016DB" w:rsidRDefault="00412FCE" w:rsidP="006949F8">
      <w:pPr>
        <w:pStyle w:val="aff0"/>
        <w:numPr>
          <w:ilvl w:val="0"/>
          <w:numId w:val="8"/>
        </w:numPr>
        <w:shd w:val="clear" w:color="auto" w:fill="FFFFFF"/>
        <w:suppressAutoHyphens w:val="0"/>
        <w:ind w:left="0" w:firstLine="567"/>
        <w:contextualSpacing/>
        <w:jc w:val="both"/>
        <w:rPr>
          <w:rFonts w:eastAsiaTheme="minorHAnsi"/>
          <w:sz w:val="22"/>
          <w:szCs w:val="22"/>
        </w:rPr>
      </w:pPr>
      <w:r w:rsidRPr="009016DB">
        <w:rPr>
          <w:sz w:val="22"/>
          <w:szCs w:val="22"/>
        </w:rPr>
        <w:t>в односторонньому порядку, в разі відсутності операцій за Рахунком за ініціативою Клієнта протягом 1 (одного)</w:t>
      </w:r>
      <w:r w:rsidR="007E1F79" w:rsidRPr="009016DB">
        <w:rPr>
          <w:sz w:val="22"/>
          <w:szCs w:val="22"/>
        </w:rPr>
        <w:t xml:space="preserve"> або</w:t>
      </w:r>
      <w:r w:rsidRPr="009016DB">
        <w:rPr>
          <w:sz w:val="22"/>
          <w:szCs w:val="22"/>
        </w:rPr>
        <w:t xml:space="preserve"> </w:t>
      </w:r>
      <w:r w:rsidR="007E1F79" w:rsidRPr="009016DB">
        <w:rPr>
          <w:rStyle w:val="contentpasted6"/>
          <w:sz w:val="22"/>
          <w:szCs w:val="22"/>
        </w:rPr>
        <w:t>3 (трьох) років</w:t>
      </w:r>
      <w:r w:rsidRPr="009016DB">
        <w:rPr>
          <w:sz w:val="22"/>
          <w:szCs w:val="22"/>
        </w:rPr>
        <w:t xml:space="preserve"> та відсутності залишку грошових коштів на Рахунку, про що письмово повідомляє Клієнта;</w:t>
      </w:r>
    </w:p>
    <w:p w14:paraId="05532038" w14:textId="628A3A2A" w:rsidR="00905D67" w:rsidRPr="006949F8" w:rsidRDefault="00905D67" w:rsidP="006949F8">
      <w:pPr>
        <w:numPr>
          <w:ilvl w:val="0"/>
          <w:numId w:val="8"/>
        </w:numPr>
        <w:tabs>
          <w:tab w:val="left" w:pos="360"/>
        </w:tabs>
        <w:suppressAutoHyphens w:val="0"/>
        <w:ind w:left="0" w:right="-48" w:firstLine="360"/>
        <w:contextualSpacing/>
        <w:jc w:val="both"/>
        <w:rPr>
          <w:sz w:val="22"/>
          <w:szCs w:val="22"/>
          <w:lang w:eastAsia="ru-RU"/>
        </w:rPr>
      </w:pPr>
      <w:r w:rsidRPr="009016DB">
        <w:rPr>
          <w:sz w:val="22"/>
          <w:szCs w:val="22"/>
        </w:rPr>
        <w:t>в односторонньому порядку,</w:t>
      </w:r>
      <w:r w:rsidRPr="006949F8">
        <w:rPr>
          <w:sz w:val="22"/>
          <w:szCs w:val="22"/>
        </w:rPr>
        <w:t xml:space="preserve">  якщо протягом</w:t>
      </w:r>
      <w:r w:rsidRPr="00E64EE2">
        <w:rPr>
          <w:sz w:val="22"/>
          <w:szCs w:val="22"/>
        </w:rPr>
        <w:t xml:space="preserve"> 1 (одного) або </w:t>
      </w:r>
      <w:r w:rsidRPr="006949F8">
        <w:rPr>
          <w:sz w:val="22"/>
          <w:szCs w:val="22"/>
        </w:rPr>
        <w:t xml:space="preserve"> 3 (трьох) років підряд з дня відкриття Рахунку або з дати останньої операції не здійснюються операції по Рахунку та на</w:t>
      </w:r>
      <w:r w:rsidR="006F6A1B" w:rsidRPr="00E64EE2">
        <w:rPr>
          <w:sz w:val="22"/>
          <w:szCs w:val="22"/>
        </w:rPr>
        <w:t xml:space="preserve"> Рахунку наявний залишок коштів.</w:t>
      </w:r>
      <w:r w:rsidR="009F0A42" w:rsidRPr="006949F8">
        <w:rPr>
          <w:sz w:val="22"/>
          <w:szCs w:val="22"/>
          <w:lang w:eastAsia="ru-RU"/>
        </w:rPr>
        <w:t xml:space="preserve"> </w:t>
      </w:r>
      <w:r w:rsidRPr="006949F8">
        <w:rPr>
          <w:sz w:val="22"/>
          <w:szCs w:val="22"/>
        </w:rPr>
        <w:t>В такому випадку Банк направляє Клієнту повідомлення про закриття Рахунку одним із каналів комунікації . Банк має право закрити Рахунок у строк визначений в повідомлені  Банку про закриття Рахунку (у разі відсутності зворотного зв’язку Клієнта). Залишок коштів на Рахунку перераховується на відповідний рахунок Банку, на якому обліковуються кошти за недіючими рахунками клієнтів, та зберігається на ньому до моменту звернення Клієнта до Банку з метою розпорядження цими коштами. При цьому будь-які проценти або інші доходи на зазначені кошти Банком не нараховуються</w:t>
      </w:r>
      <w:r w:rsidR="009F0A42" w:rsidRPr="00E64EE2">
        <w:rPr>
          <w:sz w:val="22"/>
          <w:szCs w:val="22"/>
        </w:rPr>
        <w:t>.</w:t>
      </w:r>
    </w:p>
    <w:p w14:paraId="27E3E1A3" w14:textId="2A338F85" w:rsidR="00412FCE" w:rsidRPr="006949F8" w:rsidRDefault="00412FCE" w:rsidP="006949F8">
      <w:pPr>
        <w:tabs>
          <w:tab w:val="left" w:pos="360"/>
        </w:tabs>
        <w:ind w:firstLine="360"/>
        <w:rPr>
          <w:sz w:val="22"/>
          <w:szCs w:val="22"/>
        </w:rPr>
      </w:pPr>
    </w:p>
    <w:p w14:paraId="4600F3F7" w14:textId="77777777" w:rsidR="00946159" w:rsidRPr="009016DB" w:rsidRDefault="00412FCE" w:rsidP="006949F8">
      <w:pPr>
        <w:pStyle w:val="aff0"/>
        <w:numPr>
          <w:ilvl w:val="0"/>
          <w:numId w:val="8"/>
        </w:numPr>
        <w:shd w:val="clear" w:color="auto" w:fill="FFFFFF"/>
        <w:suppressAutoHyphens w:val="0"/>
        <w:ind w:left="0" w:firstLine="567"/>
        <w:jc w:val="both"/>
        <w:rPr>
          <w:sz w:val="22"/>
          <w:szCs w:val="22"/>
        </w:rPr>
      </w:pPr>
      <w:r w:rsidRPr="009016DB">
        <w:rPr>
          <w:sz w:val="22"/>
          <w:szCs w:val="22"/>
        </w:rPr>
        <w:lastRenderedPageBreak/>
        <w:t>в односторонньому порядку у разі наявності підстав, передбачених Законом про протидію легалізації. Залишок коштів за Рахунком, який закривається Банком, перераховується на відповідний рахунок Банку, на якому обліковуються кошти за недіючими рахунками клієнтів, та зберігається на ньому до моменту звернення Клієнта до Банку з метою розпорядження цими коштами;</w:t>
      </w:r>
    </w:p>
    <w:p w14:paraId="264B98D6" w14:textId="781B39E4" w:rsidR="00412FCE" w:rsidRPr="009016DB" w:rsidRDefault="00412FCE" w:rsidP="006949F8">
      <w:pPr>
        <w:pStyle w:val="aff0"/>
        <w:numPr>
          <w:ilvl w:val="0"/>
          <w:numId w:val="8"/>
        </w:numPr>
        <w:shd w:val="clear" w:color="auto" w:fill="FFFFFF"/>
        <w:suppressAutoHyphens w:val="0"/>
        <w:ind w:left="0" w:firstLine="567"/>
        <w:jc w:val="both"/>
        <w:rPr>
          <w:sz w:val="22"/>
          <w:szCs w:val="22"/>
        </w:rPr>
      </w:pPr>
      <w:r w:rsidRPr="009016DB">
        <w:rPr>
          <w:sz w:val="22"/>
          <w:szCs w:val="22"/>
        </w:rPr>
        <w:t>в інших випадках, встановлених Договором аб</w:t>
      </w:r>
      <w:r w:rsidR="00A653BF" w:rsidRPr="009016DB">
        <w:rPr>
          <w:sz w:val="22"/>
          <w:szCs w:val="22"/>
        </w:rPr>
        <w:t>о чинним законодавством України;</w:t>
      </w:r>
    </w:p>
    <w:p w14:paraId="4788E799" w14:textId="379CB380" w:rsidR="00A653BF" w:rsidRPr="009016DB" w:rsidRDefault="00A653BF" w:rsidP="006949F8">
      <w:pPr>
        <w:pStyle w:val="aff0"/>
        <w:numPr>
          <w:ilvl w:val="0"/>
          <w:numId w:val="8"/>
        </w:numPr>
        <w:shd w:val="clear" w:color="auto" w:fill="FFFFFF"/>
        <w:suppressAutoHyphens w:val="0"/>
        <w:ind w:left="0" w:firstLine="567"/>
        <w:jc w:val="both"/>
        <w:rPr>
          <w:sz w:val="22"/>
          <w:szCs w:val="22"/>
        </w:rPr>
      </w:pPr>
      <w:r w:rsidRPr="009016DB">
        <w:rPr>
          <w:sz w:val="22"/>
          <w:szCs w:val="22"/>
        </w:rPr>
        <w:t>у разі незгоди Клієнта з пропозицією про внесення змін до Договору.</w:t>
      </w:r>
    </w:p>
    <w:p w14:paraId="6B6BED32" w14:textId="773362C3" w:rsidR="00EF69EA" w:rsidRPr="009016DB" w:rsidRDefault="5F98148A" w:rsidP="00E64EE2">
      <w:pPr>
        <w:pStyle w:val="aff0"/>
        <w:widowControl w:val="0"/>
        <w:numPr>
          <w:ilvl w:val="1"/>
          <w:numId w:val="30"/>
        </w:numPr>
        <w:tabs>
          <w:tab w:val="left" w:pos="1276"/>
        </w:tabs>
        <w:ind w:left="0" w:firstLine="567"/>
        <w:jc w:val="both"/>
        <w:rPr>
          <w:sz w:val="22"/>
          <w:szCs w:val="22"/>
        </w:rPr>
      </w:pPr>
      <w:r w:rsidRPr="009016DB">
        <w:rPr>
          <w:sz w:val="22"/>
          <w:szCs w:val="22"/>
        </w:rPr>
        <w:t xml:space="preserve">В разі закриття Рахунку(-ів) Банк здійснює завершальні операції за Рахунком (виконання платіжних </w:t>
      </w:r>
      <w:r w:rsidR="71D7C378" w:rsidRPr="009016DB">
        <w:rPr>
          <w:sz w:val="22"/>
          <w:szCs w:val="22"/>
        </w:rPr>
        <w:t xml:space="preserve">інструкцій </w:t>
      </w:r>
      <w:r w:rsidRPr="009016DB">
        <w:rPr>
          <w:sz w:val="22"/>
          <w:szCs w:val="22"/>
        </w:rPr>
        <w:t xml:space="preserve">на примусове списання (стягнення) коштів,  в строки і в порядку, що встановлені </w:t>
      </w:r>
      <w:r w:rsidR="7874DB40" w:rsidRPr="009016DB">
        <w:rPr>
          <w:sz w:val="22"/>
          <w:szCs w:val="22"/>
        </w:rPr>
        <w:t>законодавством</w:t>
      </w:r>
      <w:r w:rsidRPr="009016DB">
        <w:rPr>
          <w:sz w:val="22"/>
          <w:szCs w:val="22"/>
        </w:rPr>
        <w:t xml:space="preserve">. </w:t>
      </w:r>
    </w:p>
    <w:p w14:paraId="59412C1B" w14:textId="77777777" w:rsidR="001524E2" w:rsidRPr="009016DB" w:rsidRDefault="001524E2" w:rsidP="00112445">
      <w:pPr>
        <w:pStyle w:val="aff0"/>
        <w:widowControl w:val="0"/>
        <w:tabs>
          <w:tab w:val="left" w:pos="1276"/>
        </w:tabs>
        <w:ind w:left="567"/>
        <w:jc w:val="both"/>
        <w:rPr>
          <w:sz w:val="22"/>
          <w:szCs w:val="22"/>
        </w:rPr>
      </w:pPr>
    </w:p>
    <w:p w14:paraId="557DDCE4" w14:textId="5676974C" w:rsidR="00EF69EA" w:rsidRPr="009016DB" w:rsidRDefault="5F98148A">
      <w:pPr>
        <w:pStyle w:val="aff0"/>
        <w:numPr>
          <w:ilvl w:val="0"/>
          <w:numId w:val="30"/>
        </w:numPr>
        <w:tabs>
          <w:tab w:val="left" w:pos="1276"/>
        </w:tabs>
        <w:ind w:left="0" w:right="-1" w:firstLine="567"/>
        <w:jc w:val="center"/>
        <w:rPr>
          <w:b/>
          <w:sz w:val="22"/>
          <w:szCs w:val="22"/>
        </w:rPr>
      </w:pPr>
      <w:r w:rsidRPr="009016DB">
        <w:rPr>
          <w:b/>
          <w:bCs/>
          <w:sz w:val="22"/>
          <w:szCs w:val="22"/>
        </w:rPr>
        <w:t>СТРОК ДІЇ ДОГОВОРУ ТА ІНШІ УМОВИ</w:t>
      </w:r>
    </w:p>
    <w:p w14:paraId="200CE7F7" w14:textId="340294C6" w:rsidR="00EB2085" w:rsidRPr="009016DB" w:rsidRDefault="00EB2085">
      <w:pPr>
        <w:pStyle w:val="aff0"/>
        <w:widowControl w:val="0"/>
        <w:numPr>
          <w:ilvl w:val="1"/>
          <w:numId w:val="30"/>
        </w:numPr>
        <w:tabs>
          <w:tab w:val="left" w:pos="1276"/>
        </w:tabs>
        <w:ind w:left="0" w:firstLine="567"/>
        <w:jc w:val="both"/>
        <w:rPr>
          <w:sz w:val="22"/>
          <w:szCs w:val="22"/>
        </w:rPr>
      </w:pPr>
      <w:r w:rsidRPr="009016DB">
        <w:rPr>
          <w:sz w:val="22"/>
          <w:szCs w:val="22"/>
        </w:rPr>
        <w:tab/>
      </w:r>
      <w:r w:rsidR="5F98148A" w:rsidRPr="009016DB">
        <w:rPr>
          <w:sz w:val="22"/>
          <w:szCs w:val="22"/>
        </w:rPr>
        <w:t xml:space="preserve">Цей Договір набирає чинності з </w:t>
      </w:r>
      <w:r w:rsidR="50CDE7F8" w:rsidRPr="009016DB">
        <w:rPr>
          <w:sz w:val="22"/>
          <w:szCs w:val="22"/>
        </w:rPr>
        <w:t xml:space="preserve">моменту </w:t>
      </w:r>
      <w:r w:rsidR="5F98148A" w:rsidRPr="009016DB">
        <w:rPr>
          <w:sz w:val="22"/>
          <w:szCs w:val="22"/>
        </w:rPr>
        <w:t xml:space="preserve">його укладення, за умови його підписання уповноваженими представниками Сторін та скріплення печатками Сторін  (у випадку відсутності печатки у Клієнта – печаткою Банку) і діє </w:t>
      </w:r>
      <w:r w:rsidR="225A5C8A" w:rsidRPr="009016DB">
        <w:rPr>
          <w:sz w:val="22"/>
          <w:szCs w:val="22"/>
        </w:rPr>
        <w:t xml:space="preserve">протягом одного року або </w:t>
      </w:r>
      <w:r w:rsidR="5F98148A" w:rsidRPr="009016DB">
        <w:rPr>
          <w:sz w:val="22"/>
          <w:szCs w:val="22"/>
        </w:rPr>
        <w:t>до моменту припинення відповідно до підстав, передбачених цим Договором, але в будь-якому випадку до повного виконання Сторонами своїх зобов’язань за цим Договором.</w:t>
      </w:r>
      <w:r w:rsidR="225A5C8A" w:rsidRPr="009016DB">
        <w:rPr>
          <w:sz w:val="22"/>
          <w:szCs w:val="22"/>
        </w:rPr>
        <w:t xml:space="preserve">  Якщо за місяць до закінчення строку дії Договору не надійде заява від однієї зі сторін про розірвання договірних відносин, Договір вважається продовженим на той самий строк і на тих самих умовах, які передбачені Договором.</w:t>
      </w:r>
    </w:p>
    <w:p w14:paraId="26CE2DC0" w14:textId="4D1148C6"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Закінчення строку дії Договору не звільняє Сторони від відповідальності за порушення його умов, які мали місце під час дії Договору.</w:t>
      </w:r>
    </w:p>
    <w:p w14:paraId="4EBDDF30" w14:textId="1B40158D"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АТ «БАНК АЛЬЯНС»  є платником податку на прибуток на загальних умовах. Клієнт є платником податку на прибуток: __________________________________.</w:t>
      </w:r>
    </w:p>
    <w:p w14:paraId="6528165E" w14:textId="0F428572" w:rsidR="00EF69EA" w:rsidRPr="00E64EE2" w:rsidRDefault="225A5C8A">
      <w:pPr>
        <w:pStyle w:val="aff0"/>
        <w:widowControl w:val="0"/>
        <w:numPr>
          <w:ilvl w:val="1"/>
          <w:numId w:val="30"/>
        </w:numPr>
        <w:tabs>
          <w:tab w:val="left" w:pos="1276"/>
        </w:tabs>
        <w:ind w:left="0" w:firstLine="567"/>
        <w:jc w:val="both"/>
        <w:rPr>
          <w:sz w:val="22"/>
          <w:szCs w:val="22"/>
        </w:rPr>
      </w:pPr>
      <w:r w:rsidRPr="009016DB">
        <w:rPr>
          <w:sz w:val="22"/>
          <w:szCs w:val="22"/>
        </w:rPr>
        <w:t xml:space="preserve">Підписанням цього </w:t>
      </w:r>
      <w:r w:rsidR="5708EF1A" w:rsidRPr="009016DB">
        <w:rPr>
          <w:sz w:val="22"/>
          <w:szCs w:val="22"/>
        </w:rPr>
        <w:t>Договору, Клієнт</w:t>
      </w:r>
      <w:r w:rsidRPr="009016DB">
        <w:rPr>
          <w:sz w:val="22"/>
          <w:szCs w:val="22"/>
        </w:rPr>
        <w:t xml:space="preserve">  підтверджує, що  інформація, зазначена в частині другій статті 12 цього Закону «Про фінансові послуги та державне регулювання ринків фінансових послуг» і яка розміщена на офіційній сторінці Банку у мережі Інтернет за посиланням </w:t>
      </w:r>
      <w:hyperlink r:id="rId17">
        <w:r w:rsidRPr="006949F8">
          <w:rPr>
            <w:sz w:val="22"/>
            <w:szCs w:val="22"/>
          </w:rPr>
          <w:t>https://bankalliance.ua</w:t>
        </w:r>
      </w:hyperlink>
      <w:r w:rsidRPr="006949F8">
        <w:rPr>
          <w:sz w:val="22"/>
          <w:szCs w:val="22"/>
        </w:rPr>
        <w:t>,</w:t>
      </w:r>
      <w:r w:rsidRPr="00E64EE2">
        <w:rPr>
          <w:sz w:val="22"/>
          <w:szCs w:val="22"/>
        </w:rPr>
        <w:t xml:space="preserve"> надана йому в  повному обсязі.</w:t>
      </w:r>
    </w:p>
    <w:p w14:paraId="4DEEFD7F" w14:textId="51D015CA" w:rsidR="00856ADF" w:rsidRPr="009016DB" w:rsidRDefault="44F1EE84">
      <w:pPr>
        <w:pStyle w:val="aff0"/>
        <w:widowControl w:val="0"/>
        <w:numPr>
          <w:ilvl w:val="1"/>
          <w:numId w:val="30"/>
        </w:numPr>
        <w:tabs>
          <w:tab w:val="left" w:pos="1276"/>
        </w:tabs>
        <w:ind w:left="0" w:firstLine="567"/>
        <w:jc w:val="both"/>
        <w:rPr>
          <w:sz w:val="22"/>
          <w:szCs w:val="22"/>
        </w:rPr>
      </w:pPr>
      <w:r w:rsidRPr="00112445">
        <w:rPr>
          <w:sz w:val="22"/>
          <w:szCs w:val="22"/>
        </w:rPr>
        <w:t>Всі спори в рамках цього Договору вирішуються у відповідності з законодавством України.</w:t>
      </w:r>
      <w:r w:rsidR="225A5C8A" w:rsidRPr="00112445">
        <w:rPr>
          <w:sz w:val="22"/>
          <w:szCs w:val="22"/>
        </w:rPr>
        <w:t xml:space="preserve"> . Ст</w:t>
      </w:r>
      <w:r w:rsidR="225A5C8A" w:rsidRPr="009016DB">
        <w:rPr>
          <w:sz w:val="22"/>
          <w:szCs w:val="22"/>
        </w:rPr>
        <w:t xml:space="preserve">орони дійшли згоди що місцем виконання зобов’язань за Договором є місцезнаходження Банку за даними </w:t>
      </w:r>
      <w:r w:rsidR="19AD99D5" w:rsidRPr="009016DB">
        <w:rPr>
          <w:sz w:val="22"/>
          <w:szCs w:val="22"/>
        </w:rPr>
        <w:t xml:space="preserve"> Єдиного державного реєстру юридичних осіб, фізичних осіб-підприємців та громадських формувань.</w:t>
      </w:r>
    </w:p>
    <w:p w14:paraId="647FD9CF" w14:textId="75E611B9"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Договір складено у 2 (двох) примірниках українською мовою, по одному для кожної Сторони, які мають однакову юридичну силу.</w:t>
      </w:r>
    </w:p>
    <w:p w14:paraId="17D3D0E3" w14:textId="641E7A43" w:rsidR="00EF69EA" w:rsidRPr="009016DB" w:rsidRDefault="5F98148A">
      <w:pPr>
        <w:pStyle w:val="aff0"/>
        <w:widowControl w:val="0"/>
        <w:numPr>
          <w:ilvl w:val="1"/>
          <w:numId w:val="30"/>
        </w:numPr>
        <w:tabs>
          <w:tab w:val="left" w:pos="1276"/>
        </w:tabs>
        <w:ind w:left="0" w:firstLine="567"/>
        <w:jc w:val="both"/>
        <w:rPr>
          <w:sz w:val="22"/>
          <w:szCs w:val="22"/>
        </w:rPr>
      </w:pPr>
      <w:r w:rsidRPr="009016DB">
        <w:rPr>
          <w:sz w:val="22"/>
          <w:szCs w:val="22"/>
        </w:rPr>
        <w:t xml:space="preserve">Невід’ємною частиною Договору є також інші </w:t>
      </w:r>
      <w:r w:rsidR="44F1EE84" w:rsidRPr="009016DB">
        <w:rPr>
          <w:sz w:val="22"/>
          <w:szCs w:val="22"/>
        </w:rPr>
        <w:t>д</w:t>
      </w:r>
      <w:r w:rsidRPr="009016DB">
        <w:rPr>
          <w:sz w:val="22"/>
          <w:szCs w:val="22"/>
        </w:rPr>
        <w:t>одаткові договори/угоди та/або Додатки, узгоджені та підписані Сторонами.</w:t>
      </w:r>
    </w:p>
    <w:p w14:paraId="2894BE2D" w14:textId="10322F30" w:rsidR="007770B5" w:rsidRPr="009016DB" w:rsidRDefault="29852325">
      <w:pPr>
        <w:pStyle w:val="aff0"/>
        <w:widowControl w:val="0"/>
        <w:numPr>
          <w:ilvl w:val="1"/>
          <w:numId w:val="30"/>
        </w:numPr>
        <w:tabs>
          <w:tab w:val="left" w:pos="1276"/>
        </w:tabs>
        <w:ind w:left="0" w:firstLine="567"/>
        <w:jc w:val="both"/>
        <w:rPr>
          <w:sz w:val="22"/>
          <w:szCs w:val="22"/>
        </w:rPr>
      </w:pPr>
      <w:r w:rsidRPr="009016DB">
        <w:rPr>
          <w:sz w:val="22"/>
          <w:szCs w:val="22"/>
        </w:rPr>
        <w:t>Всі Додаткові угоди, що будуть</w:t>
      </w:r>
      <w:r w:rsidR="543CC96E" w:rsidRPr="009016DB">
        <w:rPr>
          <w:sz w:val="22"/>
          <w:szCs w:val="22"/>
        </w:rPr>
        <w:t xml:space="preserve"> укладені Сторонами та </w:t>
      </w:r>
      <w:r w:rsidRPr="009016DB">
        <w:rPr>
          <w:sz w:val="22"/>
          <w:szCs w:val="22"/>
        </w:rPr>
        <w:t xml:space="preserve"> направлені на відкриття рахунків</w:t>
      </w:r>
      <w:r w:rsidR="543CC96E" w:rsidRPr="009016DB">
        <w:rPr>
          <w:sz w:val="22"/>
          <w:szCs w:val="22"/>
        </w:rPr>
        <w:t xml:space="preserve"> нових рахунків становлять є невід’ємною частиною даного Договору, тому умови даного Договору є умовами відповідної Додаткової угоди та є </w:t>
      </w:r>
      <w:r w:rsidR="40F68042" w:rsidRPr="009016DB">
        <w:rPr>
          <w:sz w:val="22"/>
          <w:szCs w:val="22"/>
        </w:rPr>
        <w:t>чинними для всіх відкритих рахунків Клієнтом в АТ «БАНК АЛЬЯНС»</w:t>
      </w:r>
    </w:p>
    <w:p w14:paraId="47ED21BE" w14:textId="77777777" w:rsidR="005E722E" w:rsidRPr="009016DB" w:rsidRDefault="7087D726">
      <w:pPr>
        <w:pStyle w:val="aff0"/>
        <w:widowControl w:val="0"/>
        <w:numPr>
          <w:ilvl w:val="1"/>
          <w:numId w:val="30"/>
        </w:numPr>
        <w:tabs>
          <w:tab w:val="left" w:pos="1276"/>
        </w:tabs>
        <w:ind w:left="0" w:firstLine="567"/>
        <w:jc w:val="both"/>
        <w:rPr>
          <w:sz w:val="22"/>
          <w:szCs w:val="22"/>
        </w:rPr>
      </w:pPr>
      <w:r w:rsidRPr="009016DB">
        <w:rPr>
          <w:sz w:val="22"/>
          <w:szCs w:val="22"/>
        </w:rPr>
        <w:t>У всьому, що не передбачено цим Договором, Сторони керуються законодавством України та нормативно-правовими актами Національного б</w:t>
      </w:r>
      <w:r w:rsidR="75DF4BC3" w:rsidRPr="009016DB">
        <w:rPr>
          <w:sz w:val="22"/>
          <w:szCs w:val="22"/>
        </w:rPr>
        <w:t>анку України</w:t>
      </w:r>
    </w:p>
    <w:p w14:paraId="7C423B1E" w14:textId="34588622" w:rsidR="0021232F" w:rsidRPr="009016DB" w:rsidRDefault="006F279C">
      <w:pPr>
        <w:pStyle w:val="aff0"/>
        <w:widowControl w:val="0"/>
        <w:numPr>
          <w:ilvl w:val="1"/>
          <w:numId w:val="30"/>
        </w:numPr>
        <w:tabs>
          <w:tab w:val="left" w:pos="1276"/>
        </w:tabs>
        <w:ind w:left="0" w:firstLine="567"/>
        <w:jc w:val="both"/>
        <w:rPr>
          <w:rStyle w:val="eop"/>
          <w:sz w:val="22"/>
          <w:szCs w:val="22"/>
        </w:rPr>
      </w:pPr>
      <w:r w:rsidRPr="009016DB">
        <w:rPr>
          <w:rStyle w:val="normaltextrun"/>
          <w:sz w:val="22"/>
          <w:szCs w:val="22"/>
        </w:rPr>
        <w:t>Цей Д</w:t>
      </w:r>
      <w:r w:rsidR="75DF4BC3" w:rsidRPr="009016DB">
        <w:rPr>
          <w:rStyle w:val="normaltextrun"/>
          <w:sz w:val="22"/>
          <w:szCs w:val="22"/>
        </w:rPr>
        <w:t xml:space="preserve">оговір містить умови договору про платіжні послуги та договору про відкриття  рахунку, тому є </w:t>
      </w:r>
      <w:r w:rsidR="00575BAD" w:rsidRPr="009016DB">
        <w:rPr>
          <w:rStyle w:val="normaltextrun"/>
          <w:sz w:val="22"/>
          <w:szCs w:val="22"/>
        </w:rPr>
        <w:t>з</w:t>
      </w:r>
      <w:r w:rsidR="75DF4BC3" w:rsidRPr="009016DB">
        <w:rPr>
          <w:rStyle w:val="normaltextrun"/>
          <w:sz w:val="22"/>
          <w:szCs w:val="22"/>
        </w:rPr>
        <w:t>мішаним договором відповідно до ст. 628 Цивільного кодексу України.</w:t>
      </w:r>
      <w:r w:rsidR="75DF4BC3" w:rsidRPr="009016DB">
        <w:rPr>
          <w:rStyle w:val="eop"/>
          <w:sz w:val="22"/>
          <w:szCs w:val="22"/>
        </w:rPr>
        <w:t> </w:t>
      </w:r>
    </w:p>
    <w:p w14:paraId="5FC12119" w14:textId="431E8631" w:rsidR="0021232F" w:rsidRPr="009016DB" w:rsidRDefault="7874DB40">
      <w:pPr>
        <w:pStyle w:val="aff0"/>
        <w:widowControl w:val="0"/>
        <w:numPr>
          <w:ilvl w:val="1"/>
          <w:numId w:val="30"/>
        </w:numPr>
        <w:tabs>
          <w:tab w:val="left" w:pos="1276"/>
        </w:tabs>
        <w:ind w:left="0" w:firstLine="567"/>
        <w:jc w:val="both"/>
        <w:rPr>
          <w:sz w:val="22"/>
          <w:szCs w:val="22"/>
        </w:rPr>
      </w:pPr>
      <w:r w:rsidRPr="009016DB">
        <w:rPr>
          <w:sz w:val="22"/>
          <w:szCs w:val="22"/>
        </w:rPr>
        <w:t>Підписанням цього Договору Клієнт підтверджує, що  Банк  до укладення даного Договору виконав всі вимоги  законодавства, що регулює правила надання платіжних послуг в тому числі ст.</w:t>
      </w:r>
      <w:r w:rsidR="00575BAD" w:rsidRPr="009016DB">
        <w:rPr>
          <w:sz w:val="22"/>
          <w:szCs w:val="22"/>
        </w:rPr>
        <w:t xml:space="preserve"> </w:t>
      </w:r>
      <w:r w:rsidRPr="009016DB">
        <w:rPr>
          <w:sz w:val="22"/>
          <w:szCs w:val="22"/>
        </w:rPr>
        <w:t>ст. 30  ЗУ “Про платіжні послуги”.</w:t>
      </w:r>
    </w:p>
    <w:p w14:paraId="3E2EC5B0" w14:textId="2541F84A" w:rsidR="0021232F" w:rsidRPr="009016DB" w:rsidRDefault="7874DB40">
      <w:pPr>
        <w:pStyle w:val="aff0"/>
        <w:widowControl w:val="0"/>
        <w:numPr>
          <w:ilvl w:val="1"/>
          <w:numId w:val="30"/>
        </w:numPr>
        <w:tabs>
          <w:tab w:val="left" w:pos="1276"/>
        </w:tabs>
        <w:ind w:left="0" w:firstLine="567"/>
        <w:jc w:val="both"/>
        <w:rPr>
          <w:sz w:val="22"/>
          <w:szCs w:val="22"/>
        </w:rPr>
      </w:pPr>
      <w:r w:rsidRPr="009016DB">
        <w:rPr>
          <w:sz w:val="22"/>
          <w:szCs w:val="22"/>
        </w:rPr>
        <w:t xml:space="preserve">Підписуючи </w:t>
      </w:r>
      <w:r w:rsidR="00B32F68" w:rsidRPr="009016DB">
        <w:rPr>
          <w:sz w:val="22"/>
          <w:szCs w:val="22"/>
        </w:rPr>
        <w:t xml:space="preserve">цей </w:t>
      </w:r>
      <w:r w:rsidRPr="009016DB">
        <w:rPr>
          <w:sz w:val="22"/>
          <w:szCs w:val="22"/>
        </w:rPr>
        <w:t xml:space="preserve">Договір Клієнт надає згоду на проведення </w:t>
      </w:r>
      <w:r w:rsidR="5D303972" w:rsidRPr="009016DB">
        <w:rPr>
          <w:sz w:val="22"/>
          <w:szCs w:val="22"/>
        </w:rPr>
        <w:t xml:space="preserve">всіх </w:t>
      </w:r>
      <w:r w:rsidRPr="009016DB">
        <w:rPr>
          <w:sz w:val="22"/>
          <w:szCs w:val="22"/>
        </w:rPr>
        <w:t xml:space="preserve">платіжних операцій на умовах встановлених </w:t>
      </w:r>
      <w:r w:rsidR="00B32F68" w:rsidRPr="009016DB">
        <w:rPr>
          <w:sz w:val="22"/>
          <w:szCs w:val="22"/>
        </w:rPr>
        <w:t xml:space="preserve">цим </w:t>
      </w:r>
      <w:r w:rsidRPr="009016DB">
        <w:rPr>
          <w:sz w:val="22"/>
          <w:szCs w:val="22"/>
        </w:rPr>
        <w:t>Договором та чинним законодавством</w:t>
      </w:r>
      <w:r w:rsidR="16D3FB9E" w:rsidRPr="009016DB">
        <w:rPr>
          <w:sz w:val="22"/>
          <w:szCs w:val="22"/>
        </w:rPr>
        <w:t>.</w:t>
      </w:r>
      <w:r w:rsidRPr="009016DB">
        <w:rPr>
          <w:sz w:val="22"/>
          <w:szCs w:val="22"/>
        </w:rPr>
        <w:t xml:space="preserve"> </w:t>
      </w:r>
    </w:p>
    <w:p w14:paraId="6BACF81D" w14:textId="6EDEEE32" w:rsidR="0021232F" w:rsidRPr="009016DB" w:rsidRDefault="7874DB40">
      <w:pPr>
        <w:pStyle w:val="aff0"/>
        <w:widowControl w:val="0"/>
        <w:numPr>
          <w:ilvl w:val="1"/>
          <w:numId w:val="30"/>
        </w:numPr>
        <w:tabs>
          <w:tab w:val="left" w:pos="1276"/>
        </w:tabs>
        <w:ind w:left="0" w:firstLine="567"/>
        <w:jc w:val="both"/>
        <w:rPr>
          <w:sz w:val="22"/>
          <w:szCs w:val="22"/>
        </w:rPr>
      </w:pPr>
      <w:r w:rsidRPr="009016DB">
        <w:rPr>
          <w:sz w:val="22"/>
          <w:szCs w:val="22"/>
        </w:rPr>
        <w:t xml:space="preserve">Всі інші умови надання платіжних послуг, відкриття та обслуговування Рахунку, що не врегульовані </w:t>
      </w:r>
      <w:r w:rsidR="00B32F68" w:rsidRPr="009016DB">
        <w:rPr>
          <w:sz w:val="22"/>
          <w:szCs w:val="22"/>
        </w:rPr>
        <w:t>ц</w:t>
      </w:r>
      <w:r w:rsidRPr="009016DB">
        <w:rPr>
          <w:sz w:val="22"/>
          <w:szCs w:val="22"/>
        </w:rPr>
        <w:t>им Договором , регулюються чинним законодавством.</w:t>
      </w:r>
    </w:p>
    <w:p w14:paraId="78AFA509" w14:textId="77777777" w:rsidR="005E722E" w:rsidRPr="009016DB" w:rsidRDefault="005E722E">
      <w:pPr>
        <w:pStyle w:val="paragraph"/>
        <w:spacing w:before="0" w:beforeAutospacing="0" w:after="0" w:afterAutospacing="0"/>
        <w:jc w:val="both"/>
        <w:textAlignment w:val="baseline"/>
        <w:rPr>
          <w:sz w:val="22"/>
          <w:szCs w:val="22"/>
        </w:rPr>
      </w:pPr>
      <w:r w:rsidRPr="009016DB">
        <w:rPr>
          <w:rStyle w:val="eop"/>
          <w:sz w:val="22"/>
          <w:szCs w:val="22"/>
        </w:rPr>
        <w:t> </w:t>
      </w:r>
    </w:p>
    <w:p w14:paraId="03FA2DDD" w14:textId="1853B9DD" w:rsidR="00EF69EA" w:rsidRPr="006949F8" w:rsidRDefault="00EF69EA">
      <w:pPr>
        <w:tabs>
          <w:tab w:val="left" w:pos="1276"/>
        </w:tabs>
        <w:ind w:firstLine="567"/>
        <w:jc w:val="both"/>
        <w:rPr>
          <w:b/>
          <w:i/>
          <w:sz w:val="22"/>
          <w:szCs w:val="22"/>
        </w:rPr>
      </w:pPr>
      <w:r w:rsidRPr="006949F8">
        <w:rPr>
          <w:b/>
          <w:i/>
          <w:sz w:val="22"/>
          <w:szCs w:val="22"/>
        </w:rPr>
        <w:t xml:space="preserve">Додатково </w:t>
      </w:r>
      <w:r w:rsidR="00273EF3" w:rsidRPr="006949F8">
        <w:rPr>
          <w:b/>
          <w:i/>
          <w:sz w:val="22"/>
          <w:szCs w:val="22"/>
        </w:rPr>
        <w:t>для Фізичних осіб-підприємців</w:t>
      </w:r>
      <w:r w:rsidR="00273EF3" w:rsidRPr="006949F8" w:rsidDel="00273EF3">
        <w:rPr>
          <w:b/>
          <w:i/>
          <w:sz w:val="22"/>
          <w:szCs w:val="22"/>
        </w:rPr>
        <w:t xml:space="preserve"> </w:t>
      </w:r>
    </w:p>
    <w:p w14:paraId="2FBE35ED" w14:textId="7B60143C" w:rsidR="00DD4EA2" w:rsidRPr="00112445" w:rsidRDefault="00DD4EA2">
      <w:pPr>
        <w:pStyle w:val="aff0"/>
        <w:widowControl w:val="0"/>
        <w:numPr>
          <w:ilvl w:val="1"/>
          <w:numId w:val="30"/>
        </w:numPr>
        <w:tabs>
          <w:tab w:val="left" w:pos="1276"/>
        </w:tabs>
        <w:ind w:left="0" w:firstLine="567"/>
        <w:jc w:val="both"/>
        <w:rPr>
          <w:sz w:val="22"/>
          <w:szCs w:val="22"/>
        </w:rPr>
      </w:pPr>
      <w:r w:rsidRPr="00E64EE2">
        <w:rPr>
          <w:sz w:val="22"/>
          <w:szCs w:val="22"/>
        </w:rPr>
        <w:t xml:space="preserve">Умови гарантування Фондом гарантування вкладів фізичних осіб (далі – Фонд) відшкодування коштів, що обліковуються на Рахунку, визначені Законом України </w:t>
      </w:r>
      <w:r w:rsidR="00D37FB3" w:rsidRPr="00E64EE2">
        <w:rPr>
          <w:sz w:val="22"/>
          <w:szCs w:val="22"/>
        </w:rPr>
        <w:t>«</w:t>
      </w:r>
      <w:r w:rsidRPr="00E64EE2">
        <w:rPr>
          <w:sz w:val="22"/>
          <w:szCs w:val="22"/>
        </w:rPr>
        <w:t>Про систему гарантування вкладів фізичних осіб</w:t>
      </w:r>
      <w:r w:rsidR="00D37FB3" w:rsidRPr="00112445">
        <w:rPr>
          <w:sz w:val="22"/>
          <w:szCs w:val="22"/>
        </w:rPr>
        <w:t>»</w:t>
      </w:r>
      <w:r w:rsidRPr="00112445">
        <w:rPr>
          <w:sz w:val="22"/>
          <w:szCs w:val="22"/>
        </w:rPr>
        <w:t xml:space="preserve"> та нормативними актами Фонду. </w:t>
      </w:r>
    </w:p>
    <w:p w14:paraId="2470179F" w14:textId="77E0F9DE" w:rsidR="00397123" w:rsidRPr="009016DB" w:rsidRDefault="00397123">
      <w:pPr>
        <w:pStyle w:val="aff0"/>
        <w:widowControl w:val="0"/>
        <w:numPr>
          <w:ilvl w:val="1"/>
          <w:numId w:val="30"/>
        </w:numPr>
        <w:tabs>
          <w:tab w:val="left" w:pos="1276"/>
        </w:tabs>
        <w:ind w:left="0" w:firstLine="567"/>
        <w:jc w:val="both"/>
        <w:rPr>
          <w:sz w:val="22"/>
          <w:szCs w:val="22"/>
        </w:rPr>
      </w:pPr>
      <w:r w:rsidRPr="009016DB">
        <w:rPr>
          <w:sz w:val="22"/>
          <w:szCs w:val="22"/>
        </w:rPr>
        <w:t>Підписанням цього Договору, Клієнт підтверджує, що до укладення цього Договору Банк ознайомив його з інформацію про систему гарантування вкладів фізичних осіб, з п. 4 ст. 26 Закону України «Про систему гарантування вкладів фізичних осіб»</w:t>
      </w:r>
      <w:r w:rsidR="00320EE9" w:rsidRPr="009016DB">
        <w:rPr>
          <w:sz w:val="22"/>
          <w:szCs w:val="22"/>
        </w:rPr>
        <w:t>, ознайомив</w:t>
      </w:r>
      <w:r w:rsidRPr="009016DB">
        <w:rPr>
          <w:sz w:val="22"/>
          <w:szCs w:val="22"/>
        </w:rPr>
        <w:t xml:space="preserve"> та надав йому під підпис Довідку про систему гарантування вкладів фізичних осіб.</w:t>
      </w:r>
    </w:p>
    <w:p w14:paraId="7FDE3AB2" w14:textId="0A052F4D" w:rsidR="00DD4EA2" w:rsidRPr="009016DB" w:rsidRDefault="00397123">
      <w:pPr>
        <w:pStyle w:val="aff0"/>
        <w:widowControl w:val="0"/>
        <w:tabs>
          <w:tab w:val="left" w:pos="1276"/>
        </w:tabs>
        <w:ind w:left="0" w:firstLine="567"/>
        <w:jc w:val="both"/>
        <w:rPr>
          <w:sz w:val="22"/>
          <w:szCs w:val="22"/>
        </w:rPr>
      </w:pPr>
      <w:r w:rsidRPr="009016DB">
        <w:rPr>
          <w:sz w:val="22"/>
          <w:szCs w:val="22"/>
        </w:rPr>
        <w:lastRenderedPageBreak/>
        <w:t>Клієнт погоджується з тим, що він може ознайомитись з актуальною інформацією, зазначеною в даній Довідці про систему гарантування вкладів фізичних осіб та інформацією про систему гарантування вкладів фізичних осіб, завітавши на офіційний Сайт Банку або безпосередньо до відділень Банку.</w:t>
      </w:r>
      <w:r w:rsidR="00DD4EA2" w:rsidRPr="009016DB">
        <w:rPr>
          <w:sz w:val="22"/>
          <w:szCs w:val="22"/>
        </w:rPr>
        <w:t xml:space="preserve"> </w:t>
      </w:r>
    </w:p>
    <w:p w14:paraId="263BBC09" w14:textId="57F259FE" w:rsidR="00EB2085" w:rsidRPr="009016DB" w:rsidRDefault="0C19E8CD">
      <w:pPr>
        <w:pStyle w:val="aff0"/>
        <w:widowControl w:val="0"/>
        <w:numPr>
          <w:ilvl w:val="1"/>
          <w:numId w:val="30"/>
        </w:numPr>
        <w:tabs>
          <w:tab w:val="left" w:pos="1276"/>
        </w:tabs>
        <w:ind w:left="0" w:firstLine="567"/>
        <w:jc w:val="both"/>
        <w:rPr>
          <w:sz w:val="22"/>
          <w:szCs w:val="22"/>
        </w:rPr>
      </w:pPr>
      <w:r w:rsidRPr="009016DB">
        <w:rPr>
          <w:sz w:val="22"/>
          <w:szCs w:val="22"/>
        </w:rPr>
        <w:t xml:space="preserve">Відповідно до ст. 26 Закону України «Про систему гарантування вкладів фізичних осіб», Фонд гарантує кожному вкладнику банку відшкодування коштів за його вкладом в розмірі вкладу, включаючи відсотки, станом на </w:t>
      </w:r>
      <w:r w:rsidR="7B50C65D" w:rsidRPr="009016DB">
        <w:rPr>
          <w:sz w:val="22"/>
          <w:szCs w:val="22"/>
        </w:rPr>
        <w:t>кінець дня, що передує дню</w:t>
      </w:r>
      <w:r w:rsidRPr="009016DB">
        <w:rPr>
          <w:sz w:val="22"/>
          <w:szCs w:val="22"/>
        </w:rPr>
        <w:t xml:space="preserve">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071531B6" w:rsidRPr="009016DB">
        <w:rPr>
          <w:sz w:val="22"/>
          <w:szCs w:val="22"/>
        </w:rPr>
        <w:t>.</w:t>
      </w:r>
      <w:r w:rsidR="4EAC19D7" w:rsidRPr="009016DB">
        <w:rPr>
          <w:sz w:val="22"/>
          <w:szCs w:val="22"/>
          <w:lang w:eastAsia="uk-UA"/>
        </w:rPr>
        <w:t xml:space="preserve"> </w:t>
      </w:r>
    </w:p>
    <w:p w14:paraId="2CC5D954" w14:textId="35CCC19B" w:rsidR="00EB2085" w:rsidRPr="009016DB" w:rsidRDefault="7BE24F83">
      <w:pPr>
        <w:widowControl w:val="0"/>
        <w:tabs>
          <w:tab w:val="left" w:pos="1276"/>
        </w:tabs>
        <w:jc w:val="both"/>
        <w:rPr>
          <w:sz w:val="22"/>
          <w:szCs w:val="22"/>
        </w:rPr>
      </w:pPr>
      <w:r w:rsidRPr="009016DB">
        <w:rPr>
          <w:bCs/>
          <w:sz w:val="22"/>
          <w:szCs w:val="22"/>
        </w:rPr>
        <w:t>Через три місяці з дня, наступного за днем припинення чи скасування воєнного стану в Україні</w:t>
      </w:r>
      <w:r w:rsidRPr="009016DB">
        <w:rPr>
          <w:sz w:val="22"/>
          <w:szCs w:val="22"/>
        </w:rPr>
        <w:t xml:space="preserve">, введеного Указом Президента України "Про введення воєнного стану в Україні" від 24 лютого 2022 року N 64/2022, затвердженим Законом України "Про затвердження Указу Президента України "Про введення воєнного стану в Україні" від 24 лютого 2022 року N 2102-IX (далі - воєнний стан в Україні), сума граничного розміру відшкодування коштів за вкладами не може становити менше </w:t>
      </w:r>
      <w:r w:rsidRPr="009016DB">
        <w:rPr>
          <w:bCs/>
          <w:sz w:val="22"/>
          <w:szCs w:val="22"/>
        </w:rPr>
        <w:t>600 тисяч гривень</w:t>
      </w:r>
      <w:r w:rsidRPr="009016DB">
        <w:rPr>
          <w:sz w:val="22"/>
          <w:szCs w:val="22"/>
        </w:rPr>
        <w:t>.</w:t>
      </w:r>
      <w:r w:rsidRPr="009016DB">
        <w:rPr>
          <w:sz w:val="22"/>
          <w:szCs w:val="22"/>
          <w:lang w:eastAsia="uk-UA"/>
        </w:rPr>
        <w:t xml:space="preserve"> </w:t>
      </w:r>
      <w:r w:rsidRPr="009016DB">
        <w:rPr>
          <w:bCs/>
          <w:sz w:val="22"/>
          <w:szCs w:val="22"/>
        </w:rP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w:t>
      </w:r>
      <w:r w:rsidRPr="009016DB">
        <w:rPr>
          <w:sz w:val="22"/>
          <w:szCs w:val="22"/>
        </w:rPr>
        <w:t>,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w:t>
      </w:r>
    </w:p>
    <w:p w14:paraId="58721E22" w14:textId="5328F1C4" w:rsidR="00EB2085" w:rsidRPr="00E64EE2" w:rsidRDefault="225A5C8A">
      <w:pPr>
        <w:widowControl w:val="0"/>
        <w:tabs>
          <w:tab w:val="left" w:pos="1276"/>
        </w:tabs>
        <w:jc w:val="both"/>
        <w:rPr>
          <w:sz w:val="22"/>
          <w:szCs w:val="22"/>
        </w:rPr>
      </w:pPr>
      <w:r w:rsidRPr="009016DB">
        <w:rPr>
          <w:sz w:val="22"/>
          <w:szCs w:val="22"/>
        </w:rPr>
        <w:t xml:space="preserve">В разі законодавчої зміни  граничного розміру відшкодування за вкладами, застосовується встановлена сума граничного розміру відшкодування за вкладами.  Сторони дійшли згоди , що такі зміни не потребують підписання  додаткової угоди до цього Договору. Інформація про діючий розмір гарантованої суми відшкодування зазначена на офіційній сторінці Фонду </w:t>
      </w:r>
      <w:hyperlink r:id="rId18" w:history="1">
        <w:r w:rsidRPr="009016DB">
          <w:rPr>
            <w:sz w:val="22"/>
            <w:szCs w:val="22"/>
          </w:rPr>
          <w:t>http://www.fg.gov.ua</w:t>
        </w:r>
      </w:hyperlink>
    </w:p>
    <w:p w14:paraId="17D1E362" w14:textId="42895F3C" w:rsidR="00DD4EA2" w:rsidRPr="00E64EE2" w:rsidRDefault="27E9C8FD">
      <w:pPr>
        <w:pStyle w:val="aff0"/>
        <w:widowControl w:val="0"/>
        <w:numPr>
          <w:ilvl w:val="1"/>
          <w:numId w:val="30"/>
        </w:numPr>
        <w:tabs>
          <w:tab w:val="left" w:pos="1276"/>
        </w:tabs>
        <w:ind w:left="0" w:firstLine="567"/>
        <w:jc w:val="both"/>
        <w:rPr>
          <w:sz w:val="22"/>
          <w:szCs w:val="22"/>
        </w:rPr>
      </w:pPr>
      <w:r w:rsidRPr="00E64EE2">
        <w:rPr>
          <w:sz w:val="22"/>
          <w:szCs w:val="22"/>
        </w:rPr>
        <w:t xml:space="preserve">На кошти, що розміщені у Банку на умовах цього Договору  на дату укладення  Договору </w:t>
      </w:r>
      <w:r w:rsidRPr="006949F8">
        <w:rPr>
          <w:i/>
          <w:sz w:val="22"/>
          <w:szCs w:val="22"/>
        </w:rPr>
        <w:t>поширюються /не поширюються</w:t>
      </w:r>
      <w:r w:rsidRPr="00E64EE2">
        <w:rPr>
          <w:sz w:val="22"/>
          <w:szCs w:val="22"/>
        </w:rPr>
        <w:t xml:space="preserve"> (зазначити необхідне)  гарантії ФГВФО.</w:t>
      </w:r>
    </w:p>
    <w:p w14:paraId="39B85638" w14:textId="77777777" w:rsidR="003808D0" w:rsidRPr="00112445" w:rsidRDefault="003808D0">
      <w:pPr>
        <w:tabs>
          <w:tab w:val="left" w:pos="1276"/>
        </w:tabs>
        <w:ind w:right="-1" w:firstLine="567"/>
        <w:jc w:val="both"/>
        <w:rPr>
          <w:sz w:val="22"/>
          <w:szCs w:val="22"/>
        </w:rPr>
      </w:pPr>
    </w:p>
    <w:p w14:paraId="6FD06AF2" w14:textId="38DA9DF3" w:rsidR="00EF69EA" w:rsidRPr="009016DB" w:rsidRDefault="5F98148A">
      <w:pPr>
        <w:pStyle w:val="aff0"/>
        <w:numPr>
          <w:ilvl w:val="0"/>
          <w:numId w:val="25"/>
        </w:numPr>
        <w:tabs>
          <w:tab w:val="left" w:pos="1276"/>
        </w:tabs>
        <w:ind w:left="0" w:right="-1" w:firstLine="567"/>
        <w:jc w:val="center"/>
        <w:rPr>
          <w:b/>
          <w:sz w:val="22"/>
          <w:szCs w:val="22"/>
        </w:rPr>
      </w:pPr>
      <w:r w:rsidRPr="009016DB">
        <w:rPr>
          <w:b/>
          <w:bCs/>
          <w:sz w:val="22"/>
          <w:szCs w:val="22"/>
        </w:rPr>
        <w:t>РЕКВІЗИТИ</w:t>
      </w:r>
      <w:r w:rsidR="3D634B71" w:rsidRPr="009016DB">
        <w:rPr>
          <w:b/>
          <w:bCs/>
          <w:sz w:val="22"/>
          <w:szCs w:val="22"/>
        </w:rPr>
        <w:t xml:space="preserve"> ТА ПІДПИСИ</w:t>
      </w:r>
      <w:r w:rsidRPr="009016DB">
        <w:rPr>
          <w:b/>
          <w:bCs/>
          <w:sz w:val="22"/>
          <w:szCs w:val="22"/>
        </w:rPr>
        <w:t xml:space="preserve"> СТОРІН</w:t>
      </w:r>
    </w:p>
    <w:tbl>
      <w:tblPr>
        <w:tblW w:w="10671" w:type="dxa"/>
        <w:tblInd w:w="-142" w:type="dxa"/>
        <w:tblLook w:val="04A0" w:firstRow="1" w:lastRow="0" w:firstColumn="1" w:lastColumn="0" w:noHBand="0" w:noVBand="1"/>
      </w:tblPr>
      <w:tblGrid>
        <w:gridCol w:w="5724"/>
        <w:gridCol w:w="4947"/>
      </w:tblGrid>
      <w:tr w:rsidR="00910AAD" w:rsidRPr="009016DB" w14:paraId="76C2AE7F" w14:textId="77777777" w:rsidTr="00D37FB3">
        <w:trPr>
          <w:trHeight w:val="1565"/>
        </w:trPr>
        <w:tc>
          <w:tcPr>
            <w:tcW w:w="5724" w:type="dxa"/>
          </w:tcPr>
          <w:p w14:paraId="29A3C67E" w14:textId="77777777" w:rsidR="00910AAD" w:rsidRPr="009016DB" w:rsidRDefault="00910AAD">
            <w:pPr>
              <w:pStyle w:val="1f1"/>
              <w:tabs>
                <w:tab w:val="left" w:pos="1276"/>
              </w:tabs>
              <w:spacing w:line="240" w:lineRule="auto"/>
              <w:rPr>
                <w:szCs w:val="22"/>
                <w:lang w:val="uk-UA"/>
              </w:rPr>
            </w:pPr>
            <w:r w:rsidRPr="009016DB">
              <w:rPr>
                <w:b/>
                <w:szCs w:val="22"/>
                <w:lang w:val="uk-UA"/>
              </w:rPr>
              <w:t>БАНК</w:t>
            </w:r>
            <w:r w:rsidRPr="009016DB">
              <w:rPr>
                <w:szCs w:val="22"/>
                <w:lang w:val="uk-UA"/>
              </w:rPr>
              <w:t xml:space="preserve">: </w:t>
            </w:r>
          </w:p>
          <w:p w14:paraId="0B029DED" w14:textId="77777777" w:rsidR="00910AAD" w:rsidRPr="009016DB" w:rsidRDefault="00910AAD">
            <w:pPr>
              <w:tabs>
                <w:tab w:val="left" w:pos="1276"/>
              </w:tabs>
              <w:rPr>
                <w:b/>
                <w:sz w:val="22"/>
                <w:szCs w:val="22"/>
              </w:rPr>
            </w:pPr>
            <w:r w:rsidRPr="009016DB">
              <w:rPr>
                <w:b/>
                <w:sz w:val="22"/>
                <w:szCs w:val="22"/>
              </w:rPr>
              <w:t>АТ «БАНК АЛЬЯНС»</w:t>
            </w:r>
          </w:p>
          <w:p w14:paraId="7E7151E1" w14:textId="77777777" w:rsidR="00910AAD" w:rsidRPr="009016DB" w:rsidRDefault="00910AAD">
            <w:pPr>
              <w:tabs>
                <w:tab w:val="left" w:pos="1276"/>
              </w:tabs>
              <w:rPr>
                <w:sz w:val="22"/>
                <w:szCs w:val="22"/>
              </w:rPr>
            </w:pPr>
            <w:r w:rsidRPr="009016DB">
              <w:rPr>
                <w:sz w:val="22"/>
                <w:szCs w:val="22"/>
              </w:rPr>
              <w:t>Ідентифікаційний код юридичної особи: 14360506.</w:t>
            </w:r>
          </w:p>
          <w:p w14:paraId="5C5F1B33" w14:textId="77777777" w:rsidR="00910AAD" w:rsidRPr="00E64EE2" w:rsidRDefault="00910AAD">
            <w:pPr>
              <w:tabs>
                <w:tab w:val="left" w:pos="1276"/>
              </w:tabs>
              <w:rPr>
                <w:sz w:val="22"/>
                <w:szCs w:val="22"/>
              </w:rPr>
            </w:pPr>
            <w:r w:rsidRPr="009016DB">
              <w:rPr>
                <w:sz w:val="22"/>
                <w:szCs w:val="22"/>
              </w:rPr>
              <w:t xml:space="preserve">Місцезнаходження: </w:t>
            </w:r>
            <w:r w:rsidRPr="006949F8">
              <w:rPr>
                <w:sz w:val="22"/>
                <w:szCs w:val="22"/>
              </w:rPr>
              <w:t>_____________</w:t>
            </w:r>
          </w:p>
          <w:p w14:paraId="47A3541C" w14:textId="77777777" w:rsidR="00910AAD" w:rsidRPr="00112445" w:rsidRDefault="00910AAD">
            <w:pPr>
              <w:tabs>
                <w:tab w:val="left" w:pos="1276"/>
              </w:tabs>
              <w:rPr>
                <w:bCs/>
                <w:sz w:val="22"/>
                <w:szCs w:val="22"/>
                <w:lang w:eastAsia="en-US"/>
              </w:rPr>
            </w:pPr>
            <w:r w:rsidRPr="00112445">
              <w:rPr>
                <w:sz w:val="22"/>
                <w:szCs w:val="22"/>
              </w:rPr>
              <w:t xml:space="preserve">Код банку: </w:t>
            </w:r>
            <w:r w:rsidRPr="00112445">
              <w:rPr>
                <w:bCs/>
                <w:sz w:val="22"/>
                <w:szCs w:val="22"/>
                <w:lang w:eastAsia="en-US"/>
              </w:rPr>
              <w:t>300119</w:t>
            </w:r>
          </w:p>
          <w:p w14:paraId="5FDE952E" w14:textId="77777777" w:rsidR="00CF302A" w:rsidRPr="009016DB" w:rsidRDefault="00CF302A">
            <w:pPr>
              <w:tabs>
                <w:tab w:val="left" w:pos="1276"/>
              </w:tabs>
              <w:rPr>
                <w:bCs/>
                <w:sz w:val="22"/>
                <w:szCs w:val="22"/>
                <w:lang w:eastAsia="en-US"/>
              </w:rPr>
            </w:pPr>
          </w:p>
          <w:p w14:paraId="790DEBD6" w14:textId="77777777" w:rsidR="00910AAD" w:rsidRPr="009016DB" w:rsidRDefault="00481612">
            <w:pPr>
              <w:tabs>
                <w:tab w:val="left" w:pos="1276"/>
              </w:tabs>
              <w:rPr>
                <w:bCs/>
                <w:sz w:val="22"/>
                <w:szCs w:val="22"/>
                <w:lang w:eastAsia="en-US"/>
              </w:rPr>
            </w:pPr>
            <w:r w:rsidRPr="009016DB">
              <w:rPr>
                <w:bCs/>
                <w:sz w:val="22"/>
                <w:szCs w:val="22"/>
                <w:lang w:eastAsia="en-US"/>
              </w:rPr>
              <w:t xml:space="preserve">________ відділення </w:t>
            </w:r>
            <w:r w:rsidR="00910AAD" w:rsidRPr="009016DB">
              <w:rPr>
                <w:bCs/>
                <w:sz w:val="22"/>
                <w:szCs w:val="22"/>
                <w:lang w:eastAsia="en-US"/>
              </w:rPr>
              <w:t>АТ «БАНК АЛЬЯНС»</w:t>
            </w:r>
          </w:p>
          <w:p w14:paraId="261D60B0" w14:textId="77777777" w:rsidR="00910AAD" w:rsidRPr="009016DB" w:rsidRDefault="00910AAD">
            <w:pPr>
              <w:tabs>
                <w:tab w:val="left" w:pos="1276"/>
              </w:tabs>
              <w:rPr>
                <w:sz w:val="22"/>
                <w:szCs w:val="22"/>
              </w:rPr>
            </w:pPr>
            <w:r w:rsidRPr="009016DB">
              <w:rPr>
                <w:sz w:val="22"/>
                <w:szCs w:val="22"/>
              </w:rPr>
              <w:t>Місцезнаходження: ________________</w:t>
            </w:r>
          </w:p>
          <w:p w14:paraId="501301CC" w14:textId="511F37FD" w:rsidR="00910AAD" w:rsidRPr="006949F8" w:rsidRDefault="00145EEE">
            <w:pPr>
              <w:tabs>
                <w:tab w:val="left" w:pos="1276"/>
              </w:tabs>
              <w:rPr>
                <w:bCs/>
                <w:sz w:val="22"/>
                <w:szCs w:val="22"/>
                <w:lang w:val="en-US" w:eastAsia="en-US"/>
              </w:rPr>
            </w:pPr>
            <w:r w:rsidRPr="009016DB">
              <w:rPr>
                <w:bCs/>
                <w:sz w:val="22"/>
                <w:szCs w:val="22"/>
                <w:lang w:eastAsia="en-US"/>
              </w:rPr>
              <w:t xml:space="preserve">Е- </w:t>
            </w:r>
            <w:r w:rsidRPr="009016DB">
              <w:rPr>
                <w:bCs/>
                <w:sz w:val="22"/>
                <w:szCs w:val="22"/>
                <w:lang w:val="en-US" w:eastAsia="en-US"/>
              </w:rPr>
              <w:t>mail</w:t>
            </w:r>
          </w:p>
          <w:p w14:paraId="0438E25A" w14:textId="77777777" w:rsidR="00910AAD" w:rsidRPr="00E64EE2" w:rsidRDefault="00910AAD">
            <w:pPr>
              <w:tabs>
                <w:tab w:val="left" w:pos="1276"/>
              </w:tabs>
              <w:rPr>
                <w:sz w:val="22"/>
                <w:szCs w:val="22"/>
              </w:rPr>
            </w:pPr>
            <w:r w:rsidRPr="00E64EE2">
              <w:rPr>
                <w:sz w:val="22"/>
                <w:szCs w:val="22"/>
              </w:rPr>
              <w:t>від</w:t>
            </w:r>
            <w:r w:rsidRPr="00E64EE2">
              <w:rPr>
                <w:caps/>
                <w:sz w:val="22"/>
                <w:szCs w:val="22"/>
              </w:rPr>
              <w:t xml:space="preserve"> </w:t>
            </w:r>
            <w:r w:rsidRPr="00E64EE2">
              <w:rPr>
                <w:sz w:val="22"/>
                <w:szCs w:val="22"/>
              </w:rPr>
              <w:t>Банку:</w:t>
            </w:r>
          </w:p>
          <w:p w14:paraId="1550581C" w14:textId="77777777" w:rsidR="00CF302A" w:rsidRPr="00112445" w:rsidRDefault="00CF302A">
            <w:pPr>
              <w:tabs>
                <w:tab w:val="left" w:pos="1276"/>
              </w:tabs>
              <w:rPr>
                <w:sz w:val="22"/>
                <w:szCs w:val="22"/>
              </w:rPr>
            </w:pPr>
            <w:r w:rsidRPr="00112445">
              <w:rPr>
                <w:sz w:val="22"/>
                <w:szCs w:val="22"/>
              </w:rPr>
              <w:t>_________________</w:t>
            </w:r>
          </w:p>
          <w:p w14:paraId="4650F39A" w14:textId="77777777" w:rsidR="006A65EA" w:rsidRPr="009016DB" w:rsidRDefault="006A65EA">
            <w:pPr>
              <w:tabs>
                <w:tab w:val="left" w:pos="1276"/>
              </w:tabs>
              <w:rPr>
                <w:bCs/>
                <w:i/>
                <w:sz w:val="22"/>
                <w:szCs w:val="22"/>
                <w:lang w:eastAsia="en-US"/>
              </w:rPr>
            </w:pPr>
            <w:r w:rsidRPr="009016DB">
              <w:rPr>
                <w:bCs/>
                <w:sz w:val="22"/>
                <w:szCs w:val="22"/>
                <w:lang w:eastAsia="en-US"/>
              </w:rPr>
              <w:t xml:space="preserve">    </w:t>
            </w:r>
            <w:r w:rsidRPr="009016DB">
              <w:rPr>
                <w:bCs/>
                <w:i/>
                <w:sz w:val="22"/>
                <w:szCs w:val="22"/>
                <w:lang w:eastAsia="en-US"/>
              </w:rPr>
              <w:t>посада</w:t>
            </w:r>
          </w:p>
          <w:p w14:paraId="2A9E3516" w14:textId="77777777" w:rsidR="00910AAD" w:rsidRPr="009016DB" w:rsidRDefault="00910AAD">
            <w:pPr>
              <w:tabs>
                <w:tab w:val="left" w:pos="1276"/>
              </w:tabs>
              <w:rPr>
                <w:caps/>
                <w:sz w:val="22"/>
                <w:szCs w:val="22"/>
              </w:rPr>
            </w:pPr>
            <w:r w:rsidRPr="009016DB">
              <w:rPr>
                <w:caps/>
                <w:sz w:val="22"/>
                <w:szCs w:val="22"/>
              </w:rPr>
              <w:t>_____________________ (_____________)</w:t>
            </w:r>
          </w:p>
          <w:p w14:paraId="1267542D" w14:textId="77777777" w:rsidR="00910AAD" w:rsidRPr="009016DB" w:rsidRDefault="00910AAD">
            <w:pPr>
              <w:tabs>
                <w:tab w:val="left" w:pos="1276"/>
              </w:tabs>
              <w:rPr>
                <w:sz w:val="22"/>
                <w:szCs w:val="22"/>
              </w:rPr>
            </w:pPr>
            <w:r w:rsidRPr="009016DB">
              <w:rPr>
                <w:caps/>
                <w:sz w:val="22"/>
                <w:szCs w:val="22"/>
              </w:rPr>
              <w:t>м.п.</w:t>
            </w:r>
            <w:r w:rsidR="006A65EA" w:rsidRPr="009016DB">
              <w:rPr>
                <w:caps/>
                <w:sz w:val="22"/>
                <w:szCs w:val="22"/>
              </w:rPr>
              <w:t xml:space="preserve">          </w:t>
            </w:r>
            <w:r w:rsidR="006A65EA" w:rsidRPr="009016DB">
              <w:rPr>
                <w:bCs/>
                <w:i/>
                <w:sz w:val="22"/>
                <w:szCs w:val="22"/>
                <w:lang w:eastAsia="en-US"/>
              </w:rPr>
              <w:t>підпис                        (ПІП)</w:t>
            </w:r>
          </w:p>
        </w:tc>
        <w:tc>
          <w:tcPr>
            <w:tcW w:w="4947" w:type="dxa"/>
          </w:tcPr>
          <w:p w14:paraId="21150B41" w14:textId="77777777" w:rsidR="00910AAD" w:rsidRPr="009016DB" w:rsidRDefault="00910AAD">
            <w:pPr>
              <w:pStyle w:val="1f1"/>
              <w:tabs>
                <w:tab w:val="left" w:pos="1276"/>
              </w:tabs>
              <w:spacing w:line="240" w:lineRule="auto"/>
              <w:rPr>
                <w:szCs w:val="22"/>
                <w:lang w:val="uk-UA" w:eastAsia="uk-UA"/>
              </w:rPr>
            </w:pPr>
            <w:r w:rsidRPr="009016DB">
              <w:rPr>
                <w:b/>
                <w:szCs w:val="22"/>
                <w:lang w:val="uk-UA" w:eastAsia="uk-UA"/>
              </w:rPr>
              <w:t>КЛІЄНТ</w:t>
            </w:r>
            <w:r w:rsidRPr="009016DB">
              <w:rPr>
                <w:szCs w:val="22"/>
                <w:lang w:val="uk-UA" w:eastAsia="uk-UA"/>
              </w:rPr>
              <w:t>:</w:t>
            </w:r>
          </w:p>
          <w:p w14:paraId="3F5D8C56" w14:textId="579163C5" w:rsidR="00910AAD" w:rsidRPr="00E64EE2" w:rsidRDefault="007E50E6">
            <w:pPr>
              <w:tabs>
                <w:tab w:val="left" w:pos="1276"/>
              </w:tabs>
              <w:jc w:val="both"/>
              <w:rPr>
                <w:b/>
                <w:bCs/>
                <w:caps/>
                <w:noProof/>
                <w:sz w:val="22"/>
                <w:szCs w:val="22"/>
              </w:rPr>
            </w:pPr>
            <w:r w:rsidRPr="006949F8">
              <w:rPr>
                <w:b/>
                <w:bCs/>
                <w:caps/>
                <w:noProof/>
                <w:sz w:val="22"/>
                <w:szCs w:val="22"/>
              </w:rPr>
              <w:t>(</w:t>
            </w:r>
            <w:r w:rsidRPr="006949F8">
              <w:rPr>
                <w:b/>
                <w:bCs/>
                <w:noProof/>
                <w:sz w:val="22"/>
                <w:szCs w:val="22"/>
              </w:rPr>
              <w:t>найменування юридичної особи</w:t>
            </w:r>
            <w:r w:rsidRPr="006949F8">
              <w:rPr>
                <w:b/>
                <w:bCs/>
                <w:caps/>
                <w:noProof/>
                <w:sz w:val="22"/>
                <w:szCs w:val="22"/>
              </w:rPr>
              <w:t xml:space="preserve"> </w:t>
            </w:r>
            <w:r w:rsidRPr="006949F8">
              <w:rPr>
                <w:b/>
                <w:bCs/>
                <w:i/>
                <w:noProof/>
                <w:sz w:val="22"/>
                <w:szCs w:val="22"/>
              </w:rPr>
              <w:t>згідно установчих документів/прізвище, ім’я, по батькові (за наявності для ФОП)</w:t>
            </w:r>
            <w:r w:rsidR="00910AAD" w:rsidRPr="00E64EE2">
              <w:rPr>
                <w:b/>
                <w:bCs/>
                <w:caps/>
                <w:noProof/>
                <w:sz w:val="22"/>
                <w:szCs w:val="22"/>
              </w:rPr>
              <w:t xml:space="preserve">, </w:t>
            </w:r>
          </w:p>
          <w:p w14:paraId="02DDA347" w14:textId="77777777" w:rsidR="00910AAD" w:rsidRPr="006949F8" w:rsidRDefault="00910AAD">
            <w:pPr>
              <w:tabs>
                <w:tab w:val="left" w:pos="1276"/>
              </w:tabs>
              <w:jc w:val="both"/>
              <w:rPr>
                <w:b/>
                <w:i/>
                <w:sz w:val="22"/>
                <w:szCs w:val="22"/>
              </w:rPr>
            </w:pPr>
            <w:r w:rsidRPr="006949F8">
              <w:rPr>
                <w:b/>
                <w:i/>
                <w:sz w:val="22"/>
                <w:szCs w:val="22"/>
              </w:rPr>
              <w:t>Для юридичних осіб:</w:t>
            </w:r>
          </w:p>
          <w:p w14:paraId="7275AB2E" w14:textId="77777777" w:rsidR="00145EEE" w:rsidRPr="00E64EE2" w:rsidRDefault="00910AAD" w:rsidP="00145EEE">
            <w:pPr>
              <w:tabs>
                <w:tab w:val="left" w:pos="1276"/>
              </w:tabs>
              <w:rPr>
                <w:sz w:val="22"/>
                <w:szCs w:val="22"/>
              </w:rPr>
            </w:pPr>
            <w:r w:rsidRPr="00E64EE2">
              <w:rPr>
                <w:sz w:val="22"/>
                <w:szCs w:val="22"/>
              </w:rPr>
              <w:t xml:space="preserve">Ідентифікаційний код юридичної особи: </w:t>
            </w:r>
          </w:p>
          <w:p w14:paraId="4F152E41" w14:textId="41298F92" w:rsidR="00145EEE" w:rsidRPr="006949F8" w:rsidRDefault="00145EEE" w:rsidP="00145EEE">
            <w:pPr>
              <w:tabs>
                <w:tab w:val="left" w:pos="1276"/>
              </w:tabs>
              <w:rPr>
                <w:bCs/>
                <w:sz w:val="22"/>
                <w:szCs w:val="22"/>
                <w:lang w:eastAsia="en-US"/>
              </w:rPr>
            </w:pPr>
            <w:r w:rsidRPr="00E64EE2">
              <w:rPr>
                <w:bCs/>
                <w:sz w:val="22"/>
                <w:szCs w:val="22"/>
                <w:lang w:eastAsia="en-US"/>
              </w:rPr>
              <w:t>Е-</w:t>
            </w:r>
            <w:r w:rsidRPr="00112445">
              <w:rPr>
                <w:bCs/>
                <w:sz w:val="22"/>
                <w:szCs w:val="22"/>
                <w:lang w:eastAsia="en-US"/>
              </w:rPr>
              <w:t xml:space="preserve"> </w:t>
            </w:r>
            <w:r w:rsidRPr="00112445">
              <w:rPr>
                <w:bCs/>
                <w:sz w:val="22"/>
                <w:szCs w:val="22"/>
                <w:lang w:val="en-US" w:eastAsia="en-US"/>
              </w:rPr>
              <w:t>mail</w:t>
            </w:r>
          </w:p>
          <w:p w14:paraId="0BCD7AB7" w14:textId="77777777" w:rsidR="00910AAD" w:rsidRPr="00E64EE2" w:rsidRDefault="00910AAD" w:rsidP="00E64EE2">
            <w:pPr>
              <w:tabs>
                <w:tab w:val="left" w:pos="1276"/>
              </w:tabs>
              <w:jc w:val="both"/>
              <w:rPr>
                <w:sz w:val="22"/>
                <w:szCs w:val="22"/>
              </w:rPr>
            </w:pPr>
            <w:r w:rsidRPr="00E64EE2">
              <w:rPr>
                <w:sz w:val="22"/>
                <w:szCs w:val="22"/>
              </w:rPr>
              <w:t>__________</w:t>
            </w:r>
          </w:p>
          <w:p w14:paraId="64E9807E" w14:textId="2C6F4C02" w:rsidR="00910AAD" w:rsidRPr="006949F8" w:rsidRDefault="00910AAD" w:rsidP="00E64EE2">
            <w:pPr>
              <w:tabs>
                <w:tab w:val="left" w:pos="1276"/>
              </w:tabs>
              <w:jc w:val="both"/>
              <w:rPr>
                <w:b/>
                <w:i/>
                <w:sz w:val="22"/>
                <w:szCs w:val="22"/>
              </w:rPr>
            </w:pPr>
            <w:r w:rsidRPr="006949F8">
              <w:rPr>
                <w:b/>
                <w:i/>
                <w:sz w:val="22"/>
                <w:szCs w:val="22"/>
              </w:rPr>
              <w:t>Для</w:t>
            </w:r>
            <w:r w:rsidR="00273EF3" w:rsidRPr="006949F8">
              <w:rPr>
                <w:b/>
                <w:i/>
                <w:sz w:val="22"/>
                <w:szCs w:val="22"/>
              </w:rPr>
              <w:t xml:space="preserve"> ф</w:t>
            </w:r>
            <w:r w:rsidR="00273EF3" w:rsidRPr="006949F8">
              <w:rPr>
                <w:i/>
                <w:sz w:val="22"/>
                <w:szCs w:val="22"/>
              </w:rPr>
              <w:t>ізичної  особи - підприємця</w:t>
            </w:r>
            <w:r w:rsidRPr="006949F8">
              <w:rPr>
                <w:b/>
                <w:i/>
                <w:sz w:val="22"/>
                <w:szCs w:val="22"/>
              </w:rPr>
              <w:t>:</w:t>
            </w:r>
          </w:p>
          <w:p w14:paraId="6CF35394" w14:textId="77777777" w:rsidR="00910AAD" w:rsidRPr="00E64EE2" w:rsidRDefault="00910AAD" w:rsidP="00112445">
            <w:pPr>
              <w:tabs>
                <w:tab w:val="left" w:pos="1276"/>
              </w:tabs>
              <w:jc w:val="both"/>
              <w:rPr>
                <w:sz w:val="22"/>
                <w:szCs w:val="22"/>
              </w:rPr>
            </w:pPr>
            <w:r w:rsidRPr="00E64EE2">
              <w:rPr>
                <w:sz w:val="22"/>
                <w:szCs w:val="22"/>
              </w:rPr>
              <w:t>Реєстраційний номер облікової картки платника податків: ________________</w:t>
            </w:r>
          </w:p>
          <w:p w14:paraId="4DDA424F" w14:textId="77777777" w:rsidR="00910AAD" w:rsidRPr="00112445" w:rsidRDefault="00910AAD" w:rsidP="00112445">
            <w:pPr>
              <w:tabs>
                <w:tab w:val="left" w:pos="1276"/>
              </w:tabs>
              <w:rPr>
                <w:sz w:val="22"/>
                <w:szCs w:val="22"/>
              </w:rPr>
            </w:pPr>
            <w:r w:rsidRPr="00112445">
              <w:rPr>
                <w:sz w:val="22"/>
                <w:szCs w:val="22"/>
              </w:rPr>
              <w:t xml:space="preserve">паспорт ______________, виданий </w:t>
            </w:r>
          </w:p>
          <w:p w14:paraId="492EC01E" w14:textId="77777777" w:rsidR="002E04FD" w:rsidRPr="009016DB" w:rsidRDefault="002E04FD">
            <w:pPr>
              <w:tabs>
                <w:tab w:val="left" w:pos="1276"/>
              </w:tabs>
              <w:rPr>
                <w:sz w:val="22"/>
                <w:szCs w:val="22"/>
              </w:rPr>
            </w:pPr>
          </w:p>
          <w:p w14:paraId="218D1C90" w14:textId="77777777" w:rsidR="002E04FD" w:rsidRPr="009016DB" w:rsidRDefault="002E04FD">
            <w:pPr>
              <w:tabs>
                <w:tab w:val="left" w:pos="1276"/>
              </w:tabs>
              <w:rPr>
                <w:sz w:val="22"/>
                <w:szCs w:val="22"/>
              </w:rPr>
            </w:pPr>
            <w:r w:rsidRPr="009016DB">
              <w:rPr>
                <w:sz w:val="22"/>
                <w:szCs w:val="22"/>
              </w:rPr>
              <w:t>Місцезнаходження/Адреса реєстрації: ____________</w:t>
            </w:r>
          </w:p>
          <w:p w14:paraId="3D8D75BD" w14:textId="77777777" w:rsidR="00910AAD" w:rsidRPr="009016DB" w:rsidRDefault="00910AAD">
            <w:pPr>
              <w:tabs>
                <w:tab w:val="left" w:pos="1276"/>
              </w:tabs>
              <w:rPr>
                <w:sz w:val="22"/>
                <w:szCs w:val="22"/>
              </w:rPr>
            </w:pPr>
            <w:r w:rsidRPr="009016DB">
              <w:rPr>
                <w:sz w:val="22"/>
                <w:szCs w:val="22"/>
              </w:rPr>
              <w:t>Адреса для листування/фактичного проживання: ________________________</w:t>
            </w:r>
          </w:p>
          <w:p w14:paraId="76EA9AB0" w14:textId="77777777" w:rsidR="002E04FD" w:rsidRPr="009016DB" w:rsidRDefault="002E04FD">
            <w:pPr>
              <w:tabs>
                <w:tab w:val="left" w:pos="1276"/>
              </w:tabs>
              <w:jc w:val="both"/>
              <w:rPr>
                <w:sz w:val="22"/>
                <w:szCs w:val="22"/>
              </w:rPr>
            </w:pPr>
          </w:p>
          <w:p w14:paraId="213D59A3" w14:textId="77777777" w:rsidR="00910AAD" w:rsidRPr="009016DB" w:rsidRDefault="00910AAD">
            <w:pPr>
              <w:tabs>
                <w:tab w:val="left" w:pos="1276"/>
              </w:tabs>
              <w:jc w:val="both"/>
              <w:rPr>
                <w:sz w:val="22"/>
                <w:szCs w:val="22"/>
              </w:rPr>
            </w:pPr>
            <w:r w:rsidRPr="009016DB">
              <w:rPr>
                <w:sz w:val="22"/>
                <w:szCs w:val="22"/>
              </w:rPr>
              <w:t>Поточний рахунок №_________ в ____________</w:t>
            </w:r>
          </w:p>
          <w:p w14:paraId="49A473E4" w14:textId="77777777" w:rsidR="00910AAD" w:rsidRPr="009016DB" w:rsidRDefault="00910AAD">
            <w:pPr>
              <w:tabs>
                <w:tab w:val="left" w:pos="1276"/>
              </w:tabs>
              <w:jc w:val="both"/>
              <w:rPr>
                <w:sz w:val="22"/>
                <w:szCs w:val="22"/>
              </w:rPr>
            </w:pPr>
            <w:r w:rsidRPr="009016DB">
              <w:rPr>
                <w:sz w:val="22"/>
                <w:szCs w:val="22"/>
              </w:rPr>
              <w:t>Код банку________</w:t>
            </w:r>
          </w:p>
          <w:p w14:paraId="2AA90B64" w14:textId="77777777" w:rsidR="00145EEE" w:rsidRPr="009016DB" w:rsidRDefault="00145EEE" w:rsidP="00145EEE">
            <w:pPr>
              <w:tabs>
                <w:tab w:val="left" w:pos="1276"/>
              </w:tabs>
              <w:rPr>
                <w:bCs/>
                <w:sz w:val="22"/>
                <w:szCs w:val="22"/>
                <w:lang w:val="en-US" w:eastAsia="en-US"/>
              </w:rPr>
            </w:pPr>
            <w:r w:rsidRPr="009016DB">
              <w:rPr>
                <w:bCs/>
                <w:sz w:val="22"/>
                <w:szCs w:val="22"/>
                <w:lang w:eastAsia="en-US"/>
              </w:rPr>
              <w:t xml:space="preserve">Е- </w:t>
            </w:r>
            <w:r w:rsidRPr="009016DB">
              <w:rPr>
                <w:bCs/>
                <w:sz w:val="22"/>
                <w:szCs w:val="22"/>
                <w:lang w:val="en-US" w:eastAsia="en-US"/>
              </w:rPr>
              <w:t>mail</w:t>
            </w:r>
          </w:p>
          <w:p w14:paraId="44FEDC14" w14:textId="77777777" w:rsidR="00910AAD" w:rsidRPr="009016DB" w:rsidRDefault="00910AAD" w:rsidP="00E64EE2">
            <w:pPr>
              <w:tabs>
                <w:tab w:val="left" w:pos="1276"/>
              </w:tabs>
              <w:jc w:val="both"/>
              <w:rPr>
                <w:sz w:val="22"/>
                <w:szCs w:val="22"/>
              </w:rPr>
            </w:pPr>
          </w:p>
          <w:p w14:paraId="004DB47A" w14:textId="77777777" w:rsidR="00910AAD" w:rsidRPr="009016DB" w:rsidRDefault="00910AAD" w:rsidP="00112445">
            <w:pPr>
              <w:tabs>
                <w:tab w:val="left" w:pos="1276"/>
              </w:tabs>
              <w:rPr>
                <w:sz w:val="22"/>
                <w:szCs w:val="22"/>
              </w:rPr>
            </w:pPr>
            <w:r w:rsidRPr="009016DB">
              <w:rPr>
                <w:sz w:val="22"/>
                <w:szCs w:val="22"/>
              </w:rPr>
              <w:t>від</w:t>
            </w:r>
            <w:r w:rsidRPr="009016DB">
              <w:rPr>
                <w:caps/>
                <w:sz w:val="22"/>
                <w:szCs w:val="22"/>
              </w:rPr>
              <w:t xml:space="preserve"> </w:t>
            </w:r>
            <w:r w:rsidRPr="009016DB">
              <w:rPr>
                <w:sz w:val="22"/>
                <w:szCs w:val="22"/>
              </w:rPr>
              <w:t>Клієнта</w:t>
            </w:r>
            <w:r w:rsidRPr="009016DB">
              <w:rPr>
                <w:caps/>
                <w:sz w:val="22"/>
                <w:szCs w:val="22"/>
              </w:rPr>
              <w:t xml:space="preserve">: </w:t>
            </w:r>
          </w:p>
          <w:p w14:paraId="40114B31" w14:textId="77777777" w:rsidR="00910AAD" w:rsidRPr="009016DB" w:rsidRDefault="00910AAD">
            <w:pPr>
              <w:tabs>
                <w:tab w:val="left" w:pos="1276"/>
              </w:tabs>
              <w:rPr>
                <w:sz w:val="22"/>
                <w:szCs w:val="22"/>
              </w:rPr>
            </w:pPr>
            <w:r w:rsidRPr="009016DB">
              <w:rPr>
                <w:caps/>
                <w:sz w:val="22"/>
                <w:szCs w:val="22"/>
              </w:rPr>
              <w:t>____________________ (_________________)</w:t>
            </w:r>
          </w:p>
          <w:p w14:paraId="727E6A58" w14:textId="77777777" w:rsidR="00910AAD" w:rsidRPr="009016DB" w:rsidRDefault="00910AAD">
            <w:pPr>
              <w:tabs>
                <w:tab w:val="left" w:pos="1276"/>
              </w:tabs>
              <w:jc w:val="both"/>
              <w:rPr>
                <w:sz w:val="22"/>
                <w:szCs w:val="22"/>
              </w:rPr>
            </w:pPr>
          </w:p>
        </w:tc>
      </w:tr>
    </w:tbl>
    <w:p w14:paraId="25AD3A25" w14:textId="77777777" w:rsidR="00910AAD" w:rsidRPr="00E64EE2" w:rsidRDefault="00910AAD" w:rsidP="00E64EE2">
      <w:pPr>
        <w:tabs>
          <w:tab w:val="left" w:pos="1276"/>
        </w:tabs>
        <w:ind w:firstLine="567"/>
        <w:jc w:val="right"/>
        <w:rPr>
          <w:i/>
          <w:sz w:val="22"/>
          <w:szCs w:val="22"/>
        </w:rPr>
      </w:pPr>
      <w:r w:rsidRPr="00E64EE2">
        <w:rPr>
          <w:i/>
          <w:sz w:val="22"/>
          <w:szCs w:val="22"/>
        </w:rPr>
        <w:t xml:space="preserve">З Тарифами  ознайомлений:  «___»__________ 20_р.  ______________________  ____________________          </w:t>
      </w:r>
    </w:p>
    <w:p w14:paraId="019C6899" w14:textId="77777777" w:rsidR="00910AAD" w:rsidRPr="009016DB" w:rsidRDefault="00910AAD" w:rsidP="00112445">
      <w:pPr>
        <w:tabs>
          <w:tab w:val="left" w:pos="1276"/>
        </w:tabs>
        <w:ind w:firstLine="567"/>
        <w:jc w:val="right"/>
        <w:rPr>
          <w:i/>
          <w:sz w:val="22"/>
          <w:szCs w:val="22"/>
        </w:rPr>
      </w:pPr>
      <w:r w:rsidRPr="00112445">
        <w:rPr>
          <w:i/>
          <w:sz w:val="22"/>
          <w:szCs w:val="22"/>
        </w:rPr>
        <w:t xml:space="preserve">                                                              дата             </w:t>
      </w:r>
      <w:r w:rsidR="002E04FD" w:rsidRPr="00112445">
        <w:rPr>
          <w:i/>
          <w:sz w:val="22"/>
          <w:szCs w:val="22"/>
        </w:rPr>
        <w:t xml:space="preserve">                            </w:t>
      </w:r>
      <w:r w:rsidRPr="009016DB">
        <w:rPr>
          <w:i/>
          <w:sz w:val="22"/>
          <w:szCs w:val="22"/>
        </w:rPr>
        <w:t xml:space="preserve">                підпис                                       ПІП</w:t>
      </w:r>
    </w:p>
    <w:p w14:paraId="6865702C" w14:textId="77777777" w:rsidR="00910AAD" w:rsidRPr="009016DB" w:rsidRDefault="00910AAD">
      <w:pPr>
        <w:tabs>
          <w:tab w:val="left" w:pos="1276"/>
        </w:tabs>
        <w:ind w:firstLine="567"/>
        <w:jc w:val="right"/>
        <w:rPr>
          <w:i/>
          <w:sz w:val="22"/>
          <w:szCs w:val="22"/>
        </w:rPr>
      </w:pPr>
      <w:r w:rsidRPr="009016DB">
        <w:rPr>
          <w:i/>
          <w:sz w:val="22"/>
          <w:szCs w:val="22"/>
        </w:rPr>
        <w:t xml:space="preserve">  </w:t>
      </w:r>
    </w:p>
    <w:p w14:paraId="168D49D7" w14:textId="77777777" w:rsidR="00910AAD" w:rsidRPr="009016DB" w:rsidRDefault="00910AAD">
      <w:pPr>
        <w:tabs>
          <w:tab w:val="left" w:pos="1276"/>
        </w:tabs>
        <w:ind w:firstLine="567"/>
        <w:jc w:val="right"/>
        <w:rPr>
          <w:i/>
          <w:sz w:val="22"/>
          <w:szCs w:val="22"/>
        </w:rPr>
      </w:pPr>
      <w:r w:rsidRPr="009016DB">
        <w:rPr>
          <w:i/>
          <w:sz w:val="22"/>
          <w:szCs w:val="22"/>
        </w:rPr>
        <w:t xml:space="preserve">примірник </w:t>
      </w:r>
    </w:p>
    <w:p w14:paraId="455673BA" w14:textId="77777777" w:rsidR="00910AAD" w:rsidRPr="009016DB" w:rsidRDefault="00910AAD">
      <w:pPr>
        <w:tabs>
          <w:tab w:val="left" w:pos="1276"/>
        </w:tabs>
        <w:ind w:firstLine="567"/>
        <w:jc w:val="right"/>
        <w:rPr>
          <w:i/>
          <w:sz w:val="22"/>
          <w:szCs w:val="22"/>
        </w:rPr>
      </w:pPr>
      <w:r w:rsidRPr="009016DB">
        <w:rPr>
          <w:i/>
          <w:sz w:val="22"/>
          <w:szCs w:val="22"/>
        </w:rPr>
        <w:lastRenderedPageBreak/>
        <w:t>Договору банківського рахунку № ____ від ______________ отримав:</w:t>
      </w:r>
    </w:p>
    <w:p w14:paraId="20A2905F" w14:textId="77777777" w:rsidR="00910AAD" w:rsidRPr="009016DB" w:rsidRDefault="00910AAD">
      <w:pPr>
        <w:tabs>
          <w:tab w:val="left" w:pos="1276"/>
        </w:tabs>
        <w:ind w:firstLine="567"/>
        <w:jc w:val="right"/>
        <w:rPr>
          <w:i/>
          <w:sz w:val="22"/>
          <w:szCs w:val="22"/>
        </w:rPr>
      </w:pPr>
      <w:r w:rsidRPr="009016DB">
        <w:rPr>
          <w:i/>
          <w:sz w:val="22"/>
          <w:szCs w:val="22"/>
        </w:rPr>
        <w:t xml:space="preserve">                                      </w:t>
      </w:r>
    </w:p>
    <w:p w14:paraId="17895246" w14:textId="77777777" w:rsidR="00910AAD" w:rsidRPr="009016DB" w:rsidRDefault="00910AAD">
      <w:pPr>
        <w:tabs>
          <w:tab w:val="left" w:pos="1276"/>
        </w:tabs>
        <w:ind w:firstLine="567"/>
        <w:jc w:val="right"/>
        <w:rPr>
          <w:i/>
          <w:sz w:val="22"/>
          <w:szCs w:val="22"/>
        </w:rPr>
      </w:pPr>
      <w:r w:rsidRPr="009016DB">
        <w:rPr>
          <w:i/>
          <w:sz w:val="22"/>
          <w:szCs w:val="22"/>
        </w:rPr>
        <w:t xml:space="preserve">«___»__________ 20_р.  _______________  _______________         </w:t>
      </w:r>
    </w:p>
    <w:p w14:paraId="6EB580D6" w14:textId="7FAD5893" w:rsidR="00910AAD" w:rsidRPr="009016DB" w:rsidRDefault="00910AAD">
      <w:pPr>
        <w:tabs>
          <w:tab w:val="left" w:pos="1276"/>
        </w:tabs>
        <w:ind w:firstLine="567"/>
        <w:jc w:val="right"/>
        <w:rPr>
          <w:i/>
          <w:sz w:val="22"/>
          <w:szCs w:val="22"/>
        </w:rPr>
      </w:pPr>
      <w:r w:rsidRPr="009016DB">
        <w:rPr>
          <w:i/>
          <w:sz w:val="22"/>
          <w:szCs w:val="22"/>
        </w:rPr>
        <w:t xml:space="preserve">                                                                                                       дата                          підпис                                       ПІП</w:t>
      </w:r>
    </w:p>
    <w:p w14:paraId="441C9504" w14:textId="77777777" w:rsidR="00910AAD" w:rsidRPr="009016DB" w:rsidRDefault="00910AAD">
      <w:pPr>
        <w:tabs>
          <w:tab w:val="left" w:pos="1276"/>
        </w:tabs>
        <w:ind w:firstLine="567"/>
        <w:jc w:val="right"/>
        <w:rPr>
          <w:i/>
          <w:sz w:val="22"/>
          <w:szCs w:val="22"/>
        </w:rPr>
      </w:pPr>
    </w:p>
    <w:p w14:paraId="2E572606" w14:textId="77777777" w:rsidR="00860470" w:rsidRPr="009016DB" w:rsidRDefault="00860470">
      <w:pPr>
        <w:tabs>
          <w:tab w:val="left" w:pos="1276"/>
        </w:tabs>
        <w:suppressAutoHyphens w:val="0"/>
        <w:ind w:firstLine="567"/>
        <w:rPr>
          <w:b/>
          <w:sz w:val="22"/>
          <w:szCs w:val="22"/>
        </w:rPr>
      </w:pPr>
      <w:r w:rsidRPr="009016DB">
        <w:rPr>
          <w:b/>
          <w:sz w:val="22"/>
          <w:szCs w:val="22"/>
        </w:rPr>
        <w:br w:type="page"/>
      </w:r>
    </w:p>
    <w:p w14:paraId="72FD2876" w14:textId="7521D78D" w:rsidR="000F5B15" w:rsidRPr="009016DB" w:rsidRDefault="000F5B15">
      <w:pPr>
        <w:pageBreakBefore/>
        <w:jc w:val="right"/>
        <w:rPr>
          <w:sz w:val="22"/>
          <w:szCs w:val="22"/>
        </w:rPr>
      </w:pPr>
      <w:r w:rsidRPr="009016DB">
        <w:rPr>
          <w:b/>
          <w:sz w:val="22"/>
          <w:szCs w:val="22"/>
        </w:rPr>
        <w:lastRenderedPageBreak/>
        <w:t>Додаток № 1.1</w:t>
      </w:r>
    </w:p>
    <w:p w14:paraId="75062FB9" w14:textId="77777777" w:rsidR="000F5B15" w:rsidRPr="009016DB" w:rsidRDefault="000F5B15">
      <w:pPr>
        <w:keepNext/>
        <w:jc w:val="right"/>
        <w:outlineLvl w:val="2"/>
        <w:rPr>
          <w:sz w:val="22"/>
          <w:szCs w:val="22"/>
        </w:rPr>
      </w:pPr>
      <w:r w:rsidRPr="009016DB">
        <w:rPr>
          <w:sz w:val="22"/>
          <w:szCs w:val="22"/>
        </w:rPr>
        <w:t xml:space="preserve">до Договору банківського рахунку </w:t>
      </w:r>
    </w:p>
    <w:p w14:paraId="0961CBF7" w14:textId="77777777" w:rsidR="000F5B15" w:rsidRPr="009016DB" w:rsidRDefault="000F5B15">
      <w:pPr>
        <w:keepNext/>
        <w:jc w:val="right"/>
        <w:outlineLvl w:val="2"/>
        <w:rPr>
          <w:b/>
          <w:caps/>
          <w:sz w:val="22"/>
          <w:szCs w:val="22"/>
        </w:rPr>
      </w:pPr>
      <w:r w:rsidRPr="009016DB">
        <w:rPr>
          <w:sz w:val="22"/>
          <w:szCs w:val="22"/>
        </w:rPr>
        <w:t xml:space="preserve">№ _______ від «___» _______ 20__р. </w:t>
      </w:r>
    </w:p>
    <w:p w14:paraId="07DA6AAC" w14:textId="77777777" w:rsidR="000F5B15" w:rsidRPr="009016DB" w:rsidRDefault="000F5B15">
      <w:pPr>
        <w:keepNext/>
        <w:tabs>
          <w:tab w:val="left" w:pos="1548"/>
        </w:tabs>
        <w:jc w:val="center"/>
        <w:rPr>
          <w:b/>
          <w:sz w:val="22"/>
          <w:szCs w:val="22"/>
          <w:lang w:eastAsia="ru-RU"/>
        </w:rPr>
      </w:pPr>
      <w:r w:rsidRPr="009016DB">
        <w:rPr>
          <w:b/>
          <w:sz w:val="22"/>
          <w:szCs w:val="22"/>
          <w:lang w:eastAsia="ru-RU"/>
        </w:rPr>
        <w:t>ЗАЯВА № __</w:t>
      </w:r>
    </w:p>
    <w:p w14:paraId="613AF4D7" w14:textId="49C79CEC" w:rsidR="000F5B15" w:rsidRPr="009016DB" w:rsidRDefault="000F5B15">
      <w:pPr>
        <w:keepNext/>
        <w:ind w:left="-142"/>
        <w:jc w:val="center"/>
        <w:rPr>
          <w:sz w:val="22"/>
          <w:szCs w:val="22"/>
          <w:lang w:eastAsia="ru-RU"/>
        </w:rPr>
      </w:pPr>
      <w:r w:rsidRPr="009016DB">
        <w:rPr>
          <w:b/>
          <w:sz w:val="22"/>
          <w:szCs w:val="22"/>
          <w:lang w:eastAsia="ru-RU"/>
        </w:rPr>
        <w:t>на підключення до системи «</w:t>
      </w:r>
      <w:r w:rsidR="00B85BCA" w:rsidRPr="009016DB">
        <w:rPr>
          <w:b/>
          <w:sz w:val="22"/>
          <w:szCs w:val="22"/>
          <w:lang w:eastAsia="ru-RU"/>
        </w:rPr>
        <w:t>«iBank 2 UA»</w:t>
      </w:r>
      <w:r w:rsidRPr="009016DB">
        <w:rPr>
          <w:b/>
          <w:sz w:val="22"/>
          <w:szCs w:val="22"/>
          <w:lang w:eastAsia="ru-RU"/>
        </w:rPr>
        <w:t>»</w:t>
      </w:r>
    </w:p>
    <w:p w14:paraId="2DCFCA54" w14:textId="77777777" w:rsidR="000F5B15" w:rsidRPr="009016DB" w:rsidRDefault="000F5B15">
      <w:pPr>
        <w:rPr>
          <w:sz w:val="22"/>
          <w:szCs w:val="22"/>
        </w:rPr>
      </w:pPr>
      <w:r w:rsidRPr="009016DB">
        <w:rPr>
          <w:sz w:val="22"/>
          <w:szCs w:val="22"/>
        </w:rPr>
        <w:t xml:space="preserve"> «___» _____________ 20____ р.</w:t>
      </w:r>
    </w:p>
    <w:p w14:paraId="1791B369" w14:textId="77777777" w:rsidR="000F5B15" w:rsidRPr="009016DB" w:rsidRDefault="000F5B15">
      <w:pPr>
        <w:ind w:left="-142"/>
        <w:jc w:val="right"/>
        <w:rPr>
          <w:sz w:val="22"/>
          <w:szCs w:val="22"/>
        </w:rPr>
      </w:pPr>
    </w:p>
    <w:tbl>
      <w:tblPr>
        <w:tblW w:w="0" w:type="auto"/>
        <w:tblInd w:w="-142" w:type="dxa"/>
        <w:tblLayout w:type="fixed"/>
        <w:tblCellMar>
          <w:left w:w="0" w:type="dxa"/>
          <w:right w:w="0" w:type="dxa"/>
        </w:tblCellMar>
        <w:tblLook w:val="0000" w:firstRow="0" w:lastRow="0" w:firstColumn="0" w:lastColumn="0" w:noHBand="0" w:noVBand="0"/>
      </w:tblPr>
      <w:tblGrid>
        <w:gridCol w:w="2122"/>
        <w:gridCol w:w="468"/>
        <w:gridCol w:w="1096"/>
        <w:gridCol w:w="255"/>
        <w:gridCol w:w="255"/>
        <w:gridCol w:w="255"/>
        <w:gridCol w:w="255"/>
        <w:gridCol w:w="255"/>
        <w:gridCol w:w="255"/>
        <w:gridCol w:w="255"/>
        <w:gridCol w:w="255"/>
        <w:gridCol w:w="255"/>
        <w:gridCol w:w="255"/>
        <w:gridCol w:w="1050"/>
        <w:gridCol w:w="1785"/>
        <w:gridCol w:w="569"/>
      </w:tblGrid>
      <w:tr w:rsidR="000F5B15" w:rsidRPr="009016DB" w14:paraId="0B410BA3" w14:textId="77777777" w:rsidTr="00F60142">
        <w:tc>
          <w:tcPr>
            <w:tcW w:w="2590" w:type="dxa"/>
            <w:gridSpan w:val="2"/>
            <w:shd w:val="clear" w:color="auto" w:fill="auto"/>
          </w:tcPr>
          <w:p w14:paraId="4B9C9424" w14:textId="77777777" w:rsidR="000F5B15" w:rsidRPr="006949F8" w:rsidRDefault="000F5B15">
            <w:pPr>
              <w:jc w:val="both"/>
              <w:rPr>
                <w:b/>
                <w:bCs/>
                <w:sz w:val="22"/>
                <w:szCs w:val="22"/>
              </w:rPr>
            </w:pPr>
            <w:r w:rsidRPr="009016DB">
              <w:rPr>
                <w:b/>
                <w:sz w:val="22"/>
                <w:szCs w:val="22"/>
              </w:rPr>
              <w:t>Найменування Банку:</w:t>
            </w:r>
          </w:p>
        </w:tc>
        <w:tc>
          <w:tcPr>
            <w:tcW w:w="7050" w:type="dxa"/>
            <w:gridSpan w:val="14"/>
            <w:tcBorders>
              <w:bottom w:val="single" w:sz="4" w:space="0" w:color="000000"/>
            </w:tcBorders>
            <w:shd w:val="clear" w:color="auto" w:fill="auto"/>
          </w:tcPr>
          <w:p w14:paraId="50EC107A" w14:textId="77777777" w:rsidR="000F5B15" w:rsidRPr="00E64EE2" w:rsidRDefault="000F5B15">
            <w:pPr>
              <w:widowControl w:val="0"/>
              <w:rPr>
                <w:sz w:val="22"/>
                <w:szCs w:val="22"/>
              </w:rPr>
            </w:pPr>
            <w:r w:rsidRPr="006949F8">
              <w:rPr>
                <w:b/>
                <w:bCs/>
                <w:sz w:val="22"/>
                <w:szCs w:val="22"/>
              </w:rPr>
              <w:t>АКЦІОНЕРНЕ ТОВАРИСТВО «БАНК АЛЬЯНС»</w:t>
            </w:r>
          </w:p>
        </w:tc>
      </w:tr>
      <w:tr w:rsidR="001E2ED4" w:rsidRPr="009016DB" w14:paraId="30C78358" w14:textId="77777777" w:rsidTr="00F60142">
        <w:trPr>
          <w:trHeight w:val="64"/>
        </w:trPr>
        <w:tc>
          <w:tcPr>
            <w:tcW w:w="2122" w:type="dxa"/>
            <w:shd w:val="clear" w:color="auto" w:fill="auto"/>
          </w:tcPr>
          <w:p w14:paraId="59683498" w14:textId="77777777" w:rsidR="000F5B15" w:rsidRPr="00E64EE2" w:rsidRDefault="000F5B15" w:rsidP="00E64EE2">
            <w:pPr>
              <w:tabs>
                <w:tab w:val="left" w:pos="1276"/>
              </w:tabs>
              <w:ind w:right="-108" w:firstLine="567"/>
              <w:rPr>
                <w:b/>
                <w:bCs/>
                <w:sz w:val="22"/>
                <w:szCs w:val="22"/>
              </w:rPr>
            </w:pPr>
            <w:r w:rsidRPr="00E64EE2">
              <w:rPr>
                <w:b/>
                <w:bCs/>
                <w:sz w:val="22"/>
                <w:szCs w:val="22"/>
              </w:rPr>
              <w:t xml:space="preserve">Клієнт-власник рахунку: </w:t>
            </w:r>
          </w:p>
        </w:tc>
        <w:tc>
          <w:tcPr>
            <w:tcW w:w="7518" w:type="dxa"/>
            <w:gridSpan w:val="15"/>
            <w:tcBorders>
              <w:bottom w:val="single" w:sz="4" w:space="0" w:color="000000"/>
            </w:tcBorders>
            <w:shd w:val="clear" w:color="auto" w:fill="auto"/>
            <w:vAlign w:val="center"/>
          </w:tcPr>
          <w:p w14:paraId="0DB696E5" w14:textId="77777777" w:rsidR="000F5B15" w:rsidRPr="00112445" w:rsidRDefault="000F5B15" w:rsidP="00112445">
            <w:pPr>
              <w:snapToGrid w:val="0"/>
              <w:ind w:left="-142"/>
              <w:rPr>
                <w:b/>
                <w:bCs/>
                <w:sz w:val="22"/>
                <w:szCs w:val="22"/>
              </w:rPr>
            </w:pPr>
          </w:p>
        </w:tc>
      </w:tr>
      <w:tr w:rsidR="001E2ED4" w:rsidRPr="009016DB" w14:paraId="7CC832E9" w14:textId="77777777" w:rsidTr="00F60142">
        <w:tc>
          <w:tcPr>
            <w:tcW w:w="2122" w:type="dxa"/>
            <w:shd w:val="clear" w:color="auto" w:fill="auto"/>
          </w:tcPr>
          <w:p w14:paraId="71068AA0" w14:textId="77777777" w:rsidR="000F5B15" w:rsidRPr="009016DB" w:rsidRDefault="000F5B15" w:rsidP="00E64EE2">
            <w:pPr>
              <w:tabs>
                <w:tab w:val="left" w:pos="1276"/>
              </w:tabs>
              <w:snapToGrid w:val="0"/>
              <w:ind w:firstLine="567"/>
              <w:rPr>
                <w:sz w:val="22"/>
                <w:szCs w:val="22"/>
              </w:rPr>
            </w:pPr>
          </w:p>
        </w:tc>
        <w:tc>
          <w:tcPr>
            <w:tcW w:w="7518" w:type="dxa"/>
            <w:gridSpan w:val="15"/>
            <w:tcBorders>
              <w:top w:val="single" w:sz="4" w:space="0" w:color="000000"/>
            </w:tcBorders>
            <w:shd w:val="clear" w:color="auto" w:fill="auto"/>
          </w:tcPr>
          <w:p w14:paraId="23011D27" w14:textId="77777777" w:rsidR="000F5B15" w:rsidRPr="009016DB" w:rsidRDefault="000F5B15" w:rsidP="00112445">
            <w:pPr>
              <w:ind w:left="-142"/>
              <w:jc w:val="center"/>
              <w:rPr>
                <w:sz w:val="22"/>
                <w:szCs w:val="22"/>
              </w:rPr>
            </w:pPr>
            <w:r w:rsidRPr="009016DB">
              <w:rPr>
                <w:i/>
                <w:sz w:val="22"/>
                <w:szCs w:val="22"/>
              </w:rPr>
              <w:t>(найменування клієнта)</w:t>
            </w:r>
          </w:p>
        </w:tc>
      </w:tr>
      <w:tr w:rsidR="000F5B15" w:rsidRPr="009016DB" w14:paraId="0642A328" w14:textId="77777777" w:rsidTr="00F60142">
        <w:trPr>
          <w:gridAfter w:val="1"/>
          <w:wAfter w:w="569" w:type="dxa"/>
          <w:trHeight w:val="283"/>
        </w:trPr>
        <w:tc>
          <w:tcPr>
            <w:tcW w:w="3686" w:type="dxa"/>
            <w:gridSpan w:val="3"/>
            <w:shd w:val="clear" w:color="auto" w:fill="auto"/>
          </w:tcPr>
          <w:p w14:paraId="27561B5E" w14:textId="77777777" w:rsidR="000F5B15" w:rsidRPr="009016DB" w:rsidRDefault="000F5B15" w:rsidP="00E64EE2">
            <w:pPr>
              <w:tabs>
                <w:tab w:val="left" w:pos="1276"/>
              </w:tabs>
              <w:ind w:right="-108" w:firstLine="567"/>
              <w:rPr>
                <w:sz w:val="22"/>
                <w:szCs w:val="22"/>
              </w:rPr>
            </w:pPr>
            <w:r w:rsidRPr="009016DB">
              <w:rPr>
                <w:b/>
                <w:sz w:val="22"/>
                <w:szCs w:val="22"/>
              </w:rPr>
              <w:t>Ідентифікаційний код юридичної особи</w:t>
            </w:r>
          </w:p>
        </w:tc>
        <w:tc>
          <w:tcPr>
            <w:tcW w:w="255" w:type="dxa"/>
            <w:tcBorders>
              <w:top w:val="single" w:sz="4" w:space="0" w:color="000000"/>
              <w:left w:val="single" w:sz="4" w:space="0" w:color="000000"/>
              <w:bottom w:val="single" w:sz="4" w:space="0" w:color="000000"/>
            </w:tcBorders>
            <w:shd w:val="clear" w:color="auto" w:fill="auto"/>
            <w:vAlign w:val="center"/>
          </w:tcPr>
          <w:p w14:paraId="2D64AF67" w14:textId="77777777" w:rsidR="000F5B15" w:rsidRPr="009016DB" w:rsidRDefault="000F5B15" w:rsidP="0011244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0AA9DC7C" w14:textId="77777777" w:rsidR="000F5B15" w:rsidRPr="009016DB" w:rsidRDefault="000F5B1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317C4143" w14:textId="77777777" w:rsidR="000F5B15" w:rsidRPr="009016DB" w:rsidRDefault="000F5B1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06E0745F" w14:textId="77777777" w:rsidR="000F5B15" w:rsidRPr="009016DB" w:rsidRDefault="000F5B1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6BDD097F" w14:textId="77777777" w:rsidR="000F5B15" w:rsidRPr="009016DB" w:rsidRDefault="000F5B1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19C234B1" w14:textId="77777777" w:rsidR="000F5B15" w:rsidRPr="009016DB" w:rsidRDefault="000F5B1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4A6C1EFA" w14:textId="77777777" w:rsidR="000F5B15" w:rsidRPr="009016DB" w:rsidRDefault="000F5B1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30ED2AE6" w14:textId="77777777" w:rsidR="000F5B15" w:rsidRPr="009016DB" w:rsidRDefault="000F5B1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15937760" w14:textId="77777777" w:rsidR="000F5B15" w:rsidRPr="009016DB" w:rsidRDefault="000F5B15">
            <w:pPr>
              <w:snapToGrid w:val="0"/>
              <w:ind w:left="-142" w:right="-108"/>
              <w:jc w:val="center"/>
              <w:rPr>
                <w:sz w:val="22"/>
                <w:szCs w:val="22"/>
              </w:rPr>
            </w:pPr>
          </w:p>
        </w:tc>
        <w:tc>
          <w:tcPr>
            <w:tcW w:w="255" w:type="dxa"/>
            <w:tcBorders>
              <w:top w:val="single" w:sz="4" w:space="0" w:color="000000"/>
              <w:left w:val="dashed" w:sz="4" w:space="0" w:color="000000"/>
              <w:bottom w:val="single" w:sz="4" w:space="0" w:color="000000"/>
            </w:tcBorders>
            <w:shd w:val="clear" w:color="auto" w:fill="auto"/>
            <w:vAlign w:val="center"/>
          </w:tcPr>
          <w:p w14:paraId="55574BBB" w14:textId="77777777" w:rsidR="000F5B15" w:rsidRPr="009016DB" w:rsidRDefault="000F5B15">
            <w:pPr>
              <w:snapToGrid w:val="0"/>
              <w:ind w:left="-142" w:right="-108"/>
              <w:jc w:val="center"/>
              <w:rPr>
                <w:sz w:val="22"/>
                <w:szCs w:val="22"/>
              </w:rPr>
            </w:pPr>
          </w:p>
        </w:tc>
        <w:tc>
          <w:tcPr>
            <w:tcW w:w="1050" w:type="dxa"/>
            <w:tcBorders>
              <w:left w:val="single" w:sz="4" w:space="0" w:color="000000"/>
            </w:tcBorders>
            <w:shd w:val="clear" w:color="auto" w:fill="auto"/>
          </w:tcPr>
          <w:p w14:paraId="11012512" w14:textId="77777777" w:rsidR="000F5B15" w:rsidRPr="009016DB" w:rsidRDefault="000F5B15">
            <w:pPr>
              <w:ind w:left="-142" w:right="78"/>
              <w:jc w:val="right"/>
              <w:rPr>
                <w:sz w:val="22"/>
                <w:szCs w:val="22"/>
              </w:rPr>
            </w:pPr>
            <w:r w:rsidRPr="009016DB">
              <w:rPr>
                <w:sz w:val="22"/>
                <w:szCs w:val="22"/>
              </w:rPr>
              <w:t>Телефон:</w:t>
            </w:r>
          </w:p>
        </w:tc>
        <w:tc>
          <w:tcPr>
            <w:tcW w:w="1785" w:type="dxa"/>
            <w:tcBorders>
              <w:bottom w:val="single" w:sz="4" w:space="0" w:color="000000"/>
            </w:tcBorders>
            <w:shd w:val="clear" w:color="auto" w:fill="auto"/>
          </w:tcPr>
          <w:p w14:paraId="73F7D8BC" w14:textId="77777777" w:rsidR="000F5B15" w:rsidRPr="009016DB" w:rsidRDefault="000F5B15">
            <w:pPr>
              <w:snapToGrid w:val="0"/>
              <w:ind w:left="-142"/>
              <w:jc w:val="center"/>
              <w:rPr>
                <w:sz w:val="22"/>
                <w:szCs w:val="22"/>
              </w:rPr>
            </w:pPr>
          </w:p>
        </w:tc>
      </w:tr>
    </w:tbl>
    <w:p w14:paraId="4579D693" w14:textId="09DBD8A3" w:rsidR="000F5B15" w:rsidRPr="009016DB" w:rsidRDefault="000F5B15" w:rsidP="00E64EE2">
      <w:pPr>
        <w:tabs>
          <w:tab w:val="left" w:pos="1276"/>
        </w:tabs>
        <w:ind w:firstLine="567"/>
        <w:jc w:val="both"/>
        <w:rPr>
          <w:sz w:val="22"/>
          <w:szCs w:val="22"/>
        </w:rPr>
      </w:pPr>
      <w:r w:rsidRPr="00E64EE2">
        <w:rPr>
          <w:b/>
          <w:sz w:val="22"/>
          <w:szCs w:val="22"/>
          <w:u w:val="single"/>
        </w:rPr>
        <w:t xml:space="preserve">Прошу: </w:t>
      </w:r>
      <w:r w:rsidRPr="00E64EE2">
        <w:rPr>
          <w:sz w:val="22"/>
          <w:szCs w:val="22"/>
        </w:rPr>
        <w:t>Для проведення розрахунків та/або перегляду даних по власних Поточних рахунках, відкритих згідно укладеного з Банком Договору банківського рахунку: підключити Поточні рахунки, які зазначені нижче, (далі – «</w:t>
      </w:r>
      <w:r w:rsidRPr="00112445">
        <w:rPr>
          <w:b/>
          <w:i/>
          <w:sz w:val="22"/>
          <w:szCs w:val="22"/>
        </w:rPr>
        <w:t>Поточні рахунки</w:t>
      </w:r>
      <w:r w:rsidRPr="00112445">
        <w:rPr>
          <w:sz w:val="22"/>
          <w:szCs w:val="22"/>
        </w:rPr>
        <w:t>») до обслуговування в електронній системі «</w:t>
      </w:r>
      <w:r w:rsidR="00B85BCA" w:rsidRPr="009016DB">
        <w:rPr>
          <w:sz w:val="22"/>
          <w:szCs w:val="22"/>
        </w:rPr>
        <w:t>«iBank 2 UA»</w:t>
      </w:r>
      <w:r w:rsidRPr="009016DB">
        <w:rPr>
          <w:sz w:val="22"/>
          <w:szCs w:val="22"/>
        </w:rPr>
        <w:t>» та надати зазначеним нижче уповноваженим особам Клієнта права доступу до Поточних рахунків, які зазначені нижче:</w:t>
      </w:r>
    </w:p>
    <w:tbl>
      <w:tblPr>
        <w:tblW w:w="10198" w:type="dxa"/>
        <w:tblInd w:w="155" w:type="dxa"/>
        <w:tblLayout w:type="fixed"/>
        <w:tblCellMar>
          <w:left w:w="0" w:type="dxa"/>
          <w:right w:w="0" w:type="dxa"/>
        </w:tblCellMar>
        <w:tblLook w:val="0000" w:firstRow="0" w:lastRow="0" w:firstColumn="0" w:lastColumn="0" w:noHBand="0" w:noVBand="0"/>
      </w:tblPr>
      <w:tblGrid>
        <w:gridCol w:w="688"/>
        <w:gridCol w:w="246"/>
        <w:gridCol w:w="246"/>
        <w:gridCol w:w="246"/>
        <w:gridCol w:w="246"/>
        <w:gridCol w:w="245"/>
        <w:gridCol w:w="245"/>
        <w:gridCol w:w="245"/>
        <w:gridCol w:w="245"/>
        <w:gridCol w:w="245"/>
        <w:gridCol w:w="245"/>
        <w:gridCol w:w="245"/>
        <w:gridCol w:w="245"/>
        <w:gridCol w:w="245"/>
        <w:gridCol w:w="245"/>
        <w:gridCol w:w="795"/>
        <w:gridCol w:w="5281"/>
      </w:tblGrid>
      <w:tr w:rsidR="000F5B15" w:rsidRPr="009016DB" w14:paraId="73B442C2" w14:textId="77777777" w:rsidTr="00F60142">
        <w:tc>
          <w:tcPr>
            <w:tcW w:w="688" w:type="dxa"/>
            <w:tcBorders>
              <w:top w:val="single" w:sz="4" w:space="0" w:color="000000"/>
              <w:left w:val="single" w:sz="4" w:space="0" w:color="000000"/>
              <w:bottom w:val="single" w:sz="4" w:space="0" w:color="000000"/>
            </w:tcBorders>
            <w:vAlign w:val="center"/>
          </w:tcPr>
          <w:p w14:paraId="6E29A336" w14:textId="77777777" w:rsidR="000F5B15" w:rsidRPr="009016DB" w:rsidRDefault="000F5B15" w:rsidP="00112445">
            <w:pPr>
              <w:jc w:val="center"/>
              <w:rPr>
                <w:sz w:val="22"/>
                <w:szCs w:val="22"/>
              </w:rPr>
            </w:pPr>
            <w:r w:rsidRPr="009016DB">
              <w:rPr>
                <w:b/>
                <w:sz w:val="22"/>
                <w:szCs w:val="22"/>
              </w:rPr>
              <w:t>№ з.п.</w:t>
            </w:r>
          </w:p>
        </w:tc>
        <w:tc>
          <w:tcPr>
            <w:tcW w:w="3434" w:type="dxa"/>
            <w:gridSpan w:val="14"/>
            <w:tcBorders>
              <w:top w:val="single" w:sz="4" w:space="0" w:color="000000"/>
              <w:left w:val="single" w:sz="4" w:space="0" w:color="000000"/>
              <w:bottom w:val="single" w:sz="4" w:space="0" w:color="000000"/>
            </w:tcBorders>
            <w:shd w:val="clear" w:color="auto" w:fill="auto"/>
            <w:vAlign w:val="center"/>
          </w:tcPr>
          <w:p w14:paraId="4E673857" w14:textId="77777777" w:rsidR="000F5B15" w:rsidRPr="009016DB" w:rsidRDefault="000F5B15">
            <w:pPr>
              <w:jc w:val="center"/>
              <w:rPr>
                <w:b/>
                <w:sz w:val="22"/>
                <w:szCs w:val="22"/>
              </w:rPr>
            </w:pPr>
            <w:r w:rsidRPr="009016DB">
              <w:rPr>
                <w:b/>
                <w:sz w:val="22"/>
                <w:szCs w:val="22"/>
              </w:rPr>
              <w:t>№ рахунку</w:t>
            </w:r>
          </w:p>
        </w:tc>
        <w:tc>
          <w:tcPr>
            <w:tcW w:w="795" w:type="dxa"/>
            <w:tcBorders>
              <w:top w:val="single" w:sz="4" w:space="0" w:color="000000"/>
              <w:left w:val="single" w:sz="4" w:space="0" w:color="000000"/>
              <w:bottom w:val="single" w:sz="4" w:space="0" w:color="000000"/>
              <w:right w:val="single" w:sz="4" w:space="0" w:color="auto"/>
            </w:tcBorders>
            <w:shd w:val="clear" w:color="auto" w:fill="auto"/>
            <w:vAlign w:val="center"/>
          </w:tcPr>
          <w:p w14:paraId="68E946D5" w14:textId="77777777" w:rsidR="000F5B15" w:rsidRPr="009016DB" w:rsidRDefault="000F5B15">
            <w:pPr>
              <w:jc w:val="center"/>
              <w:rPr>
                <w:b/>
                <w:sz w:val="22"/>
                <w:szCs w:val="22"/>
              </w:rPr>
            </w:pPr>
            <w:r w:rsidRPr="009016DB">
              <w:rPr>
                <w:b/>
                <w:sz w:val="22"/>
                <w:szCs w:val="22"/>
              </w:rPr>
              <w:t>Код валюти*</w:t>
            </w: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584F426D" w14:textId="77777777" w:rsidR="000F5B15" w:rsidRPr="009016DB" w:rsidRDefault="000F5B15">
            <w:pPr>
              <w:jc w:val="center"/>
              <w:rPr>
                <w:b/>
                <w:sz w:val="22"/>
                <w:szCs w:val="22"/>
              </w:rPr>
            </w:pPr>
            <w:r w:rsidRPr="009016DB">
              <w:rPr>
                <w:b/>
                <w:sz w:val="22"/>
                <w:szCs w:val="22"/>
              </w:rPr>
              <w:t>№ та дата Договору банківського рахунку, на підставі якого обслуговується Поточний рахунок</w:t>
            </w:r>
          </w:p>
        </w:tc>
      </w:tr>
      <w:tr w:rsidR="000F5B15" w:rsidRPr="009016DB" w14:paraId="13211827" w14:textId="77777777" w:rsidTr="00F60142">
        <w:trPr>
          <w:trHeight w:val="283"/>
        </w:trPr>
        <w:tc>
          <w:tcPr>
            <w:tcW w:w="688" w:type="dxa"/>
            <w:tcBorders>
              <w:top w:val="single" w:sz="4" w:space="0" w:color="000000"/>
              <w:left w:val="single" w:sz="4" w:space="0" w:color="000000"/>
              <w:bottom w:val="single" w:sz="4" w:space="0" w:color="000000"/>
            </w:tcBorders>
            <w:vAlign w:val="center"/>
          </w:tcPr>
          <w:p w14:paraId="657213A5" w14:textId="77777777" w:rsidR="000F5B15" w:rsidRPr="00E64EE2" w:rsidRDefault="000F5B15" w:rsidP="00E64EE2">
            <w:pPr>
              <w:tabs>
                <w:tab w:val="left" w:pos="1276"/>
              </w:tabs>
              <w:ind w:firstLine="567"/>
              <w:jc w:val="center"/>
              <w:rPr>
                <w:sz w:val="22"/>
                <w:szCs w:val="22"/>
              </w:rPr>
            </w:pPr>
            <w:r w:rsidRPr="00E64EE2">
              <w:rPr>
                <w:b/>
                <w:sz w:val="22"/>
                <w:szCs w:val="22"/>
              </w:rPr>
              <w:t>1</w:t>
            </w:r>
          </w:p>
        </w:tc>
        <w:tc>
          <w:tcPr>
            <w:tcW w:w="246" w:type="dxa"/>
            <w:tcBorders>
              <w:top w:val="single" w:sz="4" w:space="0" w:color="000000"/>
              <w:left w:val="single" w:sz="4" w:space="0" w:color="000000"/>
              <w:bottom w:val="single" w:sz="4" w:space="0" w:color="000000"/>
            </w:tcBorders>
            <w:shd w:val="clear" w:color="auto" w:fill="auto"/>
            <w:vAlign w:val="center"/>
          </w:tcPr>
          <w:p w14:paraId="646894DB" w14:textId="77777777" w:rsidR="000F5B15" w:rsidRPr="00112445" w:rsidRDefault="000F5B15" w:rsidP="0011244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1B236F53" w14:textId="77777777" w:rsidR="000F5B15" w:rsidRPr="009016DB" w:rsidRDefault="000F5B1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39728DDB" w14:textId="77777777" w:rsidR="000F5B15" w:rsidRPr="009016DB" w:rsidRDefault="000F5B1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7AB8E811"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22ABC864"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333373AE"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57E99B66"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37FB72F2"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44756E0E"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680BD524"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28FCBFEA"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035B34D3"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5D063AB2"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5306B9C5" w14:textId="77777777" w:rsidR="000F5B15" w:rsidRPr="009016DB" w:rsidRDefault="000F5B15">
            <w:pPr>
              <w:snapToGrid w:val="0"/>
              <w:jc w:val="center"/>
              <w:rPr>
                <w:sz w:val="22"/>
                <w:szCs w:val="22"/>
              </w:rPr>
            </w:pPr>
          </w:p>
        </w:tc>
        <w:tc>
          <w:tcPr>
            <w:tcW w:w="795" w:type="dxa"/>
            <w:tcBorders>
              <w:top w:val="single" w:sz="4" w:space="0" w:color="000000"/>
              <w:left w:val="single" w:sz="4" w:space="0" w:color="000000"/>
              <w:bottom w:val="single" w:sz="4" w:space="0" w:color="000000"/>
              <w:right w:val="single" w:sz="4" w:space="0" w:color="auto"/>
            </w:tcBorders>
            <w:shd w:val="clear" w:color="auto" w:fill="auto"/>
            <w:vAlign w:val="center"/>
          </w:tcPr>
          <w:p w14:paraId="4411A51D" w14:textId="77777777" w:rsidR="000F5B15" w:rsidRPr="009016DB" w:rsidRDefault="000F5B15">
            <w:pPr>
              <w:snapToGrid w:val="0"/>
              <w:jc w:val="center"/>
              <w:rPr>
                <w:sz w:val="22"/>
                <w:szCs w:val="22"/>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73F82E9C" w14:textId="77777777" w:rsidR="000F5B15" w:rsidRPr="009016DB" w:rsidRDefault="000F5B15">
            <w:pPr>
              <w:snapToGrid w:val="0"/>
              <w:jc w:val="center"/>
              <w:rPr>
                <w:sz w:val="22"/>
                <w:szCs w:val="22"/>
              </w:rPr>
            </w:pPr>
          </w:p>
        </w:tc>
      </w:tr>
      <w:tr w:rsidR="000F5B15" w:rsidRPr="009016DB" w14:paraId="325AF8C3" w14:textId="77777777" w:rsidTr="00F60142">
        <w:trPr>
          <w:trHeight w:val="283"/>
        </w:trPr>
        <w:tc>
          <w:tcPr>
            <w:tcW w:w="688" w:type="dxa"/>
            <w:tcBorders>
              <w:top w:val="single" w:sz="4" w:space="0" w:color="000000"/>
              <w:left w:val="single" w:sz="4" w:space="0" w:color="000000"/>
              <w:bottom w:val="single" w:sz="4" w:space="0" w:color="000000"/>
            </w:tcBorders>
            <w:vAlign w:val="center"/>
          </w:tcPr>
          <w:p w14:paraId="77A83ED8" w14:textId="77777777" w:rsidR="000F5B15" w:rsidRPr="00E64EE2" w:rsidRDefault="000F5B15" w:rsidP="00E64EE2">
            <w:pPr>
              <w:tabs>
                <w:tab w:val="left" w:pos="1276"/>
              </w:tabs>
              <w:ind w:firstLine="567"/>
              <w:jc w:val="center"/>
              <w:rPr>
                <w:sz w:val="22"/>
                <w:szCs w:val="22"/>
              </w:rPr>
            </w:pPr>
            <w:r w:rsidRPr="00E64EE2">
              <w:rPr>
                <w:b/>
                <w:sz w:val="22"/>
                <w:szCs w:val="22"/>
              </w:rPr>
              <w:t>2</w:t>
            </w:r>
          </w:p>
        </w:tc>
        <w:tc>
          <w:tcPr>
            <w:tcW w:w="246" w:type="dxa"/>
            <w:tcBorders>
              <w:top w:val="single" w:sz="4" w:space="0" w:color="000000"/>
              <w:left w:val="single" w:sz="4" w:space="0" w:color="000000"/>
              <w:bottom w:val="single" w:sz="4" w:space="0" w:color="000000"/>
            </w:tcBorders>
            <w:shd w:val="clear" w:color="auto" w:fill="auto"/>
            <w:vAlign w:val="center"/>
          </w:tcPr>
          <w:p w14:paraId="0C7FEAE5" w14:textId="77777777" w:rsidR="000F5B15" w:rsidRPr="00112445" w:rsidRDefault="000F5B15" w:rsidP="0011244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22630193" w14:textId="77777777" w:rsidR="000F5B15" w:rsidRPr="009016DB" w:rsidRDefault="000F5B1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4B402896" w14:textId="77777777" w:rsidR="000F5B15" w:rsidRPr="009016DB" w:rsidRDefault="000F5B1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7761E791"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01FDA728"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7B025835"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23FEEFAE"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063DAB86"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06E9E7D5"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566F9A0A"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12754C4D"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38FCD135"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55F2B0AD"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5A70AF31" w14:textId="77777777" w:rsidR="000F5B15" w:rsidRPr="009016DB" w:rsidRDefault="000F5B15">
            <w:pPr>
              <w:snapToGrid w:val="0"/>
              <w:jc w:val="center"/>
              <w:rPr>
                <w:sz w:val="22"/>
                <w:szCs w:val="22"/>
              </w:rPr>
            </w:pPr>
          </w:p>
        </w:tc>
        <w:tc>
          <w:tcPr>
            <w:tcW w:w="795" w:type="dxa"/>
            <w:tcBorders>
              <w:top w:val="single" w:sz="4" w:space="0" w:color="000000"/>
              <w:left w:val="single" w:sz="4" w:space="0" w:color="000000"/>
              <w:bottom w:val="single" w:sz="4" w:space="0" w:color="000000"/>
              <w:right w:val="single" w:sz="4" w:space="0" w:color="auto"/>
            </w:tcBorders>
            <w:shd w:val="clear" w:color="auto" w:fill="auto"/>
            <w:vAlign w:val="center"/>
          </w:tcPr>
          <w:p w14:paraId="2FFDDC8B" w14:textId="77777777" w:rsidR="000F5B15" w:rsidRPr="009016DB" w:rsidRDefault="000F5B15">
            <w:pPr>
              <w:snapToGrid w:val="0"/>
              <w:jc w:val="center"/>
              <w:rPr>
                <w:sz w:val="22"/>
                <w:szCs w:val="22"/>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39028FFF" w14:textId="77777777" w:rsidR="000F5B15" w:rsidRPr="009016DB" w:rsidRDefault="000F5B15">
            <w:pPr>
              <w:snapToGrid w:val="0"/>
              <w:jc w:val="center"/>
              <w:rPr>
                <w:sz w:val="22"/>
                <w:szCs w:val="22"/>
              </w:rPr>
            </w:pPr>
          </w:p>
        </w:tc>
      </w:tr>
      <w:tr w:rsidR="000F5B15" w:rsidRPr="009016DB" w14:paraId="014E30AA" w14:textId="77777777" w:rsidTr="00F60142">
        <w:trPr>
          <w:trHeight w:val="283"/>
        </w:trPr>
        <w:tc>
          <w:tcPr>
            <w:tcW w:w="688" w:type="dxa"/>
            <w:tcBorders>
              <w:top w:val="single" w:sz="4" w:space="0" w:color="000000"/>
              <w:left w:val="single" w:sz="4" w:space="0" w:color="000000"/>
              <w:bottom w:val="single" w:sz="4" w:space="0" w:color="000000"/>
            </w:tcBorders>
            <w:vAlign w:val="center"/>
          </w:tcPr>
          <w:p w14:paraId="6706237C" w14:textId="77777777" w:rsidR="000F5B15" w:rsidRPr="00E64EE2" w:rsidRDefault="000F5B15" w:rsidP="00E64EE2">
            <w:pPr>
              <w:tabs>
                <w:tab w:val="left" w:pos="1276"/>
              </w:tabs>
              <w:ind w:firstLine="567"/>
              <w:jc w:val="center"/>
              <w:rPr>
                <w:sz w:val="22"/>
                <w:szCs w:val="22"/>
              </w:rPr>
            </w:pPr>
            <w:r w:rsidRPr="00E64EE2">
              <w:rPr>
                <w:b/>
                <w:sz w:val="22"/>
                <w:szCs w:val="22"/>
              </w:rPr>
              <w:t>..</w:t>
            </w:r>
          </w:p>
        </w:tc>
        <w:tc>
          <w:tcPr>
            <w:tcW w:w="246" w:type="dxa"/>
            <w:tcBorders>
              <w:top w:val="single" w:sz="4" w:space="0" w:color="000000"/>
              <w:left w:val="single" w:sz="4" w:space="0" w:color="000000"/>
              <w:bottom w:val="single" w:sz="4" w:space="0" w:color="000000"/>
            </w:tcBorders>
            <w:shd w:val="clear" w:color="auto" w:fill="auto"/>
            <w:vAlign w:val="center"/>
          </w:tcPr>
          <w:p w14:paraId="718C334C" w14:textId="77777777" w:rsidR="000F5B15" w:rsidRPr="00112445" w:rsidRDefault="000F5B15" w:rsidP="0011244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2A98CFFD" w14:textId="77777777" w:rsidR="000F5B15" w:rsidRPr="009016DB" w:rsidRDefault="000F5B1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436FED9C" w14:textId="77777777" w:rsidR="000F5B15" w:rsidRPr="009016DB" w:rsidRDefault="000F5B1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37FB4533"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3D9A92F7"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6E04D49C"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4A5D5E6E"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7AFC823E"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441D6E06"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3812AC6E"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3F6DC00B"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706D35CB"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28B597BF"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598B3C8C" w14:textId="77777777" w:rsidR="000F5B15" w:rsidRPr="009016DB" w:rsidRDefault="000F5B15">
            <w:pPr>
              <w:snapToGrid w:val="0"/>
              <w:jc w:val="center"/>
              <w:rPr>
                <w:sz w:val="22"/>
                <w:szCs w:val="22"/>
              </w:rPr>
            </w:pPr>
          </w:p>
        </w:tc>
        <w:tc>
          <w:tcPr>
            <w:tcW w:w="79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9EAF9C" w14:textId="77777777" w:rsidR="000F5B15" w:rsidRPr="009016DB" w:rsidRDefault="000F5B15">
            <w:pPr>
              <w:snapToGrid w:val="0"/>
              <w:jc w:val="center"/>
              <w:rPr>
                <w:sz w:val="22"/>
                <w:szCs w:val="22"/>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5BC3CAF6" w14:textId="77777777" w:rsidR="000F5B15" w:rsidRPr="009016DB" w:rsidRDefault="000F5B15">
            <w:pPr>
              <w:snapToGrid w:val="0"/>
              <w:jc w:val="center"/>
              <w:rPr>
                <w:sz w:val="22"/>
                <w:szCs w:val="22"/>
              </w:rPr>
            </w:pPr>
          </w:p>
        </w:tc>
      </w:tr>
      <w:tr w:rsidR="000F5B15" w:rsidRPr="009016DB" w14:paraId="5FCB5CB7" w14:textId="77777777" w:rsidTr="00F60142">
        <w:trPr>
          <w:trHeight w:val="283"/>
        </w:trPr>
        <w:tc>
          <w:tcPr>
            <w:tcW w:w="688" w:type="dxa"/>
            <w:tcBorders>
              <w:top w:val="single" w:sz="4" w:space="0" w:color="000000"/>
              <w:left w:val="single" w:sz="4" w:space="0" w:color="000000"/>
              <w:bottom w:val="single" w:sz="4" w:space="0" w:color="000000"/>
            </w:tcBorders>
            <w:vAlign w:val="center"/>
          </w:tcPr>
          <w:p w14:paraId="2FAD8F73" w14:textId="77777777" w:rsidR="000F5B15" w:rsidRPr="00E64EE2" w:rsidRDefault="000F5B15" w:rsidP="00E64EE2">
            <w:pPr>
              <w:tabs>
                <w:tab w:val="left" w:pos="1276"/>
              </w:tabs>
              <w:ind w:firstLine="567"/>
              <w:jc w:val="center"/>
              <w:rPr>
                <w:b/>
                <w:sz w:val="22"/>
                <w:szCs w:val="22"/>
              </w:rPr>
            </w:pPr>
            <w:r w:rsidRPr="00E64EE2">
              <w:rPr>
                <w:b/>
                <w:sz w:val="22"/>
                <w:szCs w:val="22"/>
              </w:rPr>
              <w:t>n</w:t>
            </w:r>
          </w:p>
        </w:tc>
        <w:tc>
          <w:tcPr>
            <w:tcW w:w="246" w:type="dxa"/>
            <w:tcBorders>
              <w:top w:val="single" w:sz="4" w:space="0" w:color="000000"/>
              <w:left w:val="single" w:sz="4" w:space="0" w:color="000000"/>
              <w:bottom w:val="single" w:sz="4" w:space="0" w:color="000000"/>
            </w:tcBorders>
            <w:shd w:val="clear" w:color="auto" w:fill="auto"/>
            <w:vAlign w:val="center"/>
          </w:tcPr>
          <w:p w14:paraId="3064F044" w14:textId="77777777" w:rsidR="000F5B15" w:rsidRPr="00112445" w:rsidRDefault="000F5B15" w:rsidP="0011244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2B623C9B" w14:textId="77777777" w:rsidR="000F5B15" w:rsidRPr="009016DB" w:rsidRDefault="000F5B1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72BBC49C" w14:textId="77777777" w:rsidR="000F5B15" w:rsidRPr="009016DB" w:rsidRDefault="000F5B15">
            <w:pPr>
              <w:snapToGrid w:val="0"/>
              <w:jc w:val="center"/>
              <w:rPr>
                <w:sz w:val="22"/>
                <w:szCs w:val="22"/>
              </w:rPr>
            </w:pPr>
          </w:p>
        </w:tc>
        <w:tc>
          <w:tcPr>
            <w:tcW w:w="246" w:type="dxa"/>
            <w:tcBorders>
              <w:top w:val="single" w:sz="4" w:space="0" w:color="000000"/>
              <w:left w:val="dashed" w:sz="4" w:space="0" w:color="000000"/>
              <w:bottom w:val="single" w:sz="4" w:space="0" w:color="000000"/>
            </w:tcBorders>
            <w:shd w:val="clear" w:color="auto" w:fill="auto"/>
            <w:vAlign w:val="center"/>
          </w:tcPr>
          <w:p w14:paraId="28728301"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4C189601"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663F79A1"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2C2A0A74"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63DFCC5F"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1BB03640"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521DF1A4"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61CC09DA"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6BA2D1E6"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605B5F5C" w14:textId="77777777" w:rsidR="000F5B15" w:rsidRPr="009016DB" w:rsidRDefault="000F5B15">
            <w:pPr>
              <w:snapToGrid w:val="0"/>
              <w:jc w:val="center"/>
              <w:rPr>
                <w:sz w:val="22"/>
                <w:szCs w:val="22"/>
              </w:rPr>
            </w:pPr>
          </w:p>
        </w:tc>
        <w:tc>
          <w:tcPr>
            <w:tcW w:w="245" w:type="dxa"/>
            <w:tcBorders>
              <w:top w:val="single" w:sz="4" w:space="0" w:color="000000"/>
              <w:left w:val="dashed" w:sz="4" w:space="0" w:color="000000"/>
              <w:bottom w:val="single" w:sz="4" w:space="0" w:color="000000"/>
            </w:tcBorders>
            <w:shd w:val="clear" w:color="auto" w:fill="auto"/>
            <w:vAlign w:val="center"/>
          </w:tcPr>
          <w:p w14:paraId="2C664189" w14:textId="77777777" w:rsidR="000F5B15" w:rsidRPr="009016DB" w:rsidRDefault="000F5B15">
            <w:pPr>
              <w:snapToGrid w:val="0"/>
              <w:jc w:val="center"/>
              <w:rPr>
                <w:sz w:val="22"/>
                <w:szCs w:val="22"/>
              </w:rPr>
            </w:pPr>
          </w:p>
        </w:tc>
        <w:tc>
          <w:tcPr>
            <w:tcW w:w="795" w:type="dxa"/>
            <w:tcBorders>
              <w:top w:val="single" w:sz="4" w:space="0" w:color="000000"/>
              <w:left w:val="single" w:sz="4" w:space="0" w:color="000000"/>
              <w:bottom w:val="single" w:sz="4" w:space="0" w:color="000000"/>
              <w:right w:val="single" w:sz="4" w:space="0" w:color="auto"/>
            </w:tcBorders>
            <w:shd w:val="clear" w:color="auto" w:fill="auto"/>
            <w:vAlign w:val="center"/>
          </w:tcPr>
          <w:p w14:paraId="69ECFAEF" w14:textId="77777777" w:rsidR="000F5B15" w:rsidRPr="009016DB" w:rsidRDefault="000F5B15">
            <w:pPr>
              <w:snapToGrid w:val="0"/>
              <w:jc w:val="center"/>
              <w:rPr>
                <w:sz w:val="22"/>
                <w:szCs w:val="22"/>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43639EAE" w14:textId="77777777" w:rsidR="000F5B15" w:rsidRPr="009016DB" w:rsidRDefault="000F5B15">
            <w:pPr>
              <w:snapToGrid w:val="0"/>
              <w:jc w:val="center"/>
              <w:rPr>
                <w:sz w:val="22"/>
                <w:szCs w:val="22"/>
              </w:rPr>
            </w:pPr>
          </w:p>
        </w:tc>
      </w:tr>
    </w:tbl>
    <w:p w14:paraId="17B0BAB7" w14:textId="77777777" w:rsidR="000F5B15" w:rsidRPr="00E64EE2" w:rsidRDefault="000F5B15" w:rsidP="00E64EE2">
      <w:pPr>
        <w:tabs>
          <w:tab w:val="left" w:pos="1276"/>
        </w:tabs>
        <w:ind w:firstLine="567"/>
        <w:rPr>
          <w:i/>
          <w:sz w:val="22"/>
          <w:szCs w:val="22"/>
        </w:rPr>
      </w:pPr>
      <w:r w:rsidRPr="00E64EE2">
        <w:rPr>
          <w:i/>
          <w:sz w:val="22"/>
          <w:szCs w:val="22"/>
        </w:rPr>
        <w:t>*  - цифровий код валюти для рахунку (в т.ч валюти мультивалютного рахунку) або «Всі» для всіх валют мультивалютного рахунка</w:t>
      </w:r>
    </w:p>
    <w:p w14:paraId="71F7B6F9" w14:textId="77777777" w:rsidR="000F5B15" w:rsidRPr="00112445" w:rsidRDefault="000F5B15" w:rsidP="00112445">
      <w:pPr>
        <w:ind w:left="215"/>
        <w:rPr>
          <w:i/>
          <w:sz w:val="22"/>
          <w:szCs w:val="22"/>
        </w:rPr>
      </w:pPr>
    </w:p>
    <w:tbl>
      <w:tblPr>
        <w:tblW w:w="10198" w:type="dxa"/>
        <w:tblInd w:w="155" w:type="dxa"/>
        <w:tblLayout w:type="fixed"/>
        <w:tblCellMar>
          <w:left w:w="0" w:type="dxa"/>
          <w:right w:w="0" w:type="dxa"/>
        </w:tblCellMar>
        <w:tblLook w:val="0000" w:firstRow="0" w:lastRow="0" w:firstColumn="0" w:lastColumn="0" w:noHBand="0" w:noVBand="0"/>
      </w:tblPr>
      <w:tblGrid>
        <w:gridCol w:w="567"/>
        <w:gridCol w:w="2118"/>
        <w:gridCol w:w="1701"/>
        <w:gridCol w:w="2552"/>
        <w:gridCol w:w="3260"/>
      </w:tblGrid>
      <w:tr w:rsidR="000F5B15" w:rsidRPr="009016DB" w14:paraId="7AF29AE3" w14:textId="77777777" w:rsidTr="00F60142">
        <w:tc>
          <w:tcPr>
            <w:tcW w:w="567" w:type="dxa"/>
            <w:tcBorders>
              <w:top w:val="single" w:sz="4" w:space="0" w:color="000000"/>
              <w:left w:val="single" w:sz="4" w:space="0" w:color="000000"/>
              <w:bottom w:val="single" w:sz="4" w:space="0" w:color="000000"/>
            </w:tcBorders>
            <w:shd w:val="clear" w:color="auto" w:fill="auto"/>
          </w:tcPr>
          <w:p w14:paraId="47336D03" w14:textId="77777777" w:rsidR="000F5B15" w:rsidRPr="009016DB" w:rsidRDefault="000F5B15">
            <w:pPr>
              <w:jc w:val="center"/>
              <w:rPr>
                <w:b/>
                <w:sz w:val="22"/>
                <w:szCs w:val="22"/>
              </w:rPr>
            </w:pPr>
            <w:r w:rsidRPr="009016DB">
              <w:rPr>
                <w:b/>
                <w:sz w:val="22"/>
                <w:szCs w:val="22"/>
              </w:rPr>
              <w:t>Право</w:t>
            </w:r>
            <w:r w:rsidRPr="009016DB">
              <w:rPr>
                <w:b/>
                <w:sz w:val="22"/>
                <w:szCs w:val="22"/>
              </w:rPr>
              <w:br/>
              <w:t>підпису №</w:t>
            </w:r>
          </w:p>
        </w:tc>
        <w:tc>
          <w:tcPr>
            <w:tcW w:w="2118" w:type="dxa"/>
            <w:tcBorders>
              <w:top w:val="single" w:sz="4" w:space="0" w:color="000000"/>
              <w:left w:val="single" w:sz="4" w:space="0" w:color="000000"/>
              <w:bottom w:val="single" w:sz="4" w:space="0" w:color="000000"/>
            </w:tcBorders>
            <w:shd w:val="clear" w:color="auto" w:fill="auto"/>
            <w:vAlign w:val="center"/>
          </w:tcPr>
          <w:p w14:paraId="1AE9DDFD" w14:textId="77777777" w:rsidR="000F5B15" w:rsidRPr="009016DB" w:rsidRDefault="000F5B15">
            <w:pPr>
              <w:jc w:val="center"/>
              <w:rPr>
                <w:b/>
                <w:sz w:val="22"/>
                <w:szCs w:val="22"/>
              </w:rPr>
            </w:pPr>
            <w:r w:rsidRPr="009016DB">
              <w:rPr>
                <w:b/>
                <w:sz w:val="22"/>
                <w:szCs w:val="22"/>
              </w:rPr>
              <w:t>Прізвище Ім’я та по батькові</w:t>
            </w:r>
          </w:p>
        </w:tc>
        <w:tc>
          <w:tcPr>
            <w:tcW w:w="1701" w:type="dxa"/>
            <w:tcBorders>
              <w:top w:val="single" w:sz="4" w:space="0" w:color="000000"/>
              <w:left w:val="single" w:sz="4" w:space="0" w:color="000000"/>
              <w:bottom w:val="single" w:sz="4" w:space="0" w:color="000000"/>
            </w:tcBorders>
            <w:shd w:val="clear" w:color="auto" w:fill="auto"/>
            <w:vAlign w:val="center"/>
          </w:tcPr>
          <w:p w14:paraId="18F5FAD8" w14:textId="77777777" w:rsidR="000F5B15" w:rsidRPr="009016DB" w:rsidRDefault="000F5B15">
            <w:pPr>
              <w:jc w:val="center"/>
              <w:rPr>
                <w:b/>
                <w:sz w:val="22"/>
                <w:szCs w:val="22"/>
              </w:rPr>
            </w:pPr>
            <w:r w:rsidRPr="009016DB">
              <w:rPr>
                <w:b/>
                <w:sz w:val="22"/>
                <w:szCs w:val="22"/>
              </w:rPr>
              <w:t>Посада</w:t>
            </w:r>
            <w:r w:rsidRPr="009016DB">
              <w:rPr>
                <w:b/>
                <w:sz w:val="22"/>
                <w:szCs w:val="22"/>
              </w:rPr>
              <w:br/>
            </w:r>
          </w:p>
        </w:tc>
        <w:tc>
          <w:tcPr>
            <w:tcW w:w="2552" w:type="dxa"/>
            <w:tcBorders>
              <w:top w:val="single" w:sz="4" w:space="0" w:color="000000"/>
              <w:left w:val="single" w:sz="4" w:space="0" w:color="000000"/>
              <w:bottom w:val="single" w:sz="4" w:space="0" w:color="000000"/>
            </w:tcBorders>
            <w:shd w:val="clear" w:color="auto" w:fill="auto"/>
          </w:tcPr>
          <w:p w14:paraId="2FA4F255" w14:textId="77777777" w:rsidR="000F5B15" w:rsidRPr="009016DB" w:rsidRDefault="000F5B15">
            <w:pPr>
              <w:jc w:val="center"/>
              <w:rPr>
                <w:b/>
                <w:sz w:val="22"/>
                <w:szCs w:val="22"/>
              </w:rPr>
            </w:pPr>
            <w:r w:rsidRPr="009016DB">
              <w:rPr>
                <w:b/>
                <w:sz w:val="22"/>
                <w:szCs w:val="22"/>
              </w:rPr>
              <w:t>Права доступу до рахунків</w:t>
            </w:r>
            <w:r w:rsidRPr="009016DB">
              <w:rPr>
                <w:b/>
                <w:sz w:val="22"/>
                <w:szCs w:val="22"/>
              </w:rPr>
              <w:br/>
            </w:r>
            <w:r w:rsidRPr="009016DB">
              <w:rPr>
                <w:sz w:val="22"/>
                <w:szCs w:val="22"/>
              </w:rPr>
              <w:t>(прописати необхідне)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F173C1" w14:textId="77777777" w:rsidR="000F5B15" w:rsidRPr="009016DB" w:rsidRDefault="000F5B15">
            <w:pPr>
              <w:jc w:val="center"/>
              <w:rPr>
                <w:sz w:val="22"/>
                <w:szCs w:val="22"/>
              </w:rPr>
            </w:pPr>
            <w:r w:rsidRPr="009016DB">
              <w:rPr>
                <w:b/>
                <w:sz w:val="22"/>
                <w:szCs w:val="22"/>
              </w:rPr>
              <w:t>Доступ до рахунків</w:t>
            </w:r>
          </w:p>
        </w:tc>
      </w:tr>
      <w:tr w:rsidR="000F5B15" w:rsidRPr="009016DB" w14:paraId="3517EF03" w14:textId="77777777" w:rsidTr="00F60142">
        <w:trPr>
          <w:trHeight w:val="283"/>
        </w:trPr>
        <w:tc>
          <w:tcPr>
            <w:tcW w:w="567" w:type="dxa"/>
            <w:tcBorders>
              <w:top w:val="single" w:sz="4" w:space="0" w:color="000000"/>
              <w:left w:val="single" w:sz="4" w:space="0" w:color="000000"/>
              <w:bottom w:val="single" w:sz="4" w:space="0" w:color="000000"/>
            </w:tcBorders>
            <w:shd w:val="clear" w:color="auto" w:fill="auto"/>
          </w:tcPr>
          <w:p w14:paraId="482CE642" w14:textId="77777777" w:rsidR="000F5B15" w:rsidRPr="00E64EE2" w:rsidRDefault="000F5B15" w:rsidP="00E64EE2">
            <w:pPr>
              <w:tabs>
                <w:tab w:val="left" w:pos="1276"/>
              </w:tabs>
              <w:ind w:firstLine="567"/>
              <w:jc w:val="center"/>
              <w:rPr>
                <w:sz w:val="22"/>
                <w:szCs w:val="22"/>
              </w:rPr>
            </w:pPr>
          </w:p>
        </w:tc>
        <w:tc>
          <w:tcPr>
            <w:tcW w:w="2118" w:type="dxa"/>
            <w:tcBorders>
              <w:top w:val="single" w:sz="4" w:space="0" w:color="000000"/>
              <w:left w:val="single" w:sz="4" w:space="0" w:color="000000"/>
              <w:bottom w:val="single" w:sz="4" w:space="0" w:color="000000"/>
            </w:tcBorders>
            <w:shd w:val="clear" w:color="auto" w:fill="auto"/>
            <w:vAlign w:val="center"/>
          </w:tcPr>
          <w:p w14:paraId="7D8A4C1D" w14:textId="77777777" w:rsidR="000F5B15" w:rsidRPr="00112445" w:rsidRDefault="000F5B15" w:rsidP="00112445">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3D96E215" w14:textId="77777777" w:rsidR="000F5B15" w:rsidRPr="006949F8" w:rsidRDefault="000F5B15" w:rsidP="00112445">
            <w:pPr>
              <w:jc w:val="center"/>
              <w:rPr>
                <w:i/>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06C08AF" w14:textId="77777777" w:rsidR="000F5B15" w:rsidRPr="00E64EE2" w:rsidRDefault="000F5B15">
            <w:pPr>
              <w:rPr>
                <w:sz w:val="22"/>
                <w:szCs w:val="22"/>
              </w:rPr>
            </w:pPr>
            <w:r w:rsidRPr="006949F8">
              <w:rPr>
                <w:i/>
                <w:sz w:val="22"/>
                <w:szCs w:val="22"/>
                <w:lang w:eastAsia="ru-RU"/>
              </w:rPr>
              <w:t>Усі операції/створення/</w:t>
            </w:r>
            <w:r w:rsidRPr="006949F8">
              <w:rPr>
                <w:i/>
                <w:sz w:val="22"/>
                <w:szCs w:val="22"/>
                <w:lang w:eastAsia="ru-RU"/>
              </w:rPr>
              <w:br/>
              <w:t>підпис/перегляд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B95FF3C" w14:textId="77777777" w:rsidR="000F5B15" w:rsidRPr="006949F8" w:rsidRDefault="000F5B15">
            <w:pPr>
              <w:tabs>
                <w:tab w:val="left" w:pos="9684"/>
              </w:tabs>
              <w:rPr>
                <w:i/>
                <w:sz w:val="22"/>
                <w:szCs w:val="22"/>
                <w:lang w:eastAsia="ru-RU"/>
              </w:rPr>
            </w:pPr>
            <w:r w:rsidRPr="006949F8">
              <w:rPr>
                <w:i/>
                <w:sz w:val="22"/>
                <w:szCs w:val="22"/>
                <w:lang w:eastAsia="ru-RU"/>
              </w:rPr>
              <w:t xml:space="preserve">всі – доступ до всіх рахунків у валютах; </w:t>
            </w:r>
          </w:p>
          <w:p w14:paraId="346D7C96" w14:textId="77777777" w:rsidR="000F5B15" w:rsidRPr="006949F8" w:rsidRDefault="000F5B15">
            <w:pPr>
              <w:tabs>
                <w:tab w:val="left" w:pos="9684"/>
              </w:tabs>
              <w:rPr>
                <w:i/>
                <w:sz w:val="22"/>
                <w:szCs w:val="22"/>
                <w:lang w:eastAsia="ru-RU"/>
              </w:rPr>
            </w:pPr>
            <w:r w:rsidRPr="006949F8">
              <w:rPr>
                <w:i/>
                <w:sz w:val="22"/>
                <w:szCs w:val="22"/>
                <w:lang w:eastAsia="ru-RU"/>
              </w:rPr>
              <w:t xml:space="preserve">АБО </w:t>
            </w:r>
          </w:p>
          <w:p w14:paraId="67514D86" w14:textId="77777777" w:rsidR="000F5B15" w:rsidRPr="00E64EE2" w:rsidRDefault="000F5B15">
            <w:pPr>
              <w:tabs>
                <w:tab w:val="left" w:pos="9684"/>
              </w:tabs>
              <w:rPr>
                <w:sz w:val="22"/>
                <w:szCs w:val="22"/>
              </w:rPr>
            </w:pPr>
            <w:r w:rsidRPr="006949F8">
              <w:rPr>
                <w:i/>
                <w:sz w:val="22"/>
                <w:szCs w:val="22"/>
                <w:lang w:eastAsia="ru-RU"/>
              </w:rPr>
              <w:t>перелік порядкових номерів рахунків з верхньої таблиці рахунків (№ з.п)</w:t>
            </w:r>
          </w:p>
        </w:tc>
      </w:tr>
      <w:tr w:rsidR="000F5B15" w:rsidRPr="009016DB" w14:paraId="22C513E2" w14:textId="77777777" w:rsidTr="00F60142">
        <w:trPr>
          <w:trHeight w:val="283"/>
        </w:trPr>
        <w:tc>
          <w:tcPr>
            <w:tcW w:w="567" w:type="dxa"/>
            <w:tcBorders>
              <w:top w:val="single" w:sz="4" w:space="0" w:color="000000"/>
              <w:left w:val="single" w:sz="4" w:space="0" w:color="000000"/>
              <w:bottom w:val="single" w:sz="4" w:space="0" w:color="000000"/>
            </w:tcBorders>
            <w:shd w:val="clear" w:color="auto" w:fill="auto"/>
          </w:tcPr>
          <w:p w14:paraId="72391E0E" w14:textId="77777777" w:rsidR="000F5B15" w:rsidRPr="00E64EE2" w:rsidRDefault="000F5B15" w:rsidP="00E64EE2">
            <w:pPr>
              <w:tabs>
                <w:tab w:val="left" w:pos="1276"/>
              </w:tabs>
              <w:snapToGrid w:val="0"/>
              <w:ind w:firstLine="567"/>
              <w:jc w:val="center"/>
              <w:rPr>
                <w:b/>
                <w:sz w:val="22"/>
                <w:szCs w:val="22"/>
              </w:rPr>
            </w:pPr>
          </w:p>
        </w:tc>
        <w:tc>
          <w:tcPr>
            <w:tcW w:w="2118" w:type="dxa"/>
            <w:tcBorders>
              <w:top w:val="single" w:sz="4" w:space="0" w:color="000000"/>
              <w:left w:val="single" w:sz="4" w:space="0" w:color="000000"/>
              <w:bottom w:val="single" w:sz="4" w:space="0" w:color="000000"/>
            </w:tcBorders>
            <w:shd w:val="clear" w:color="auto" w:fill="auto"/>
            <w:vAlign w:val="center"/>
          </w:tcPr>
          <w:p w14:paraId="1442E25E" w14:textId="77777777" w:rsidR="000F5B15" w:rsidRPr="00112445" w:rsidRDefault="000F5B15" w:rsidP="00112445">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64F2FD8C" w14:textId="77777777" w:rsidR="000F5B15" w:rsidRPr="009016DB" w:rsidRDefault="000F5B15">
            <w:pPr>
              <w:snapToGrid w:val="0"/>
              <w:jc w:val="center"/>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58F5D60D" w14:textId="77777777" w:rsidR="000F5B15" w:rsidRPr="009016DB" w:rsidRDefault="000F5B15">
            <w:pPr>
              <w:snapToGrid w:val="0"/>
              <w:jc w:val="center"/>
              <w:rPr>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2183AB" w14:textId="77777777" w:rsidR="000F5B15" w:rsidRPr="009016DB" w:rsidRDefault="000F5B15">
            <w:pPr>
              <w:snapToGrid w:val="0"/>
              <w:jc w:val="center"/>
              <w:rPr>
                <w:sz w:val="22"/>
                <w:szCs w:val="22"/>
              </w:rPr>
            </w:pPr>
          </w:p>
        </w:tc>
      </w:tr>
    </w:tbl>
    <w:p w14:paraId="7D9899FE" w14:textId="77777777" w:rsidR="000F5B15" w:rsidRPr="00E64EE2" w:rsidRDefault="000F5B15" w:rsidP="00E64EE2">
      <w:pPr>
        <w:tabs>
          <w:tab w:val="left" w:pos="1276"/>
          <w:tab w:val="left" w:pos="9684"/>
        </w:tabs>
        <w:ind w:firstLine="567"/>
        <w:rPr>
          <w:b/>
          <w:bCs/>
          <w:sz w:val="22"/>
          <w:szCs w:val="22"/>
          <w:lang w:eastAsia="ru-RU"/>
        </w:rPr>
      </w:pPr>
      <w:r w:rsidRPr="00E64EE2">
        <w:rPr>
          <w:b/>
          <w:bCs/>
          <w:sz w:val="22"/>
          <w:szCs w:val="22"/>
          <w:lang w:eastAsia="ru-RU"/>
        </w:rPr>
        <w:t>Кодове слово: ____________________</w:t>
      </w:r>
    </w:p>
    <w:p w14:paraId="62589DC2" w14:textId="77777777" w:rsidR="000F5B15" w:rsidRPr="00112445" w:rsidRDefault="000F5B15" w:rsidP="00112445">
      <w:pPr>
        <w:tabs>
          <w:tab w:val="left" w:pos="9684"/>
        </w:tabs>
        <w:rPr>
          <w:b/>
          <w:bCs/>
          <w:sz w:val="22"/>
          <w:szCs w:val="22"/>
          <w:lang w:eastAsia="ru-RU"/>
        </w:rPr>
      </w:pPr>
      <w:r w:rsidRPr="00112445">
        <w:rPr>
          <w:b/>
          <w:bCs/>
          <w:sz w:val="22"/>
          <w:szCs w:val="22"/>
          <w:lang w:eastAsia="ru-RU"/>
        </w:rPr>
        <w:t>Додаткові заходи захисту Клієнта для взаємодії з Банком:</w:t>
      </w:r>
    </w:p>
    <w:tbl>
      <w:tblPr>
        <w:tblW w:w="10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3401"/>
        <w:gridCol w:w="5122"/>
      </w:tblGrid>
      <w:tr w:rsidR="000F5B15" w:rsidRPr="009016DB" w14:paraId="46D6961C" w14:textId="77777777" w:rsidTr="41F7EF92">
        <w:trPr>
          <w:jc w:val="center"/>
        </w:trPr>
        <w:tc>
          <w:tcPr>
            <w:tcW w:w="1814" w:type="dxa"/>
          </w:tcPr>
          <w:p w14:paraId="7CA8F84F" w14:textId="77777777" w:rsidR="000F5B15" w:rsidRPr="009016DB" w:rsidRDefault="000F5B15">
            <w:pPr>
              <w:suppressAutoHyphens w:val="0"/>
              <w:contextualSpacing/>
              <w:jc w:val="center"/>
              <w:rPr>
                <w:b/>
                <w:sz w:val="22"/>
                <w:szCs w:val="22"/>
                <w:lang w:eastAsia="en-US"/>
              </w:rPr>
            </w:pPr>
            <w:r w:rsidRPr="009016DB">
              <w:rPr>
                <w:b/>
                <w:sz w:val="22"/>
                <w:szCs w:val="22"/>
                <w:lang w:eastAsia="en-US"/>
              </w:rPr>
              <w:t>Обраний захист</w:t>
            </w:r>
          </w:p>
        </w:tc>
        <w:tc>
          <w:tcPr>
            <w:tcW w:w="3401" w:type="dxa"/>
          </w:tcPr>
          <w:p w14:paraId="794AF0EC" w14:textId="77777777" w:rsidR="000F5B15" w:rsidRPr="009016DB" w:rsidRDefault="000F5B15">
            <w:pPr>
              <w:suppressAutoHyphens w:val="0"/>
              <w:contextualSpacing/>
              <w:jc w:val="center"/>
              <w:rPr>
                <w:b/>
                <w:sz w:val="22"/>
                <w:szCs w:val="22"/>
                <w:lang w:eastAsia="en-US"/>
              </w:rPr>
            </w:pPr>
            <w:r w:rsidRPr="009016DB">
              <w:rPr>
                <w:b/>
                <w:sz w:val="22"/>
                <w:szCs w:val="22"/>
                <w:lang w:eastAsia="en-US"/>
              </w:rPr>
              <w:t>Назва захисту</w:t>
            </w:r>
          </w:p>
        </w:tc>
        <w:tc>
          <w:tcPr>
            <w:tcW w:w="5122" w:type="dxa"/>
          </w:tcPr>
          <w:p w14:paraId="4B09823F" w14:textId="77777777" w:rsidR="000F5B15" w:rsidRPr="009016DB" w:rsidRDefault="000F5B15">
            <w:pPr>
              <w:suppressAutoHyphens w:val="0"/>
              <w:contextualSpacing/>
              <w:jc w:val="center"/>
              <w:rPr>
                <w:b/>
                <w:sz w:val="22"/>
                <w:szCs w:val="22"/>
                <w:lang w:eastAsia="en-US"/>
              </w:rPr>
            </w:pPr>
            <w:r w:rsidRPr="009016DB">
              <w:rPr>
                <w:b/>
                <w:sz w:val="22"/>
                <w:szCs w:val="22"/>
                <w:lang w:eastAsia="en-US"/>
              </w:rPr>
              <w:t>Додаткова інформація</w:t>
            </w:r>
          </w:p>
        </w:tc>
      </w:tr>
      <w:tr w:rsidR="000F5B15" w:rsidRPr="009016DB" w14:paraId="160F87D8" w14:textId="77777777" w:rsidTr="41F7EF92">
        <w:trPr>
          <w:trHeight w:val="865"/>
          <w:jc w:val="center"/>
        </w:trPr>
        <w:tc>
          <w:tcPr>
            <w:tcW w:w="1814" w:type="dxa"/>
            <w:vAlign w:val="center"/>
          </w:tcPr>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4"/>
            </w:tblGrid>
            <w:tr w:rsidR="001E2ED4" w:rsidRPr="009016DB" w14:paraId="6A85D246" w14:textId="77777777" w:rsidTr="00F60142">
              <w:trPr>
                <w:trHeight w:val="255"/>
              </w:trPr>
              <w:tc>
                <w:tcPr>
                  <w:tcW w:w="332" w:type="dxa"/>
                </w:tcPr>
                <w:p w14:paraId="3149873D" w14:textId="77777777" w:rsidR="000F5B15" w:rsidRPr="00E64EE2" w:rsidRDefault="000F5B15" w:rsidP="00E64EE2">
                  <w:pPr>
                    <w:tabs>
                      <w:tab w:val="left" w:pos="1276"/>
                    </w:tabs>
                    <w:suppressAutoHyphens w:val="0"/>
                    <w:ind w:firstLine="567"/>
                    <w:contextualSpacing/>
                    <w:jc w:val="both"/>
                    <w:rPr>
                      <w:b/>
                      <w:sz w:val="22"/>
                      <w:szCs w:val="22"/>
                      <w:lang w:eastAsia="en-US"/>
                    </w:rPr>
                  </w:pPr>
                </w:p>
              </w:tc>
              <w:tc>
                <w:tcPr>
                  <w:tcW w:w="624" w:type="dxa"/>
                  <w:tcBorders>
                    <w:top w:val="nil"/>
                    <w:bottom w:val="nil"/>
                    <w:right w:val="nil"/>
                  </w:tcBorders>
                </w:tcPr>
                <w:p w14:paraId="6CD60B8B" w14:textId="77777777" w:rsidR="000F5B15" w:rsidRPr="00112445" w:rsidRDefault="000F5B15" w:rsidP="00112445">
                  <w:pPr>
                    <w:suppressAutoHyphens w:val="0"/>
                    <w:contextualSpacing/>
                    <w:jc w:val="both"/>
                    <w:rPr>
                      <w:sz w:val="22"/>
                      <w:szCs w:val="22"/>
                      <w:lang w:eastAsia="en-US"/>
                    </w:rPr>
                  </w:pPr>
                  <w:r w:rsidRPr="00112445">
                    <w:rPr>
                      <w:sz w:val="22"/>
                      <w:szCs w:val="22"/>
                      <w:lang w:eastAsia="en-US"/>
                    </w:rPr>
                    <w:t>- так</w:t>
                  </w:r>
                </w:p>
              </w:tc>
            </w:tr>
            <w:tr w:rsidR="001E2ED4" w:rsidRPr="009016DB" w14:paraId="1A0D423F" w14:textId="77777777" w:rsidTr="00F60142">
              <w:trPr>
                <w:trHeight w:val="117"/>
              </w:trPr>
              <w:tc>
                <w:tcPr>
                  <w:tcW w:w="332" w:type="dxa"/>
                  <w:tcBorders>
                    <w:left w:val="nil"/>
                    <w:right w:val="nil"/>
                  </w:tcBorders>
                </w:tcPr>
                <w:p w14:paraId="2AE0AE28"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624" w:type="dxa"/>
                  <w:tcBorders>
                    <w:top w:val="nil"/>
                    <w:left w:val="nil"/>
                    <w:bottom w:val="nil"/>
                    <w:right w:val="nil"/>
                  </w:tcBorders>
                </w:tcPr>
                <w:p w14:paraId="08860F7F" w14:textId="77777777" w:rsidR="000F5B15" w:rsidRPr="009016DB" w:rsidRDefault="000F5B15" w:rsidP="00112445">
                  <w:pPr>
                    <w:suppressAutoHyphens w:val="0"/>
                    <w:contextualSpacing/>
                    <w:jc w:val="both"/>
                    <w:rPr>
                      <w:sz w:val="22"/>
                      <w:szCs w:val="22"/>
                      <w:lang w:eastAsia="en-US"/>
                    </w:rPr>
                  </w:pPr>
                </w:p>
              </w:tc>
            </w:tr>
            <w:tr w:rsidR="001E2ED4" w:rsidRPr="009016DB" w14:paraId="4C5AE1CA" w14:textId="77777777" w:rsidTr="00F60142">
              <w:trPr>
                <w:trHeight w:val="255"/>
              </w:trPr>
              <w:tc>
                <w:tcPr>
                  <w:tcW w:w="332" w:type="dxa"/>
                </w:tcPr>
                <w:p w14:paraId="09B32CD4"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624" w:type="dxa"/>
                  <w:tcBorders>
                    <w:top w:val="nil"/>
                    <w:bottom w:val="nil"/>
                    <w:right w:val="nil"/>
                  </w:tcBorders>
                </w:tcPr>
                <w:p w14:paraId="39CB6E7F" w14:textId="77777777" w:rsidR="000F5B15" w:rsidRPr="009016DB" w:rsidRDefault="000F5B15" w:rsidP="00112445">
                  <w:pPr>
                    <w:suppressAutoHyphens w:val="0"/>
                    <w:contextualSpacing/>
                    <w:jc w:val="both"/>
                    <w:rPr>
                      <w:sz w:val="22"/>
                      <w:szCs w:val="22"/>
                      <w:lang w:eastAsia="en-US"/>
                    </w:rPr>
                  </w:pPr>
                  <w:r w:rsidRPr="009016DB">
                    <w:rPr>
                      <w:sz w:val="22"/>
                      <w:szCs w:val="22"/>
                      <w:lang w:eastAsia="en-US"/>
                    </w:rPr>
                    <w:t>- ні</w:t>
                  </w:r>
                </w:p>
              </w:tc>
            </w:tr>
          </w:tbl>
          <w:p w14:paraId="5594F28D"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3401" w:type="dxa"/>
          </w:tcPr>
          <w:p w14:paraId="4E29E1D7" w14:textId="77777777" w:rsidR="000F5B15" w:rsidRPr="009016DB" w:rsidRDefault="000F5B15" w:rsidP="00112445">
            <w:pPr>
              <w:suppressAutoHyphens w:val="0"/>
              <w:contextualSpacing/>
              <w:jc w:val="both"/>
              <w:rPr>
                <w:sz w:val="22"/>
                <w:szCs w:val="22"/>
                <w:lang w:eastAsia="en-US"/>
              </w:rPr>
            </w:pPr>
            <w:r w:rsidRPr="009016DB">
              <w:rPr>
                <w:sz w:val="22"/>
                <w:szCs w:val="22"/>
                <w:lang w:eastAsia="en-US"/>
              </w:rPr>
              <w:t>Персональний апаратний ключ електронно-цифрового підпису для електронного банкінгу</w:t>
            </w:r>
          </w:p>
        </w:tc>
        <w:tc>
          <w:tcPr>
            <w:tcW w:w="5122" w:type="dxa"/>
          </w:tcPr>
          <w:p w14:paraId="37C9CE0C" w14:textId="77777777" w:rsidR="000F5B15" w:rsidRPr="009016DB" w:rsidRDefault="000F5B15">
            <w:pPr>
              <w:rPr>
                <w:sz w:val="22"/>
                <w:szCs w:val="22"/>
                <w:lang w:eastAsia="en-US"/>
              </w:rPr>
            </w:pPr>
            <w:r w:rsidRPr="009016DB">
              <w:rPr>
                <w:sz w:val="22"/>
                <w:szCs w:val="22"/>
                <w:lang w:eastAsia="en-US"/>
              </w:rPr>
              <w:t>USB–токен «Ibank2key»</w:t>
            </w:r>
          </w:p>
          <w:p w14:paraId="53F26D23" w14:textId="77777777" w:rsidR="000F5B15" w:rsidRPr="009016DB" w:rsidRDefault="000F5B15">
            <w:pPr>
              <w:contextualSpacing/>
              <w:jc w:val="both"/>
              <w:rPr>
                <w:sz w:val="22"/>
                <w:szCs w:val="22"/>
                <w:lang w:eastAsia="en-US"/>
              </w:rPr>
            </w:pPr>
            <w:r w:rsidRPr="009016DB">
              <w:rPr>
                <w:sz w:val="22"/>
                <w:szCs w:val="22"/>
                <w:lang w:eastAsia="en-US"/>
              </w:rPr>
              <w:t>ПІБ користувача ключа _______________________</w:t>
            </w:r>
          </w:p>
          <w:p w14:paraId="1651BC32"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58AD93E4" w14:textId="77777777" w:rsidR="000F5B15" w:rsidRPr="009016DB" w:rsidRDefault="000F5B15" w:rsidP="006949F8">
            <w:pPr>
              <w:suppressAutoHyphens w:val="0"/>
              <w:contextualSpacing/>
              <w:jc w:val="both"/>
              <w:rPr>
                <w:sz w:val="22"/>
                <w:szCs w:val="22"/>
                <w:lang w:eastAsia="en-US"/>
              </w:rPr>
            </w:pPr>
          </w:p>
        </w:tc>
      </w:tr>
      <w:tr w:rsidR="000F5B15" w:rsidRPr="009016DB" w14:paraId="0F48EA0D" w14:textId="77777777" w:rsidTr="41F7EF92">
        <w:trPr>
          <w:trHeight w:val="865"/>
          <w:jc w:val="center"/>
        </w:trPr>
        <w:tc>
          <w:tcPr>
            <w:tcW w:w="1814" w:type="dxa"/>
            <w:vAlign w:val="center"/>
          </w:tcPr>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4"/>
            </w:tblGrid>
            <w:tr w:rsidR="001E2ED4" w:rsidRPr="009016DB" w14:paraId="6A9EBA41" w14:textId="77777777" w:rsidTr="00F60142">
              <w:trPr>
                <w:trHeight w:val="255"/>
              </w:trPr>
              <w:tc>
                <w:tcPr>
                  <w:tcW w:w="332" w:type="dxa"/>
                </w:tcPr>
                <w:p w14:paraId="6CDB202A" w14:textId="77777777" w:rsidR="000F5B15" w:rsidRPr="00E64EE2" w:rsidRDefault="000F5B15" w:rsidP="00E64EE2">
                  <w:pPr>
                    <w:tabs>
                      <w:tab w:val="left" w:pos="1276"/>
                    </w:tabs>
                    <w:suppressAutoHyphens w:val="0"/>
                    <w:ind w:firstLine="567"/>
                    <w:contextualSpacing/>
                    <w:jc w:val="both"/>
                    <w:rPr>
                      <w:b/>
                      <w:sz w:val="22"/>
                      <w:szCs w:val="22"/>
                      <w:lang w:eastAsia="en-US"/>
                    </w:rPr>
                  </w:pPr>
                </w:p>
              </w:tc>
              <w:tc>
                <w:tcPr>
                  <w:tcW w:w="624" w:type="dxa"/>
                  <w:tcBorders>
                    <w:top w:val="nil"/>
                    <w:bottom w:val="nil"/>
                    <w:right w:val="nil"/>
                  </w:tcBorders>
                </w:tcPr>
                <w:p w14:paraId="2D6DDC07" w14:textId="77777777" w:rsidR="000F5B15" w:rsidRPr="00112445" w:rsidRDefault="000F5B15" w:rsidP="00112445">
                  <w:pPr>
                    <w:suppressAutoHyphens w:val="0"/>
                    <w:contextualSpacing/>
                    <w:jc w:val="both"/>
                    <w:rPr>
                      <w:sz w:val="22"/>
                      <w:szCs w:val="22"/>
                      <w:lang w:eastAsia="en-US"/>
                    </w:rPr>
                  </w:pPr>
                  <w:r w:rsidRPr="00112445">
                    <w:rPr>
                      <w:sz w:val="22"/>
                      <w:szCs w:val="22"/>
                      <w:lang w:eastAsia="en-US"/>
                    </w:rPr>
                    <w:t>- так</w:t>
                  </w:r>
                </w:p>
              </w:tc>
            </w:tr>
            <w:tr w:rsidR="001E2ED4" w:rsidRPr="009016DB" w14:paraId="586D0639" w14:textId="77777777" w:rsidTr="00F60142">
              <w:trPr>
                <w:trHeight w:val="117"/>
              </w:trPr>
              <w:tc>
                <w:tcPr>
                  <w:tcW w:w="332" w:type="dxa"/>
                  <w:tcBorders>
                    <w:left w:val="nil"/>
                    <w:right w:val="nil"/>
                  </w:tcBorders>
                </w:tcPr>
                <w:p w14:paraId="665C34EA"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624" w:type="dxa"/>
                  <w:tcBorders>
                    <w:top w:val="nil"/>
                    <w:left w:val="nil"/>
                    <w:bottom w:val="nil"/>
                    <w:right w:val="nil"/>
                  </w:tcBorders>
                </w:tcPr>
                <w:p w14:paraId="7A66E506" w14:textId="77777777" w:rsidR="000F5B15" w:rsidRPr="009016DB" w:rsidRDefault="000F5B15" w:rsidP="00112445">
                  <w:pPr>
                    <w:suppressAutoHyphens w:val="0"/>
                    <w:contextualSpacing/>
                    <w:jc w:val="both"/>
                    <w:rPr>
                      <w:sz w:val="22"/>
                      <w:szCs w:val="22"/>
                      <w:lang w:eastAsia="en-US"/>
                    </w:rPr>
                  </w:pPr>
                </w:p>
              </w:tc>
            </w:tr>
            <w:tr w:rsidR="001E2ED4" w:rsidRPr="009016DB" w14:paraId="11A255DD" w14:textId="77777777" w:rsidTr="00F60142">
              <w:trPr>
                <w:trHeight w:val="255"/>
              </w:trPr>
              <w:tc>
                <w:tcPr>
                  <w:tcW w:w="332" w:type="dxa"/>
                </w:tcPr>
                <w:p w14:paraId="69949A09"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624" w:type="dxa"/>
                  <w:tcBorders>
                    <w:top w:val="nil"/>
                    <w:bottom w:val="nil"/>
                    <w:right w:val="nil"/>
                  </w:tcBorders>
                </w:tcPr>
                <w:p w14:paraId="04E6499A" w14:textId="77777777" w:rsidR="000F5B15" w:rsidRPr="009016DB" w:rsidRDefault="000F5B15" w:rsidP="00112445">
                  <w:pPr>
                    <w:suppressAutoHyphens w:val="0"/>
                    <w:contextualSpacing/>
                    <w:jc w:val="both"/>
                    <w:rPr>
                      <w:sz w:val="22"/>
                      <w:szCs w:val="22"/>
                      <w:lang w:eastAsia="en-US"/>
                    </w:rPr>
                  </w:pPr>
                  <w:r w:rsidRPr="009016DB">
                    <w:rPr>
                      <w:sz w:val="22"/>
                      <w:szCs w:val="22"/>
                      <w:lang w:eastAsia="en-US"/>
                    </w:rPr>
                    <w:t>- ні</w:t>
                  </w:r>
                </w:p>
              </w:tc>
            </w:tr>
          </w:tbl>
          <w:p w14:paraId="1BC4CC9D" w14:textId="77777777" w:rsidR="000F5B15" w:rsidRPr="009016DB" w:rsidRDefault="000F5B15" w:rsidP="00E64EE2">
            <w:pPr>
              <w:tabs>
                <w:tab w:val="left" w:pos="1276"/>
              </w:tabs>
              <w:suppressAutoHyphens w:val="0"/>
              <w:ind w:firstLine="567"/>
              <w:contextualSpacing/>
              <w:jc w:val="both"/>
              <w:rPr>
                <w:b/>
                <w:sz w:val="22"/>
                <w:szCs w:val="22"/>
                <w:lang w:eastAsia="en-US"/>
              </w:rPr>
            </w:pPr>
          </w:p>
        </w:tc>
        <w:tc>
          <w:tcPr>
            <w:tcW w:w="3401" w:type="dxa"/>
          </w:tcPr>
          <w:p w14:paraId="67EA67E4" w14:textId="22639C89" w:rsidR="000F5B15" w:rsidRPr="009016DB" w:rsidRDefault="000F5B15" w:rsidP="00112445">
            <w:pPr>
              <w:suppressAutoHyphens w:val="0"/>
              <w:contextualSpacing/>
              <w:jc w:val="both"/>
              <w:rPr>
                <w:sz w:val="22"/>
                <w:szCs w:val="22"/>
                <w:lang w:eastAsia="en-US"/>
              </w:rPr>
            </w:pPr>
            <w:r w:rsidRPr="009016DB">
              <w:rPr>
                <w:sz w:val="22"/>
                <w:szCs w:val="22"/>
                <w:lang w:eastAsia="en-US"/>
              </w:rPr>
              <w:t>Двохфакторна аут</w:t>
            </w:r>
            <w:r w:rsidR="005B3F75" w:rsidRPr="009016DB">
              <w:rPr>
                <w:sz w:val="22"/>
                <w:szCs w:val="22"/>
                <w:lang w:eastAsia="en-US"/>
              </w:rPr>
              <w:t>е</w:t>
            </w:r>
            <w:r w:rsidRPr="009016DB">
              <w:rPr>
                <w:sz w:val="22"/>
                <w:szCs w:val="22"/>
                <w:lang w:eastAsia="en-US"/>
              </w:rPr>
              <w:t>нтифікація (для входу в Систему буде надсилатися додатковий одноразовий пароль шляхом СМС-повідомлення на зазначений номер телефону)</w:t>
            </w:r>
          </w:p>
        </w:tc>
        <w:tc>
          <w:tcPr>
            <w:tcW w:w="5122" w:type="dxa"/>
          </w:tcPr>
          <w:p w14:paraId="26A09343" w14:textId="77777777" w:rsidR="000F5B15" w:rsidRPr="009016DB" w:rsidRDefault="000F5B15">
            <w:pPr>
              <w:suppressAutoHyphens w:val="0"/>
              <w:contextualSpacing/>
              <w:jc w:val="both"/>
              <w:rPr>
                <w:b/>
                <w:sz w:val="22"/>
                <w:szCs w:val="22"/>
                <w:u w:val="single"/>
                <w:lang w:eastAsia="en-US"/>
              </w:rPr>
            </w:pPr>
            <w:r w:rsidRPr="009016DB">
              <w:rPr>
                <w:b/>
                <w:sz w:val="22"/>
                <w:szCs w:val="22"/>
                <w:u w:val="single"/>
                <w:lang w:eastAsia="en-US"/>
              </w:rPr>
              <w:t>Перша група підписів:</w:t>
            </w:r>
          </w:p>
          <w:p w14:paraId="793E275C"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6078F333" w14:textId="77777777" w:rsidR="000F5B15" w:rsidRPr="009016DB" w:rsidRDefault="000F5B15">
            <w:pPr>
              <w:suppressAutoHyphens w:val="0"/>
              <w:contextualSpacing/>
              <w:jc w:val="both"/>
              <w:rPr>
                <w:sz w:val="22"/>
                <w:szCs w:val="22"/>
                <w:lang w:eastAsia="en-US"/>
              </w:rPr>
            </w:pPr>
            <w:r w:rsidRPr="009016DB">
              <w:rPr>
                <w:sz w:val="22"/>
                <w:szCs w:val="22"/>
                <w:lang w:eastAsia="en-US"/>
              </w:rPr>
              <w:t>Моб. тел. користувача ключа __________________</w:t>
            </w:r>
          </w:p>
          <w:p w14:paraId="1B16D242"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558CE293" w14:textId="77777777" w:rsidR="000F5B15" w:rsidRPr="009016DB" w:rsidRDefault="000F5B15">
            <w:pPr>
              <w:suppressAutoHyphens w:val="0"/>
              <w:contextualSpacing/>
              <w:jc w:val="both"/>
              <w:rPr>
                <w:sz w:val="22"/>
                <w:szCs w:val="22"/>
                <w:lang w:eastAsia="en-US"/>
              </w:rPr>
            </w:pPr>
            <w:r w:rsidRPr="009016DB">
              <w:rPr>
                <w:sz w:val="22"/>
                <w:szCs w:val="22"/>
                <w:lang w:eastAsia="en-US"/>
              </w:rPr>
              <w:t>Моб. тел. користувача ключа __________________</w:t>
            </w:r>
          </w:p>
          <w:p w14:paraId="18DD0EE0" w14:textId="77777777" w:rsidR="000F5B15" w:rsidRPr="009016DB" w:rsidRDefault="000F5B15">
            <w:pPr>
              <w:suppressAutoHyphens w:val="0"/>
              <w:contextualSpacing/>
              <w:jc w:val="both"/>
              <w:rPr>
                <w:sz w:val="22"/>
                <w:szCs w:val="22"/>
                <w:lang w:eastAsia="en-US"/>
              </w:rPr>
            </w:pPr>
          </w:p>
          <w:p w14:paraId="7390694F" w14:textId="77777777" w:rsidR="000F5B15" w:rsidRPr="009016DB" w:rsidRDefault="000F5B15">
            <w:pPr>
              <w:suppressAutoHyphens w:val="0"/>
              <w:contextualSpacing/>
              <w:jc w:val="both"/>
              <w:rPr>
                <w:b/>
                <w:sz w:val="22"/>
                <w:szCs w:val="22"/>
                <w:u w:val="single"/>
                <w:lang w:eastAsia="en-US"/>
              </w:rPr>
            </w:pPr>
            <w:r w:rsidRPr="009016DB">
              <w:rPr>
                <w:b/>
                <w:sz w:val="22"/>
                <w:szCs w:val="22"/>
                <w:u w:val="single"/>
                <w:lang w:eastAsia="en-US"/>
              </w:rPr>
              <w:t>Друга група підписів:</w:t>
            </w:r>
          </w:p>
          <w:p w14:paraId="0624F5E9"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52FAA903" w14:textId="77777777" w:rsidR="000F5B15" w:rsidRPr="009016DB" w:rsidRDefault="000F5B15">
            <w:pPr>
              <w:suppressAutoHyphens w:val="0"/>
              <w:contextualSpacing/>
              <w:jc w:val="both"/>
              <w:rPr>
                <w:sz w:val="22"/>
                <w:szCs w:val="22"/>
                <w:lang w:eastAsia="en-US"/>
              </w:rPr>
            </w:pPr>
            <w:r w:rsidRPr="009016DB">
              <w:rPr>
                <w:sz w:val="22"/>
                <w:szCs w:val="22"/>
                <w:lang w:eastAsia="en-US"/>
              </w:rPr>
              <w:t>Моб. тел. користувача ключа __________________</w:t>
            </w:r>
          </w:p>
          <w:p w14:paraId="7532A8DC"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3384F8C8" w14:textId="77777777" w:rsidR="000F5B15" w:rsidRPr="009016DB" w:rsidRDefault="000F5B15" w:rsidP="006949F8">
            <w:pPr>
              <w:suppressAutoHyphens w:val="0"/>
              <w:contextualSpacing/>
              <w:jc w:val="both"/>
              <w:rPr>
                <w:sz w:val="22"/>
                <w:szCs w:val="22"/>
                <w:lang w:eastAsia="en-US"/>
              </w:rPr>
            </w:pPr>
            <w:r w:rsidRPr="009016DB">
              <w:rPr>
                <w:sz w:val="22"/>
                <w:szCs w:val="22"/>
                <w:lang w:eastAsia="en-US"/>
              </w:rPr>
              <w:lastRenderedPageBreak/>
              <w:t xml:space="preserve">Моб. тел. користувача ключа __________________ </w:t>
            </w:r>
          </w:p>
        </w:tc>
      </w:tr>
      <w:tr w:rsidR="000F5B15" w:rsidRPr="009016DB" w14:paraId="093D855C" w14:textId="77777777" w:rsidTr="41F7EF92">
        <w:trPr>
          <w:trHeight w:val="865"/>
          <w:jc w:val="center"/>
        </w:trPr>
        <w:tc>
          <w:tcPr>
            <w:tcW w:w="1814" w:type="dxa"/>
            <w:vAlign w:val="center"/>
          </w:tcPr>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4"/>
            </w:tblGrid>
            <w:tr w:rsidR="001E2ED4" w:rsidRPr="009016DB" w14:paraId="40B026F0" w14:textId="77777777" w:rsidTr="00F60142">
              <w:trPr>
                <w:trHeight w:val="255"/>
              </w:trPr>
              <w:tc>
                <w:tcPr>
                  <w:tcW w:w="332" w:type="dxa"/>
                  <w:tcBorders>
                    <w:bottom w:val="single" w:sz="4" w:space="0" w:color="auto"/>
                  </w:tcBorders>
                </w:tcPr>
                <w:p w14:paraId="7B479C95" w14:textId="77777777" w:rsidR="000F5B15" w:rsidRPr="00E64EE2" w:rsidRDefault="000F5B15" w:rsidP="00E64EE2">
                  <w:pPr>
                    <w:tabs>
                      <w:tab w:val="left" w:pos="1276"/>
                    </w:tabs>
                    <w:suppressAutoHyphens w:val="0"/>
                    <w:ind w:firstLine="567"/>
                    <w:contextualSpacing/>
                    <w:jc w:val="both"/>
                    <w:rPr>
                      <w:b/>
                      <w:sz w:val="22"/>
                      <w:szCs w:val="22"/>
                      <w:lang w:eastAsia="en-US"/>
                    </w:rPr>
                  </w:pPr>
                </w:p>
              </w:tc>
              <w:tc>
                <w:tcPr>
                  <w:tcW w:w="624" w:type="dxa"/>
                  <w:tcBorders>
                    <w:top w:val="nil"/>
                    <w:bottom w:val="nil"/>
                    <w:right w:val="nil"/>
                  </w:tcBorders>
                  <w:hideMark/>
                </w:tcPr>
                <w:p w14:paraId="054EF240" w14:textId="77777777" w:rsidR="000F5B15" w:rsidRPr="00112445" w:rsidRDefault="000F5B15" w:rsidP="00112445">
                  <w:pPr>
                    <w:suppressAutoHyphens w:val="0"/>
                    <w:contextualSpacing/>
                    <w:jc w:val="both"/>
                    <w:rPr>
                      <w:sz w:val="22"/>
                      <w:szCs w:val="22"/>
                      <w:lang w:eastAsia="en-US"/>
                    </w:rPr>
                  </w:pPr>
                  <w:r w:rsidRPr="00112445">
                    <w:rPr>
                      <w:sz w:val="22"/>
                      <w:szCs w:val="22"/>
                      <w:lang w:eastAsia="en-US"/>
                    </w:rPr>
                    <w:t>- так</w:t>
                  </w:r>
                </w:p>
              </w:tc>
            </w:tr>
            <w:tr w:rsidR="001E2ED4" w:rsidRPr="009016DB" w14:paraId="1143EDED" w14:textId="77777777" w:rsidTr="00F60142">
              <w:trPr>
                <w:trHeight w:val="117"/>
              </w:trPr>
              <w:tc>
                <w:tcPr>
                  <w:tcW w:w="332" w:type="dxa"/>
                  <w:tcBorders>
                    <w:left w:val="nil"/>
                    <w:right w:val="nil"/>
                  </w:tcBorders>
                </w:tcPr>
                <w:p w14:paraId="40D2AD0A"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624" w:type="dxa"/>
                  <w:tcBorders>
                    <w:top w:val="nil"/>
                    <w:left w:val="nil"/>
                    <w:bottom w:val="nil"/>
                    <w:right w:val="nil"/>
                  </w:tcBorders>
                </w:tcPr>
                <w:p w14:paraId="6D452907" w14:textId="77777777" w:rsidR="000F5B15" w:rsidRPr="009016DB" w:rsidRDefault="000F5B15" w:rsidP="00112445">
                  <w:pPr>
                    <w:suppressAutoHyphens w:val="0"/>
                    <w:contextualSpacing/>
                    <w:jc w:val="both"/>
                    <w:rPr>
                      <w:sz w:val="22"/>
                      <w:szCs w:val="22"/>
                      <w:lang w:eastAsia="en-US"/>
                    </w:rPr>
                  </w:pPr>
                </w:p>
              </w:tc>
            </w:tr>
            <w:tr w:rsidR="001E2ED4" w:rsidRPr="009016DB" w14:paraId="4D973224" w14:textId="77777777" w:rsidTr="00F60142">
              <w:trPr>
                <w:trHeight w:val="219"/>
              </w:trPr>
              <w:tc>
                <w:tcPr>
                  <w:tcW w:w="332" w:type="dxa"/>
                </w:tcPr>
                <w:p w14:paraId="760B64A7"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624" w:type="dxa"/>
                  <w:tcBorders>
                    <w:top w:val="nil"/>
                    <w:bottom w:val="nil"/>
                    <w:right w:val="nil"/>
                  </w:tcBorders>
                  <w:hideMark/>
                </w:tcPr>
                <w:p w14:paraId="2E21466B" w14:textId="77777777" w:rsidR="000F5B15" w:rsidRPr="009016DB" w:rsidRDefault="000F5B15" w:rsidP="00112445">
                  <w:pPr>
                    <w:suppressAutoHyphens w:val="0"/>
                    <w:contextualSpacing/>
                    <w:jc w:val="both"/>
                    <w:rPr>
                      <w:sz w:val="22"/>
                      <w:szCs w:val="22"/>
                      <w:vertAlign w:val="superscript"/>
                      <w:lang w:eastAsia="en-US"/>
                    </w:rPr>
                  </w:pPr>
                  <w:r w:rsidRPr="009016DB">
                    <w:rPr>
                      <w:sz w:val="22"/>
                      <w:szCs w:val="22"/>
                      <w:lang w:eastAsia="en-US"/>
                    </w:rPr>
                    <w:t>- ні</w:t>
                  </w:r>
                  <w:r w:rsidRPr="009016DB">
                    <w:rPr>
                      <w:b/>
                      <w:sz w:val="22"/>
                      <w:szCs w:val="22"/>
                      <w:vertAlign w:val="superscript"/>
                      <w:lang w:eastAsia="en-US"/>
                    </w:rPr>
                    <w:t>*</w:t>
                  </w:r>
                </w:p>
              </w:tc>
            </w:tr>
          </w:tbl>
          <w:p w14:paraId="3C6B5C8E"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3401" w:type="dxa"/>
          </w:tcPr>
          <w:p w14:paraId="7DCA8661" w14:textId="62790417" w:rsidR="000F5B15" w:rsidRPr="009016DB" w:rsidRDefault="000F5B15" w:rsidP="00112445">
            <w:pPr>
              <w:suppressAutoHyphens w:val="0"/>
              <w:contextualSpacing/>
              <w:jc w:val="both"/>
              <w:rPr>
                <w:sz w:val="22"/>
                <w:szCs w:val="22"/>
                <w:lang w:eastAsia="en-US"/>
              </w:rPr>
            </w:pPr>
            <w:r w:rsidRPr="009016DB">
              <w:rPr>
                <w:sz w:val="22"/>
                <w:szCs w:val="22"/>
                <w:lang w:eastAsia="en-US"/>
              </w:rPr>
              <w:t>Двохфакторна аут</w:t>
            </w:r>
            <w:r w:rsidR="005B3F75" w:rsidRPr="009016DB">
              <w:rPr>
                <w:sz w:val="22"/>
                <w:szCs w:val="22"/>
                <w:lang w:eastAsia="en-US"/>
              </w:rPr>
              <w:t>е</w:t>
            </w:r>
            <w:r w:rsidRPr="009016DB">
              <w:rPr>
                <w:sz w:val="22"/>
                <w:szCs w:val="22"/>
                <w:lang w:eastAsia="en-US"/>
              </w:rPr>
              <w:t>нтифікація (для підтвердження платежів, сума яких перевищує встановлений ліміт, буде надсилатися додатковий одноразовий пароль шляхом СМС-повідомлення на зазначений номер телефону)</w:t>
            </w:r>
          </w:p>
        </w:tc>
        <w:tc>
          <w:tcPr>
            <w:tcW w:w="5122" w:type="dxa"/>
          </w:tcPr>
          <w:p w14:paraId="5D922C6D" w14:textId="579EDBC4" w:rsidR="000F5B15" w:rsidRPr="009016DB" w:rsidRDefault="091DECB5">
            <w:pPr>
              <w:suppressAutoHyphens w:val="0"/>
              <w:contextualSpacing/>
              <w:jc w:val="both"/>
              <w:rPr>
                <w:b/>
                <w:bCs/>
                <w:sz w:val="22"/>
                <w:szCs w:val="22"/>
                <w:u w:val="single"/>
                <w:lang w:eastAsia="en-US"/>
              </w:rPr>
            </w:pPr>
            <w:r w:rsidRPr="009016DB">
              <w:rPr>
                <w:b/>
                <w:bCs/>
                <w:sz w:val="22"/>
                <w:szCs w:val="22"/>
                <w:u w:val="single"/>
                <w:lang w:eastAsia="en-US"/>
              </w:rPr>
              <w:t xml:space="preserve">Ліміт </w:t>
            </w:r>
            <w:r w:rsidR="223D3D7A" w:rsidRPr="009016DB">
              <w:rPr>
                <w:b/>
                <w:bCs/>
                <w:sz w:val="22"/>
                <w:szCs w:val="22"/>
                <w:u w:val="single"/>
                <w:lang w:eastAsia="en-US"/>
              </w:rPr>
              <w:t>платіжної операції</w:t>
            </w:r>
            <w:r w:rsidRPr="009016DB">
              <w:rPr>
                <w:b/>
                <w:bCs/>
                <w:sz w:val="22"/>
                <w:szCs w:val="22"/>
                <w:u w:val="single"/>
                <w:lang w:eastAsia="en-US"/>
              </w:rPr>
              <w:t>, при перевищенні  якого буде надсилатися додатковий одноразовий пароль шляхом СМС-повідомлення:</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
              <w:gridCol w:w="3967"/>
            </w:tblGrid>
            <w:tr w:rsidR="000F5B15" w:rsidRPr="009016DB" w14:paraId="7EA98AFF" w14:textId="77777777" w:rsidTr="00F60142">
              <w:trPr>
                <w:trHeight w:val="236"/>
              </w:trPr>
              <w:tc>
                <w:tcPr>
                  <w:tcW w:w="238" w:type="dxa"/>
                  <w:tcBorders>
                    <w:top w:val="single" w:sz="4" w:space="0" w:color="auto"/>
                    <w:left w:val="single" w:sz="4" w:space="0" w:color="auto"/>
                    <w:bottom w:val="single" w:sz="4" w:space="0" w:color="auto"/>
                    <w:right w:val="single" w:sz="4" w:space="0" w:color="auto"/>
                  </w:tcBorders>
                </w:tcPr>
                <w:p w14:paraId="4BBF2EBC" w14:textId="77777777" w:rsidR="000F5B15" w:rsidRPr="009016DB" w:rsidRDefault="000F5B15">
                  <w:pPr>
                    <w:suppressAutoHyphens w:val="0"/>
                    <w:contextualSpacing/>
                    <w:jc w:val="both"/>
                    <w:rPr>
                      <w:b/>
                      <w:sz w:val="22"/>
                      <w:szCs w:val="22"/>
                      <w:lang w:eastAsia="en-US"/>
                    </w:rPr>
                  </w:pPr>
                </w:p>
              </w:tc>
              <w:tc>
                <w:tcPr>
                  <w:tcW w:w="3967" w:type="dxa"/>
                  <w:tcBorders>
                    <w:top w:val="nil"/>
                    <w:left w:val="single" w:sz="4" w:space="0" w:color="auto"/>
                    <w:bottom w:val="nil"/>
                    <w:right w:val="nil"/>
                  </w:tcBorders>
                  <w:hideMark/>
                </w:tcPr>
                <w:p w14:paraId="0070B3AC" w14:textId="77777777" w:rsidR="000F5B15" w:rsidRPr="009016DB" w:rsidRDefault="000F5B15">
                  <w:pPr>
                    <w:suppressAutoHyphens w:val="0"/>
                    <w:contextualSpacing/>
                    <w:jc w:val="both"/>
                    <w:rPr>
                      <w:sz w:val="22"/>
                      <w:szCs w:val="22"/>
                      <w:lang w:eastAsia="en-US"/>
                    </w:rPr>
                  </w:pPr>
                  <w:r w:rsidRPr="009016DB">
                    <w:rPr>
                      <w:sz w:val="22"/>
                      <w:szCs w:val="22"/>
                      <w:lang w:eastAsia="en-US"/>
                    </w:rPr>
                    <w:t>- 10 000 грн.</w:t>
                  </w:r>
                </w:p>
              </w:tc>
            </w:tr>
            <w:tr w:rsidR="001E2ED4" w:rsidRPr="009016DB" w14:paraId="4AAB97A9" w14:textId="77777777" w:rsidTr="00F60142">
              <w:trPr>
                <w:trHeight w:val="93"/>
              </w:trPr>
              <w:tc>
                <w:tcPr>
                  <w:tcW w:w="238" w:type="dxa"/>
                  <w:tcBorders>
                    <w:top w:val="single" w:sz="4" w:space="0" w:color="auto"/>
                    <w:left w:val="nil"/>
                    <w:bottom w:val="single" w:sz="4" w:space="0" w:color="auto"/>
                    <w:right w:val="nil"/>
                  </w:tcBorders>
                </w:tcPr>
                <w:p w14:paraId="49465DB6" w14:textId="77777777" w:rsidR="000F5B15" w:rsidRPr="00E64EE2" w:rsidRDefault="000F5B15" w:rsidP="00E64EE2">
                  <w:pPr>
                    <w:tabs>
                      <w:tab w:val="left" w:pos="1276"/>
                    </w:tabs>
                    <w:suppressAutoHyphens w:val="0"/>
                    <w:ind w:firstLine="567"/>
                    <w:contextualSpacing/>
                    <w:jc w:val="both"/>
                    <w:rPr>
                      <w:b/>
                      <w:sz w:val="22"/>
                      <w:szCs w:val="22"/>
                      <w:lang w:eastAsia="en-US"/>
                    </w:rPr>
                  </w:pPr>
                </w:p>
              </w:tc>
              <w:tc>
                <w:tcPr>
                  <w:tcW w:w="3967" w:type="dxa"/>
                  <w:tcBorders>
                    <w:top w:val="nil"/>
                    <w:left w:val="nil"/>
                    <w:bottom w:val="nil"/>
                    <w:right w:val="nil"/>
                  </w:tcBorders>
                </w:tcPr>
                <w:p w14:paraId="2B85E4E9" w14:textId="77777777" w:rsidR="000F5B15" w:rsidRPr="00112445" w:rsidRDefault="000F5B15" w:rsidP="00112445">
                  <w:pPr>
                    <w:suppressAutoHyphens w:val="0"/>
                    <w:contextualSpacing/>
                    <w:jc w:val="both"/>
                    <w:rPr>
                      <w:sz w:val="22"/>
                      <w:szCs w:val="22"/>
                      <w:lang w:eastAsia="en-US"/>
                    </w:rPr>
                  </w:pPr>
                </w:p>
              </w:tc>
            </w:tr>
            <w:tr w:rsidR="001E2ED4" w:rsidRPr="009016DB" w14:paraId="3494A3CB" w14:textId="77777777" w:rsidTr="00F60142">
              <w:trPr>
                <w:trHeight w:val="203"/>
              </w:trPr>
              <w:tc>
                <w:tcPr>
                  <w:tcW w:w="238" w:type="dxa"/>
                  <w:tcBorders>
                    <w:top w:val="single" w:sz="4" w:space="0" w:color="auto"/>
                    <w:left w:val="single" w:sz="4" w:space="0" w:color="auto"/>
                    <w:bottom w:val="single" w:sz="4" w:space="0" w:color="auto"/>
                    <w:right w:val="single" w:sz="4" w:space="0" w:color="auto"/>
                  </w:tcBorders>
                </w:tcPr>
                <w:p w14:paraId="33E60024"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3967" w:type="dxa"/>
                  <w:tcBorders>
                    <w:top w:val="nil"/>
                    <w:left w:val="single" w:sz="4" w:space="0" w:color="auto"/>
                    <w:bottom w:val="nil"/>
                    <w:right w:val="nil"/>
                  </w:tcBorders>
                  <w:hideMark/>
                </w:tcPr>
                <w:p w14:paraId="19A04570" w14:textId="77777777" w:rsidR="000F5B15" w:rsidRPr="009016DB" w:rsidRDefault="000F5B15" w:rsidP="00112445">
                  <w:pPr>
                    <w:suppressAutoHyphens w:val="0"/>
                    <w:contextualSpacing/>
                    <w:jc w:val="both"/>
                    <w:rPr>
                      <w:sz w:val="22"/>
                      <w:szCs w:val="22"/>
                      <w:lang w:eastAsia="en-US"/>
                    </w:rPr>
                  </w:pPr>
                  <w:r w:rsidRPr="009016DB">
                    <w:rPr>
                      <w:sz w:val="22"/>
                      <w:szCs w:val="22"/>
                      <w:lang w:eastAsia="en-US"/>
                    </w:rPr>
                    <w:t>- 100 000 грн.</w:t>
                  </w:r>
                </w:p>
              </w:tc>
            </w:tr>
          </w:tbl>
          <w:p w14:paraId="455C6EE0" w14:textId="77777777" w:rsidR="000F5B15" w:rsidRPr="009016DB" w:rsidRDefault="000F5B15" w:rsidP="00E64EE2">
            <w:pPr>
              <w:tabs>
                <w:tab w:val="left" w:pos="1276"/>
              </w:tabs>
              <w:suppressAutoHyphens w:val="0"/>
              <w:ind w:firstLine="567"/>
              <w:contextualSpacing/>
              <w:jc w:val="both"/>
              <w:rPr>
                <w:b/>
                <w:sz w:val="22"/>
                <w:szCs w:val="22"/>
                <w:u w:val="single"/>
                <w:lang w:eastAsia="en-US"/>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037"/>
            </w:tblGrid>
            <w:tr w:rsidR="001E2ED4" w:rsidRPr="009016DB" w14:paraId="4E65856C" w14:textId="77777777" w:rsidTr="00F60142">
              <w:trPr>
                <w:trHeight w:val="238"/>
              </w:trPr>
              <w:tc>
                <w:tcPr>
                  <w:tcW w:w="236" w:type="dxa"/>
                  <w:tcBorders>
                    <w:top w:val="single" w:sz="4" w:space="0" w:color="auto"/>
                    <w:left w:val="single" w:sz="4" w:space="0" w:color="auto"/>
                    <w:bottom w:val="single" w:sz="4" w:space="0" w:color="auto"/>
                    <w:right w:val="single" w:sz="4" w:space="0" w:color="auto"/>
                  </w:tcBorders>
                </w:tcPr>
                <w:p w14:paraId="06164FD6" w14:textId="77777777" w:rsidR="000F5B15" w:rsidRPr="009016DB" w:rsidRDefault="000F5B15" w:rsidP="00112445">
                  <w:pPr>
                    <w:suppressAutoHyphens w:val="0"/>
                    <w:contextualSpacing/>
                    <w:jc w:val="both"/>
                    <w:rPr>
                      <w:b/>
                      <w:sz w:val="22"/>
                      <w:szCs w:val="22"/>
                      <w:lang w:eastAsia="en-US"/>
                    </w:rPr>
                  </w:pPr>
                </w:p>
              </w:tc>
              <w:tc>
                <w:tcPr>
                  <w:tcW w:w="4037" w:type="dxa"/>
                  <w:tcBorders>
                    <w:top w:val="nil"/>
                    <w:left w:val="single" w:sz="4" w:space="0" w:color="auto"/>
                    <w:bottom w:val="nil"/>
                    <w:right w:val="nil"/>
                  </w:tcBorders>
                  <w:hideMark/>
                </w:tcPr>
                <w:p w14:paraId="21016AA8" w14:textId="77777777" w:rsidR="000F5B15" w:rsidRPr="009016DB" w:rsidRDefault="000F5B15">
                  <w:pPr>
                    <w:suppressAutoHyphens w:val="0"/>
                    <w:contextualSpacing/>
                    <w:jc w:val="both"/>
                    <w:rPr>
                      <w:sz w:val="22"/>
                      <w:szCs w:val="22"/>
                      <w:lang w:eastAsia="en-US"/>
                    </w:rPr>
                  </w:pPr>
                  <w:r w:rsidRPr="009016DB">
                    <w:rPr>
                      <w:sz w:val="22"/>
                      <w:szCs w:val="22"/>
                      <w:lang w:eastAsia="en-US"/>
                    </w:rPr>
                    <w:t>- 500 000 грн.</w:t>
                  </w:r>
                </w:p>
              </w:tc>
            </w:tr>
            <w:tr w:rsidR="001E2ED4" w:rsidRPr="009016DB" w14:paraId="5D2DB6A0" w14:textId="77777777" w:rsidTr="00F60142">
              <w:trPr>
                <w:trHeight w:val="109"/>
              </w:trPr>
              <w:tc>
                <w:tcPr>
                  <w:tcW w:w="236" w:type="dxa"/>
                  <w:tcBorders>
                    <w:top w:val="single" w:sz="4" w:space="0" w:color="auto"/>
                    <w:left w:val="nil"/>
                    <w:bottom w:val="single" w:sz="4" w:space="0" w:color="auto"/>
                    <w:right w:val="nil"/>
                  </w:tcBorders>
                </w:tcPr>
                <w:p w14:paraId="27BC6AA2"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4037" w:type="dxa"/>
                  <w:tcBorders>
                    <w:top w:val="nil"/>
                    <w:left w:val="nil"/>
                    <w:bottom w:val="nil"/>
                    <w:right w:val="nil"/>
                  </w:tcBorders>
                </w:tcPr>
                <w:p w14:paraId="02539FFF" w14:textId="77777777" w:rsidR="000F5B15" w:rsidRPr="009016DB" w:rsidRDefault="000F5B15" w:rsidP="00112445">
                  <w:pPr>
                    <w:suppressAutoHyphens w:val="0"/>
                    <w:contextualSpacing/>
                    <w:jc w:val="both"/>
                    <w:rPr>
                      <w:sz w:val="22"/>
                      <w:szCs w:val="22"/>
                      <w:lang w:eastAsia="en-US"/>
                    </w:rPr>
                  </w:pPr>
                </w:p>
              </w:tc>
            </w:tr>
            <w:tr w:rsidR="001E2ED4" w:rsidRPr="009016DB" w14:paraId="08858738" w14:textId="77777777" w:rsidTr="00F60142">
              <w:trPr>
                <w:trHeight w:val="238"/>
              </w:trPr>
              <w:tc>
                <w:tcPr>
                  <w:tcW w:w="236" w:type="dxa"/>
                  <w:tcBorders>
                    <w:top w:val="single" w:sz="4" w:space="0" w:color="auto"/>
                    <w:left w:val="single" w:sz="4" w:space="0" w:color="auto"/>
                    <w:bottom w:val="single" w:sz="4" w:space="0" w:color="auto"/>
                    <w:right w:val="single" w:sz="4" w:space="0" w:color="auto"/>
                  </w:tcBorders>
                </w:tcPr>
                <w:p w14:paraId="3DC412C9"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4037" w:type="dxa"/>
                  <w:tcBorders>
                    <w:top w:val="nil"/>
                    <w:left w:val="single" w:sz="4" w:space="0" w:color="auto"/>
                    <w:bottom w:val="nil"/>
                    <w:right w:val="nil"/>
                  </w:tcBorders>
                  <w:hideMark/>
                </w:tcPr>
                <w:p w14:paraId="261180C3" w14:textId="77777777" w:rsidR="000F5B15" w:rsidRPr="009016DB" w:rsidRDefault="000F5B15" w:rsidP="00112445">
                  <w:pPr>
                    <w:suppressAutoHyphens w:val="0"/>
                    <w:contextualSpacing/>
                    <w:jc w:val="both"/>
                    <w:rPr>
                      <w:sz w:val="22"/>
                      <w:szCs w:val="22"/>
                      <w:lang w:eastAsia="en-US"/>
                    </w:rPr>
                  </w:pPr>
                  <w:r w:rsidRPr="009016DB">
                    <w:rPr>
                      <w:sz w:val="22"/>
                      <w:szCs w:val="22"/>
                      <w:lang w:eastAsia="en-US"/>
                    </w:rPr>
                    <w:t>- 1 000 000 грн.</w:t>
                  </w:r>
                </w:p>
              </w:tc>
            </w:tr>
          </w:tbl>
          <w:p w14:paraId="05A122AC" w14:textId="77777777" w:rsidR="000F5B15" w:rsidRPr="009016DB" w:rsidRDefault="000F5B15" w:rsidP="00E64EE2">
            <w:pPr>
              <w:tabs>
                <w:tab w:val="left" w:pos="1276"/>
              </w:tabs>
              <w:suppressAutoHyphens w:val="0"/>
              <w:ind w:firstLine="567"/>
              <w:contextualSpacing/>
              <w:jc w:val="both"/>
              <w:rPr>
                <w:b/>
                <w:sz w:val="22"/>
                <w:szCs w:val="22"/>
                <w:u w:val="single"/>
                <w:lang w:eastAsia="en-US"/>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459"/>
            </w:tblGrid>
            <w:tr w:rsidR="001E2ED4" w:rsidRPr="009016DB" w14:paraId="5A04594B" w14:textId="77777777" w:rsidTr="00F60142">
              <w:trPr>
                <w:trHeight w:val="149"/>
              </w:trPr>
              <w:tc>
                <w:tcPr>
                  <w:tcW w:w="236" w:type="dxa"/>
                  <w:tcBorders>
                    <w:top w:val="single" w:sz="4" w:space="0" w:color="auto"/>
                    <w:left w:val="single" w:sz="4" w:space="0" w:color="auto"/>
                    <w:bottom w:val="single" w:sz="4" w:space="0" w:color="auto"/>
                    <w:right w:val="single" w:sz="4" w:space="0" w:color="auto"/>
                  </w:tcBorders>
                </w:tcPr>
                <w:p w14:paraId="11BBE439" w14:textId="77777777" w:rsidR="000F5B15" w:rsidRPr="009016DB" w:rsidRDefault="000F5B15" w:rsidP="00112445">
                  <w:pPr>
                    <w:suppressAutoHyphens w:val="0"/>
                    <w:contextualSpacing/>
                    <w:jc w:val="both"/>
                    <w:rPr>
                      <w:b/>
                      <w:sz w:val="22"/>
                      <w:szCs w:val="22"/>
                      <w:lang w:eastAsia="en-US"/>
                    </w:rPr>
                  </w:pPr>
                </w:p>
              </w:tc>
              <w:tc>
                <w:tcPr>
                  <w:tcW w:w="3459" w:type="dxa"/>
                  <w:tcBorders>
                    <w:top w:val="nil"/>
                    <w:left w:val="single" w:sz="4" w:space="0" w:color="auto"/>
                    <w:bottom w:val="nil"/>
                    <w:right w:val="nil"/>
                  </w:tcBorders>
                  <w:hideMark/>
                </w:tcPr>
                <w:p w14:paraId="702F19F9" w14:textId="77777777" w:rsidR="000F5B15" w:rsidRPr="009016DB" w:rsidRDefault="000F5B15">
                  <w:pPr>
                    <w:suppressAutoHyphens w:val="0"/>
                    <w:contextualSpacing/>
                    <w:jc w:val="both"/>
                    <w:rPr>
                      <w:sz w:val="22"/>
                      <w:szCs w:val="22"/>
                      <w:lang w:eastAsia="en-US"/>
                    </w:rPr>
                  </w:pPr>
                  <w:r w:rsidRPr="009016DB">
                    <w:rPr>
                      <w:sz w:val="22"/>
                      <w:szCs w:val="22"/>
                      <w:lang w:eastAsia="en-US"/>
                    </w:rPr>
                    <w:t xml:space="preserve">- </w:t>
                  </w:r>
                  <w:r w:rsidRPr="009016DB">
                    <w:rPr>
                      <w:sz w:val="22"/>
                      <w:szCs w:val="22"/>
                      <w:u w:val="single"/>
                      <w:lang w:eastAsia="en-US"/>
                    </w:rPr>
                    <w:t>_____________інша сума</w:t>
                  </w:r>
                </w:p>
              </w:tc>
            </w:tr>
          </w:tbl>
          <w:p w14:paraId="73E28B8D" w14:textId="77777777" w:rsidR="000F5B15" w:rsidRPr="009016DB" w:rsidRDefault="000F5B15" w:rsidP="00E64EE2">
            <w:pPr>
              <w:tabs>
                <w:tab w:val="left" w:pos="1276"/>
              </w:tabs>
              <w:suppressAutoHyphens w:val="0"/>
              <w:ind w:firstLine="567"/>
              <w:contextualSpacing/>
              <w:jc w:val="both"/>
              <w:rPr>
                <w:b/>
                <w:sz w:val="22"/>
                <w:szCs w:val="22"/>
                <w:u w:val="single"/>
                <w:lang w:eastAsia="en-US"/>
              </w:rPr>
            </w:pPr>
          </w:p>
          <w:p w14:paraId="5510A359" w14:textId="77777777" w:rsidR="000F5B15" w:rsidRPr="009016DB" w:rsidRDefault="000F5B15" w:rsidP="00112445">
            <w:pPr>
              <w:suppressAutoHyphens w:val="0"/>
              <w:contextualSpacing/>
              <w:jc w:val="both"/>
              <w:rPr>
                <w:b/>
                <w:sz w:val="22"/>
                <w:szCs w:val="22"/>
                <w:u w:val="single"/>
                <w:lang w:eastAsia="en-US"/>
              </w:rPr>
            </w:pPr>
          </w:p>
          <w:p w14:paraId="7A57625F" w14:textId="77777777" w:rsidR="000F5B15" w:rsidRPr="009016DB" w:rsidRDefault="000F5B15">
            <w:pPr>
              <w:suppressAutoHyphens w:val="0"/>
              <w:contextualSpacing/>
              <w:jc w:val="both"/>
              <w:rPr>
                <w:b/>
                <w:sz w:val="22"/>
                <w:szCs w:val="22"/>
                <w:u w:val="single"/>
                <w:lang w:eastAsia="en-US"/>
              </w:rPr>
            </w:pPr>
            <w:r w:rsidRPr="009016DB">
              <w:rPr>
                <w:b/>
                <w:sz w:val="22"/>
                <w:szCs w:val="22"/>
                <w:u w:val="single"/>
                <w:lang w:eastAsia="en-US"/>
              </w:rPr>
              <w:t>Перша група підписів:</w:t>
            </w:r>
          </w:p>
          <w:p w14:paraId="0565DCF0"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2FD99192" w14:textId="77777777" w:rsidR="000F5B15" w:rsidRPr="009016DB" w:rsidRDefault="000F5B15">
            <w:pPr>
              <w:suppressAutoHyphens w:val="0"/>
              <w:contextualSpacing/>
              <w:jc w:val="both"/>
              <w:rPr>
                <w:sz w:val="22"/>
                <w:szCs w:val="22"/>
                <w:lang w:eastAsia="en-US"/>
              </w:rPr>
            </w:pPr>
            <w:r w:rsidRPr="009016DB">
              <w:rPr>
                <w:sz w:val="22"/>
                <w:szCs w:val="22"/>
                <w:lang w:eastAsia="en-US"/>
              </w:rPr>
              <w:t>Моб. тел. користувача ключа __________________</w:t>
            </w:r>
          </w:p>
          <w:p w14:paraId="48B25239"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7C0939C8" w14:textId="77777777" w:rsidR="000F5B15" w:rsidRPr="009016DB" w:rsidRDefault="000F5B15">
            <w:pPr>
              <w:suppressAutoHyphens w:val="0"/>
              <w:contextualSpacing/>
              <w:jc w:val="both"/>
              <w:rPr>
                <w:sz w:val="22"/>
                <w:szCs w:val="22"/>
                <w:lang w:eastAsia="en-US"/>
              </w:rPr>
            </w:pPr>
            <w:r w:rsidRPr="009016DB">
              <w:rPr>
                <w:sz w:val="22"/>
                <w:szCs w:val="22"/>
                <w:lang w:eastAsia="en-US"/>
              </w:rPr>
              <w:t>Моб. тел. користувача ключа __________________</w:t>
            </w:r>
          </w:p>
          <w:p w14:paraId="08FAAF23" w14:textId="77777777" w:rsidR="000F5B15" w:rsidRPr="009016DB" w:rsidRDefault="000F5B15">
            <w:pPr>
              <w:suppressAutoHyphens w:val="0"/>
              <w:contextualSpacing/>
              <w:jc w:val="both"/>
              <w:rPr>
                <w:sz w:val="22"/>
                <w:szCs w:val="22"/>
                <w:lang w:eastAsia="en-US"/>
              </w:rPr>
            </w:pPr>
          </w:p>
          <w:p w14:paraId="141D8066" w14:textId="77777777" w:rsidR="000F5B15" w:rsidRPr="009016DB" w:rsidRDefault="000F5B15">
            <w:pPr>
              <w:suppressAutoHyphens w:val="0"/>
              <w:contextualSpacing/>
              <w:jc w:val="both"/>
              <w:rPr>
                <w:b/>
                <w:sz w:val="22"/>
                <w:szCs w:val="22"/>
                <w:u w:val="single"/>
                <w:lang w:eastAsia="en-US"/>
              </w:rPr>
            </w:pPr>
            <w:r w:rsidRPr="009016DB">
              <w:rPr>
                <w:b/>
                <w:sz w:val="22"/>
                <w:szCs w:val="22"/>
                <w:u w:val="single"/>
                <w:lang w:eastAsia="en-US"/>
              </w:rPr>
              <w:t>Друга група підписів:</w:t>
            </w:r>
          </w:p>
          <w:p w14:paraId="4AD382C0"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2F4BD458" w14:textId="77777777" w:rsidR="000F5B15" w:rsidRPr="009016DB" w:rsidRDefault="000F5B15">
            <w:pPr>
              <w:suppressAutoHyphens w:val="0"/>
              <w:contextualSpacing/>
              <w:jc w:val="both"/>
              <w:rPr>
                <w:sz w:val="22"/>
                <w:szCs w:val="22"/>
                <w:lang w:eastAsia="en-US"/>
              </w:rPr>
            </w:pPr>
            <w:r w:rsidRPr="009016DB">
              <w:rPr>
                <w:sz w:val="22"/>
                <w:szCs w:val="22"/>
                <w:lang w:eastAsia="en-US"/>
              </w:rPr>
              <w:t>Моб. тел. користувача ключа __________________</w:t>
            </w:r>
          </w:p>
          <w:p w14:paraId="0B1E1095" w14:textId="77777777" w:rsidR="000F5B15" w:rsidRPr="009016DB" w:rsidRDefault="000F5B15">
            <w:pPr>
              <w:suppressAutoHyphens w:val="0"/>
              <w:contextualSpacing/>
              <w:jc w:val="both"/>
              <w:rPr>
                <w:sz w:val="22"/>
                <w:szCs w:val="22"/>
                <w:lang w:eastAsia="en-US"/>
              </w:rPr>
            </w:pPr>
            <w:r w:rsidRPr="009016DB">
              <w:rPr>
                <w:sz w:val="22"/>
                <w:szCs w:val="22"/>
                <w:lang w:eastAsia="en-US"/>
              </w:rPr>
              <w:t>ПІБ користувача ключа _______________________</w:t>
            </w:r>
          </w:p>
          <w:p w14:paraId="1B6EEB17" w14:textId="77777777" w:rsidR="000F5B15" w:rsidRPr="009016DB" w:rsidRDefault="000F5B15" w:rsidP="006949F8">
            <w:pPr>
              <w:suppressAutoHyphens w:val="0"/>
              <w:contextualSpacing/>
              <w:jc w:val="both"/>
              <w:rPr>
                <w:sz w:val="22"/>
                <w:szCs w:val="22"/>
                <w:lang w:eastAsia="en-US"/>
              </w:rPr>
            </w:pPr>
            <w:r w:rsidRPr="009016DB">
              <w:rPr>
                <w:sz w:val="22"/>
                <w:szCs w:val="22"/>
                <w:lang w:eastAsia="en-US"/>
              </w:rPr>
              <w:t xml:space="preserve">Моб. тел. користувача ключа __________________ </w:t>
            </w:r>
          </w:p>
        </w:tc>
      </w:tr>
      <w:tr w:rsidR="000F5B15" w:rsidRPr="009016DB" w14:paraId="68B8979E" w14:textId="77777777" w:rsidTr="41F7EF92">
        <w:trPr>
          <w:jc w:val="center"/>
        </w:trPr>
        <w:tc>
          <w:tcPr>
            <w:tcW w:w="1814" w:type="dxa"/>
            <w:vAlign w:val="center"/>
          </w:tcPr>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4"/>
            </w:tblGrid>
            <w:tr w:rsidR="001E2ED4" w:rsidRPr="009016DB" w14:paraId="22CC6D2F" w14:textId="77777777" w:rsidTr="00F60142">
              <w:trPr>
                <w:trHeight w:val="255"/>
              </w:trPr>
              <w:tc>
                <w:tcPr>
                  <w:tcW w:w="332" w:type="dxa"/>
                </w:tcPr>
                <w:p w14:paraId="1831D026" w14:textId="77777777" w:rsidR="000F5B15" w:rsidRPr="00E64EE2" w:rsidRDefault="000F5B15" w:rsidP="00E64EE2">
                  <w:pPr>
                    <w:tabs>
                      <w:tab w:val="left" w:pos="1276"/>
                    </w:tabs>
                    <w:suppressAutoHyphens w:val="0"/>
                    <w:ind w:firstLine="567"/>
                    <w:contextualSpacing/>
                    <w:jc w:val="both"/>
                    <w:rPr>
                      <w:b/>
                      <w:sz w:val="22"/>
                      <w:szCs w:val="22"/>
                      <w:lang w:eastAsia="en-US"/>
                    </w:rPr>
                  </w:pPr>
                </w:p>
              </w:tc>
              <w:tc>
                <w:tcPr>
                  <w:tcW w:w="624" w:type="dxa"/>
                  <w:tcBorders>
                    <w:top w:val="nil"/>
                    <w:bottom w:val="nil"/>
                    <w:right w:val="nil"/>
                  </w:tcBorders>
                </w:tcPr>
                <w:p w14:paraId="4A0AFE59" w14:textId="77777777" w:rsidR="000F5B15" w:rsidRPr="00112445" w:rsidRDefault="000F5B15" w:rsidP="00112445">
                  <w:pPr>
                    <w:suppressAutoHyphens w:val="0"/>
                    <w:contextualSpacing/>
                    <w:jc w:val="both"/>
                    <w:rPr>
                      <w:sz w:val="22"/>
                      <w:szCs w:val="22"/>
                      <w:lang w:eastAsia="en-US"/>
                    </w:rPr>
                  </w:pPr>
                  <w:r w:rsidRPr="00112445">
                    <w:rPr>
                      <w:sz w:val="22"/>
                      <w:szCs w:val="22"/>
                      <w:lang w:eastAsia="en-US"/>
                    </w:rPr>
                    <w:t>- так</w:t>
                  </w:r>
                </w:p>
              </w:tc>
            </w:tr>
            <w:tr w:rsidR="001E2ED4" w:rsidRPr="009016DB" w14:paraId="2AFC5221" w14:textId="77777777" w:rsidTr="00F60142">
              <w:trPr>
                <w:trHeight w:val="185"/>
              </w:trPr>
              <w:tc>
                <w:tcPr>
                  <w:tcW w:w="332" w:type="dxa"/>
                  <w:tcBorders>
                    <w:left w:val="nil"/>
                    <w:right w:val="nil"/>
                  </w:tcBorders>
                </w:tcPr>
                <w:p w14:paraId="1785572E"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624" w:type="dxa"/>
                  <w:tcBorders>
                    <w:top w:val="nil"/>
                    <w:left w:val="nil"/>
                    <w:bottom w:val="nil"/>
                    <w:right w:val="nil"/>
                  </w:tcBorders>
                </w:tcPr>
                <w:p w14:paraId="716E2E8A" w14:textId="77777777" w:rsidR="000F5B15" w:rsidRPr="009016DB" w:rsidRDefault="000F5B15" w:rsidP="00112445">
                  <w:pPr>
                    <w:suppressAutoHyphens w:val="0"/>
                    <w:contextualSpacing/>
                    <w:jc w:val="both"/>
                    <w:rPr>
                      <w:sz w:val="22"/>
                      <w:szCs w:val="22"/>
                      <w:lang w:eastAsia="en-US"/>
                    </w:rPr>
                  </w:pPr>
                </w:p>
              </w:tc>
            </w:tr>
            <w:tr w:rsidR="001E2ED4" w:rsidRPr="009016DB" w14:paraId="74F04001" w14:textId="77777777" w:rsidTr="00F60142">
              <w:trPr>
                <w:trHeight w:val="255"/>
              </w:trPr>
              <w:tc>
                <w:tcPr>
                  <w:tcW w:w="332" w:type="dxa"/>
                </w:tcPr>
                <w:p w14:paraId="2CE78857"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624" w:type="dxa"/>
                  <w:tcBorders>
                    <w:top w:val="nil"/>
                    <w:bottom w:val="nil"/>
                    <w:right w:val="nil"/>
                  </w:tcBorders>
                </w:tcPr>
                <w:p w14:paraId="49664EF7" w14:textId="77777777" w:rsidR="000F5B15" w:rsidRPr="009016DB" w:rsidRDefault="000F5B15" w:rsidP="00112445">
                  <w:pPr>
                    <w:suppressAutoHyphens w:val="0"/>
                    <w:contextualSpacing/>
                    <w:jc w:val="both"/>
                    <w:rPr>
                      <w:sz w:val="22"/>
                      <w:szCs w:val="22"/>
                      <w:lang w:eastAsia="en-US"/>
                    </w:rPr>
                  </w:pPr>
                  <w:r w:rsidRPr="009016DB">
                    <w:rPr>
                      <w:sz w:val="22"/>
                      <w:szCs w:val="22"/>
                      <w:lang w:eastAsia="en-US"/>
                    </w:rPr>
                    <w:t>- ні</w:t>
                  </w:r>
                </w:p>
              </w:tc>
            </w:tr>
          </w:tbl>
          <w:p w14:paraId="3FD4643E" w14:textId="77777777" w:rsidR="000F5B15" w:rsidRPr="009016DB" w:rsidRDefault="000F5B15" w:rsidP="00E64EE2">
            <w:pPr>
              <w:tabs>
                <w:tab w:val="left" w:pos="1276"/>
              </w:tabs>
              <w:suppressAutoHyphens w:val="0"/>
              <w:ind w:firstLine="567"/>
              <w:contextualSpacing/>
              <w:jc w:val="both"/>
              <w:rPr>
                <w:sz w:val="22"/>
                <w:szCs w:val="22"/>
                <w:lang w:eastAsia="en-US"/>
              </w:rPr>
            </w:pPr>
          </w:p>
        </w:tc>
        <w:tc>
          <w:tcPr>
            <w:tcW w:w="3401" w:type="dxa"/>
          </w:tcPr>
          <w:p w14:paraId="52167E5B" w14:textId="77777777" w:rsidR="000F5B15" w:rsidRPr="009016DB" w:rsidRDefault="000F5B15" w:rsidP="00112445">
            <w:pPr>
              <w:suppressAutoHyphens w:val="0"/>
              <w:contextualSpacing/>
              <w:jc w:val="both"/>
              <w:rPr>
                <w:sz w:val="22"/>
                <w:szCs w:val="22"/>
                <w:lang w:eastAsia="en-US"/>
              </w:rPr>
            </w:pPr>
            <w:r w:rsidRPr="009016DB">
              <w:rPr>
                <w:sz w:val="22"/>
                <w:szCs w:val="22"/>
                <w:lang w:eastAsia="en-US"/>
              </w:rPr>
              <w:t>ІР фільтрація (вхід до Системи тільки з фіксованої ІР адреси або групи адрес)</w:t>
            </w:r>
          </w:p>
        </w:tc>
        <w:tc>
          <w:tcPr>
            <w:tcW w:w="5122" w:type="dxa"/>
          </w:tcPr>
          <w:p w14:paraId="43FA4F1C" w14:textId="77777777" w:rsidR="000F5B15" w:rsidRPr="009016DB" w:rsidRDefault="000F5B15">
            <w:pPr>
              <w:suppressAutoHyphens w:val="0"/>
              <w:contextualSpacing/>
              <w:jc w:val="both"/>
              <w:rPr>
                <w:sz w:val="22"/>
                <w:szCs w:val="22"/>
                <w:lang w:eastAsia="en-US"/>
              </w:rPr>
            </w:pPr>
            <w:r w:rsidRPr="009016DB">
              <w:rPr>
                <w:sz w:val="22"/>
                <w:szCs w:val="22"/>
                <w:lang w:eastAsia="en-US"/>
              </w:rPr>
              <w:t>_______._______._______._______/_____</w:t>
            </w:r>
          </w:p>
          <w:p w14:paraId="74B9CE25" w14:textId="77777777" w:rsidR="000F5B15" w:rsidRPr="009016DB" w:rsidRDefault="000F5B15">
            <w:pPr>
              <w:suppressAutoHyphens w:val="0"/>
              <w:contextualSpacing/>
              <w:jc w:val="both"/>
              <w:rPr>
                <w:sz w:val="22"/>
                <w:szCs w:val="22"/>
                <w:lang w:eastAsia="en-US"/>
              </w:rPr>
            </w:pPr>
            <w:r w:rsidRPr="009016DB">
              <w:rPr>
                <w:sz w:val="22"/>
                <w:szCs w:val="22"/>
                <w:lang w:eastAsia="en-US"/>
              </w:rPr>
              <w:t>_______._______._______._______/_____</w:t>
            </w:r>
          </w:p>
          <w:p w14:paraId="17264DA4" w14:textId="77777777" w:rsidR="000F5B15" w:rsidRPr="009016DB" w:rsidRDefault="000F5B15">
            <w:pPr>
              <w:suppressAutoHyphens w:val="0"/>
              <w:contextualSpacing/>
              <w:jc w:val="both"/>
              <w:rPr>
                <w:sz w:val="22"/>
                <w:szCs w:val="22"/>
                <w:lang w:eastAsia="en-US"/>
              </w:rPr>
            </w:pPr>
            <w:r w:rsidRPr="009016DB">
              <w:rPr>
                <w:sz w:val="22"/>
                <w:szCs w:val="22"/>
                <w:lang w:eastAsia="en-US"/>
              </w:rPr>
              <w:t>_______._______._______._______/_____</w:t>
            </w:r>
          </w:p>
          <w:p w14:paraId="337D4B25" w14:textId="77777777" w:rsidR="000F5B15" w:rsidRPr="009016DB" w:rsidRDefault="000F5B15">
            <w:pPr>
              <w:suppressAutoHyphens w:val="0"/>
              <w:contextualSpacing/>
              <w:jc w:val="both"/>
              <w:rPr>
                <w:sz w:val="22"/>
                <w:szCs w:val="22"/>
                <w:lang w:eastAsia="en-US"/>
              </w:rPr>
            </w:pPr>
            <w:r w:rsidRPr="009016DB">
              <w:rPr>
                <w:sz w:val="22"/>
                <w:szCs w:val="22"/>
                <w:lang w:eastAsia="en-US"/>
              </w:rPr>
              <w:t>_______._______._______._______/_____</w:t>
            </w:r>
          </w:p>
        </w:tc>
      </w:tr>
    </w:tbl>
    <w:p w14:paraId="79A0C113" w14:textId="2685999E" w:rsidR="41F7EF92" w:rsidRPr="00E64EE2" w:rsidRDefault="41F7EF92" w:rsidP="00E64EE2">
      <w:pPr>
        <w:rPr>
          <w:sz w:val="22"/>
          <w:szCs w:val="22"/>
        </w:rPr>
      </w:pPr>
    </w:p>
    <w:p w14:paraId="0C9D65B0" w14:textId="5212A2F4" w:rsidR="000F5B15" w:rsidRPr="009016DB" w:rsidRDefault="000F5B15" w:rsidP="00112445">
      <w:pPr>
        <w:tabs>
          <w:tab w:val="left" w:pos="1276"/>
        </w:tabs>
        <w:ind w:firstLine="567"/>
        <w:rPr>
          <w:b/>
          <w:sz w:val="22"/>
          <w:szCs w:val="22"/>
        </w:rPr>
      </w:pPr>
      <w:r w:rsidRPr="00112445">
        <w:rPr>
          <w:b/>
          <w:sz w:val="22"/>
          <w:szCs w:val="22"/>
        </w:rPr>
        <w:t>Інструкцію користування системою «</w:t>
      </w:r>
      <w:r w:rsidR="00B85BCA" w:rsidRPr="00112445">
        <w:rPr>
          <w:b/>
          <w:sz w:val="22"/>
          <w:szCs w:val="22"/>
        </w:rPr>
        <w:t>«iBank 2 UA»</w:t>
      </w:r>
      <w:r w:rsidRPr="009016DB">
        <w:rPr>
          <w:b/>
          <w:sz w:val="22"/>
          <w:szCs w:val="22"/>
        </w:rPr>
        <w:t>» отримав та ознайомився.</w:t>
      </w:r>
    </w:p>
    <w:p w14:paraId="0D52C9E3" w14:textId="77777777" w:rsidR="000F5B15" w:rsidRPr="009016DB" w:rsidRDefault="000F5B15">
      <w:pPr>
        <w:suppressAutoHyphens w:val="0"/>
        <w:contextualSpacing/>
        <w:jc w:val="both"/>
        <w:rPr>
          <w:b/>
          <w:sz w:val="22"/>
          <w:szCs w:val="22"/>
          <w:lang w:eastAsia="en-US"/>
        </w:rPr>
      </w:pPr>
      <w:r w:rsidRPr="009016DB">
        <w:rPr>
          <w:b/>
          <w:sz w:val="22"/>
          <w:szCs w:val="22"/>
          <w:lang w:eastAsia="en-US"/>
        </w:rPr>
        <w:t>* При цьому Клієнт погоджується, що така відмова від підключення сервісу захисту – двохфакторної автентифікації, звільняє Банк від будь-якої відповідальності за виконання не санкціонованих Клієнтом операцій (в т.ч. несанкціоноване списання коштів) і  всі ризики покладаються на Клієнта.</w:t>
      </w:r>
    </w:p>
    <w:p w14:paraId="73D2318D" w14:textId="77777777" w:rsidR="00AA6553" w:rsidRPr="009016DB" w:rsidRDefault="00AA6553" w:rsidP="006949F8">
      <w:pPr>
        <w:pStyle w:val="1f3"/>
        <w:spacing w:after="0" w:line="240" w:lineRule="auto"/>
        <w:ind w:left="0"/>
        <w:rPr>
          <w:rFonts w:ascii="Times New Roman" w:hAnsi="Times New Roman"/>
          <w:b/>
        </w:rPr>
      </w:pPr>
      <w:r w:rsidRPr="009016DB">
        <w:rPr>
          <w:rFonts w:ascii="Times New Roman" w:hAnsi="Times New Roman"/>
          <w:b/>
        </w:rPr>
        <w:t>Крім того, Банк не несе відповідальності за виконання не санкціонованих Клієнтом операцій (в т.ч. несанкціоноване списання коштів), сума яких менше встановленого ліміту підтвердження платежів шляхом додаткового одноразового паролю через СМС-повідомлення на зазначений клієнтом номер телефону.</w:t>
      </w:r>
    </w:p>
    <w:p w14:paraId="3C17BEBD" w14:textId="77777777" w:rsidR="000F5B15" w:rsidRPr="009016DB" w:rsidRDefault="000F5B15" w:rsidP="00E64EE2">
      <w:pPr>
        <w:rPr>
          <w:sz w:val="22"/>
          <w:szCs w:val="22"/>
        </w:rPr>
      </w:pPr>
    </w:p>
    <w:tbl>
      <w:tblPr>
        <w:tblW w:w="0" w:type="auto"/>
        <w:tblInd w:w="-142" w:type="dxa"/>
        <w:tblLayout w:type="fixed"/>
        <w:tblCellMar>
          <w:left w:w="0" w:type="dxa"/>
          <w:right w:w="0" w:type="dxa"/>
        </w:tblCellMar>
        <w:tblLook w:val="0000" w:firstRow="0" w:lastRow="0" w:firstColumn="0" w:lastColumn="0" w:noHBand="0" w:noVBand="0"/>
      </w:tblPr>
      <w:tblGrid>
        <w:gridCol w:w="4642"/>
        <w:gridCol w:w="283"/>
        <w:gridCol w:w="1560"/>
        <w:gridCol w:w="178"/>
        <w:gridCol w:w="2119"/>
        <w:gridCol w:w="141"/>
        <w:gridCol w:w="903"/>
      </w:tblGrid>
      <w:tr w:rsidR="000F5B15" w:rsidRPr="009016DB" w14:paraId="71AF99EA" w14:textId="77777777" w:rsidTr="41F7EF92">
        <w:trPr>
          <w:cantSplit/>
        </w:trPr>
        <w:tc>
          <w:tcPr>
            <w:tcW w:w="4642" w:type="dxa"/>
            <w:tcBorders>
              <w:bottom w:val="single" w:sz="4" w:space="0" w:color="000000" w:themeColor="text1"/>
            </w:tcBorders>
            <w:shd w:val="clear" w:color="auto" w:fill="auto"/>
          </w:tcPr>
          <w:p w14:paraId="0E5EC07A" w14:textId="77777777" w:rsidR="000F5B15" w:rsidRPr="009016DB" w:rsidRDefault="000F5B15" w:rsidP="00112445">
            <w:pPr>
              <w:jc w:val="both"/>
              <w:rPr>
                <w:sz w:val="22"/>
                <w:szCs w:val="22"/>
              </w:rPr>
            </w:pPr>
          </w:p>
        </w:tc>
        <w:tc>
          <w:tcPr>
            <w:tcW w:w="283" w:type="dxa"/>
            <w:vMerge w:val="restart"/>
            <w:shd w:val="clear" w:color="auto" w:fill="auto"/>
          </w:tcPr>
          <w:p w14:paraId="640AB93F" w14:textId="77777777" w:rsidR="000F5B15" w:rsidRPr="009016DB" w:rsidRDefault="000F5B15">
            <w:pPr>
              <w:snapToGrid w:val="0"/>
              <w:jc w:val="both"/>
              <w:rPr>
                <w:sz w:val="22"/>
                <w:szCs w:val="22"/>
              </w:rPr>
            </w:pPr>
          </w:p>
        </w:tc>
        <w:tc>
          <w:tcPr>
            <w:tcW w:w="1560" w:type="dxa"/>
            <w:tcBorders>
              <w:bottom w:val="single" w:sz="4" w:space="0" w:color="000000" w:themeColor="text1"/>
            </w:tcBorders>
            <w:shd w:val="clear" w:color="auto" w:fill="auto"/>
          </w:tcPr>
          <w:p w14:paraId="0A71972F" w14:textId="77777777" w:rsidR="000F5B15" w:rsidRPr="009016DB" w:rsidRDefault="000F5B15">
            <w:pPr>
              <w:snapToGrid w:val="0"/>
              <w:jc w:val="both"/>
              <w:rPr>
                <w:sz w:val="22"/>
                <w:szCs w:val="22"/>
              </w:rPr>
            </w:pPr>
          </w:p>
        </w:tc>
        <w:tc>
          <w:tcPr>
            <w:tcW w:w="178" w:type="dxa"/>
            <w:vMerge w:val="restart"/>
            <w:shd w:val="clear" w:color="auto" w:fill="auto"/>
          </w:tcPr>
          <w:p w14:paraId="42C18BC3" w14:textId="77777777" w:rsidR="000F5B15" w:rsidRPr="009016DB" w:rsidRDefault="000F5B15">
            <w:pPr>
              <w:snapToGrid w:val="0"/>
              <w:jc w:val="center"/>
              <w:rPr>
                <w:sz w:val="22"/>
                <w:szCs w:val="22"/>
              </w:rPr>
            </w:pPr>
          </w:p>
        </w:tc>
        <w:tc>
          <w:tcPr>
            <w:tcW w:w="2119" w:type="dxa"/>
            <w:tcBorders>
              <w:bottom w:val="single" w:sz="4" w:space="0" w:color="000000" w:themeColor="text1"/>
            </w:tcBorders>
            <w:shd w:val="clear" w:color="auto" w:fill="auto"/>
          </w:tcPr>
          <w:p w14:paraId="161B9FB1" w14:textId="77777777" w:rsidR="000F5B15" w:rsidRPr="009016DB" w:rsidRDefault="000F5B15">
            <w:pPr>
              <w:snapToGrid w:val="0"/>
              <w:jc w:val="both"/>
              <w:rPr>
                <w:sz w:val="22"/>
                <w:szCs w:val="22"/>
              </w:rPr>
            </w:pPr>
          </w:p>
        </w:tc>
        <w:tc>
          <w:tcPr>
            <w:tcW w:w="141" w:type="dxa"/>
            <w:vMerge w:val="restart"/>
            <w:shd w:val="clear" w:color="auto" w:fill="auto"/>
          </w:tcPr>
          <w:p w14:paraId="3CCA19B3" w14:textId="77777777" w:rsidR="000F5B15" w:rsidRPr="009016DB" w:rsidRDefault="000F5B15">
            <w:pPr>
              <w:snapToGrid w:val="0"/>
              <w:jc w:val="center"/>
              <w:rPr>
                <w:sz w:val="22"/>
                <w:szCs w:val="22"/>
              </w:rPr>
            </w:pPr>
          </w:p>
        </w:tc>
        <w:tc>
          <w:tcPr>
            <w:tcW w:w="903" w:type="dxa"/>
            <w:tcBorders>
              <w:bottom w:val="single" w:sz="4" w:space="0" w:color="000000" w:themeColor="text1"/>
            </w:tcBorders>
            <w:shd w:val="clear" w:color="auto" w:fill="auto"/>
          </w:tcPr>
          <w:p w14:paraId="3048BE0C" w14:textId="77777777" w:rsidR="000F5B15" w:rsidRPr="009016DB" w:rsidRDefault="000F5B15">
            <w:pPr>
              <w:snapToGrid w:val="0"/>
              <w:jc w:val="both"/>
              <w:rPr>
                <w:sz w:val="22"/>
                <w:szCs w:val="22"/>
              </w:rPr>
            </w:pPr>
          </w:p>
        </w:tc>
      </w:tr>
      <w:tr w:rsidR="000F5B15" w:rsidRPr="009016DB" w14:paraId="3E297573" w14:textId="77777777" w:rsidTr="41F7EF92">
        <w:trPr>
          <w:cantSplit/>
          <w:trHeight w:val="81"/>
        </w:trPr>
        <w:tc>
          <w:tcPr>
            <w:tcW w:w="4642" w:type="dxa"/>
            <w:tcBorders>
              <w:top w:val="single" w:sz="4" w:space="0" w:color="000000" w:themeColor="text1"/>
            </w:tcBorders>
            <w:shd w:val="clear" w:color="auto" w:fill="auto"/>
          </w:tcPr>
          <w:p w14:paraId="78B091C0" w14:textId="77777777" w:rsidR="000F5B15" w:rsidRPr="00E64EE2" w:rsidRDefault="000F5B15" w:rsidP="00E64EE2">
            <w:pPr>
              <w:tabs>
                <w:tab w:val="left" w:pos="1276"/>
              </w:tabs>
              <w:ind w:firstLine="567"/>
              <w:jc w:val="center"/>
              <w:rPr>
                <w:i/>
                <w:sz w:val="22"/>
                <w:szCs w:val="22"/>
              </w:rPr>
            </w:pPr>
            <w:r w:rsidRPr="00E64EE2">
              <w:rPr>
                <w:i/>
                <w:sz w:val="22"/>
                <w:szCs w:val="22"/>
              </w:rPr>
              <w:t>(Посада Відповідального виконавця  Банку, який отримав Заявку та здійснив відповідну перевірку Клієнта та його посадових осіб)</w:t>
            </w:r>
          </w:p>
        </w:tc>
        <w:tc>
          <w:tcPr>
            <w:tcW w:w="283" w:type="dxa"/>
            <w:vMerge/>
          </w:tcPr>
          <w:p w14:paraId="28D47ABF" w14:textId="77777777" w:rsidR="000F5B15" w:rsidRPr="009016DB" w:rsidRDefault="000F5B15">
            <w:pPr>
              <w:snapToGrid w:val="0"/>
              <w:jc w:val="center"/>
              <w:rPr>
                <w:i/>
                <w:sz w:val="22"/>
                <w:szCs w:val="22"/>
              </w:rPr>
            </w:pPr>
          </w:p>
        </w:tc>
        <w:tc>
          <w:tcPr>
            <w:tcW w:w="1560" w:type="dxa"/>
            <w:tcBorders>
              <w:top w:val="single" w:sz="4" w:space="0" w:color="000000" w:themeColor="text1"/>
            </w:tcBorders>
            <w:shd w:val="clear" w:color="auto" w:fill="auto"/>
          </w:tcPr>
          <w:p w14:paraId="7A75BEEF" w14:textId="77777777" w:rsidR="000F5B15" w:rsidRPr="009016DB" w:rsidRDefault="000F5B15">
            <w:pPr>
              <w:jc w:val="center"/>
              <w:rPr>
                <w:i/>
                <w:sz w:val="22"/>
                <w:szCs w:val="22"/>
              </w:rPr>
            </w:pPr>
            <w:r w:rsidRPr="009016DB">
              <w:rPr>
                <w:i/>
                <w:sz w:val="22"/>
                <w:szCs w:val="22"/>
              </w:rPr>
              <w:t>(підпис)</w:t>
            </w:r>
          </w:p>
        </w:tc>
        <w:tc>
          <w:tcPr>
            <w:tcW w:w="178" w:type="dxa"/>
            <w:vMerge/>
          </w:tcPr>
          <w:p w14:paraId="122AD6F4" w14:textId="77777777" w:rsidR="000F5B15" w:rsidRPr="009016DB" w:rsidRDefault="000F5B15">
            <w:pPr>
              <w:snapToGrid w:val="0"/>
              <w:jc w:val="center"/>
              <w:rPr>
                <w:i/>
                <w:sz w:val="22"/>
                <w:szCs w:val="22"/>
              </w:rPr>
            </w:pPr>
          </w:p>
        </w:tc>
        <w:tc>
          <w:tcPr>
            <w:tcW w:w="2119" w:type="dxa"/>
            <w:tcBorders>
              <w:top w:val="single" w:sz="4" w:space="0" w:color="000000" w:themeColor="text1"/>
            </w:tcBorders>
            <w:shd w:val="clear" w:color="auto" w:fill="auto"/>
          </w:tcPr>
          <w:p w14:paraId="1085197F" w14:textId="77777777" w:rsidR="000F5B15" w:rsidRPr="009016DB" w:rsidRDefault="000F5B15">
            <w:pPr>
              <w:jc w:val="center"/>
              <w:rPr>
                <w:i/>
                <w:sz w:val="22"/>
                <w:szCs w:val="22"/>
              </w:rPr>
            </w:pPr>
            <w:r w:rsidRPr="009016DB">
              <w:rPr>
                <w:i/>
                <w:sz w:val="22"/>
                <w:szCs w:val="22"/>
              </w:rPr>
              <w:t>(Прізвище та ініціали)</w:t>
            </w:r>
          </w:p>
        </w:tc>
        <w:tc>
          <w:tcPr>
            <w:tcW w:w="141" w:type="dxa"/>
            <w:vMerge/>
          </w:tcPr>
          <w:p w14:paraId="5D2FE238" w14:textId="77777777" w:rsidR="000F5B15" w:rsidRPr="009016DB" w:rsidRDefault="000F5B15">
            <w:pPr>
              <w:snapToGrid w:val="0"/>
              <w:jc w:val="center"/>
              <w:rPr>
                <w:i/>
                <w:sz w:val="22"/>
                <w:szCs w:val="22"/>
              </w:rPr>
            </w:pPr>
          </w:p>
        </w:tc>
        <w:tc>
          <w:tcPr>
            <w:tcW w:w="903" w:type="dxa"/>
            <w:tcBorders>
              <w:top w:val="single" w:sz="4" w:space="0" w:color="000000" w:themeColor="text1"/>
            </w:tcBorders>
            <w:shd w:val="clear" w:color="auto" w:fill="auto"/>
          </w:tcPr>
          <w:p w14:paraId="11066A52" w14:textId="77777777" w:rsidR="000F5B15" w:rsidRPr="009016DB" w:rsidRDefault="000F5B15">
            <w:pPr>
              <w:jc w:val="center"/>
              <w:rPr>
                <w:sz w:val="22"/>
                <w:szCs w:val="22"/>
              </w:rPr>
            </w:pPr>
            <w:r w:rsidRPr="009016DB">
              <w:rPr>
                <w:i/>
                <w:sz w:val="22"/>
                <w:szCs w:val="22"/>
              </w:rPr>
              <w:t>(дата здійснення перевірки)</w:t>
            </w:r>
          </w:p>
        </w:tc>
      </w:tr>
    </w:tbl>
    <w:p w14:paraId="430C890D" w14:textId="4D3034AE" w:rsidR="41F7EF92" w:rsidRPr="00E64EE2" w:rsidRDefault="41F7EF92" w:rsidP="00E64EE2">
      <w:pPr>
        <w:rPr>
          <w:sz w:val="22"/>
          <w:szCs w:val="22"/>
        </w:rPr>
      </w:pPr>
    </w:p>
    <w:p w14:paraId="578B9651" w14:textId="77777777" w:rsidR="000F5B15" w:rsidRPr="00112445" w:rsidRDefault="000F5B15" w:rsidP="00112445">
      <w:pPr>
        <w:tabs>
          <w:tab w:val="left" w:pos="1276"/>
          <w:tab w:val="left" w:pos="9684"/>
        </w:tabs>
        <w:ind w:firstLine="567"/>
        <w:rPr>
          <w:b/>
          <w:bCs/>
          <w:sz w:val="22"/>
          <w:szCs w:val="22"/>
          <w:lang w:eastAsia="ru-RU"/>
        </w:rPr>
      </w:pPr>
    </w:p>
    <w:p w14:paraId="21127D97" w14:textId="77777777" w:rsidR="000F5B15" w:rsidRPr="009016DB" w:rsidRDefault="000F5B15">
      <w:pPr>
        <w:ind w:firstLine="540"/>
        <w:jc w:val="both"/>
        <w:rPr>
          <w:b/>
          <w:sz w:val="22"/>
          <w:szCs w:val="22"/>
        </w:rPr>
      </w:pPr>
      <w:r w:rsidRPr="009016DB">
        <w:rPr>
          <w:b/>
          <w:sz w:val="22"/>
          <w:szCs w:val="22"/>
        </w:rPr>
        <w:t>Від Банку                                                                             Від Клієнта</w:t>
      </w:r>
    </w:p>
    <w:p w14:paraId="5D68CD5D" w14:textId="77777777" w:rsidR="000F5B15" w:rsidRPr="009016DB" w:rsidRDefault="000F5B15">
      <w:pPr>
        <w:ind w:firstLine="540"/>
        <w:jc w:val="both"/>
        <w:rPr>
          <w:sz w:val="22"/>
          <w:szCs w:val="22"/>
        </w:rPr>
      </w:pPr>
      <w:r w:rsidRPr="009016DB">
        <w:rPr>
          <w:b/>
          <w:sz w:val="22"/>
          <w:szCs w:val="22"/>
        </w:rPr>
        <w:t>_____________________ /_____________/                                  ___________________ /_______________/</w:t>
      </w:r>
    </w:p>
    <w:p w14:paraId="189B5BE1" w14:textId="77777777" w:rsidR="000F5B15" w:rsidRPr="009016DB" w:rsidRDefault="000F5B15">
      <w:pPr>
        <w:ind w:firstLine="540"/>
        <w:jc w:val="both"/>
        <w:rPr>
          <w:b/>
          <w:sz w:val="22"/>
          <w:szCs w:val="22"/>
        </w:rPr>
      </w:pPr>
      <w:r w:rsidRPr="009016DB">
        <w:rPr>
          <w:sz w:val="22"/>
          <w:szCs w:val="22"/>
        </w:rPr>
        <w:t xml:space="preserve">          </w:t>
      </w:r>
      <w:r w:rsidRPr="009016DB">
        <w:rPr>
          <w:i/>
          <w:sz w:val="22"/>
          <w:szCs w:val="22"/>
        </w:rPr>
        <w:t>М.П.           підпис                   ПІП</w:t>
      </w:r>
      <w:r w:rsidRPr="009016DB">
        <w:rPr>
          <w:sz w:val="22"/>
          <w:szCs w:val="22"/>
        </w:rPr>
        <w:t xml:space="preserve">                                                               </w:t>
      </w:r>
      <w:r w:rsidRPr="009016DB">
        <w:rPr>
          <w:i/>
          <w:sz w:val="22"/>
          <w:szCs w:val="22"/>
        </w:rPr>
        <w:t>М.П.         підпис                   ПІП</w:t>
      </w:r>
      <w:r w:rsidRPr="009016DB">
        <w:rPr>
          <w:sz w:val="22"/>
          <w:szCs w:val="22"/>
        </w:rPr>
        <w:t xml:space="preserve">   </w:t>
      </w:r>
    </w:p>
    <w:p w14:paraId="1B207A37" w14:textId="77777777" w:rsidR="000F5B15" w:rsidRPr="009016DB" w:rsidRDefault="000F5B15">
      <w:pPr>
        <w:rPr>
          <w:sz w:val="22"/>
          <w:szCs w:val="22"/>
        </w:rPr>
      </w:pPr>
    </w:p>
    <w:p w14:paraId="61643699" w14:textId="77777777" w:rsidR="00EF69EA" w:rsidRPr="009016DB" w:rsidRDefault="00EF69EA">
      <w:pPr>
        <w:pageBreakBefore/>
        <w:tabs>
          <w:tab w:val="left" w:pos="1276"/>
        </w:tabs>
        <w:ind w:firstLine="567"/>
        <w:jc w:val="right"/>
        <w:rPr>
          <w:sz w:val="22"/>
          <w:szCs w:val="22"/>
        </w:rPr>
      </w:pPr>
      <w:r w:rsidRPr="009016DB">
        <w:rPr>
          <w:b/>
          <w:sz w:val="22"/>
          <w:szCs w:val="22"/>
        </w:rPr>
        <w:lastRenderedPageBreak/>
        <w:t>Додаток № 1.2</w:t>
      </w:r>
    </w:p>
    <w:p w14:paraId="5C8F7DEC" w14:textId="77777777" w:rsidR="00EF69EA" w:rsidRPr="009016DB" w:rsidRDefault="00EF69EA">
      <w:pPr>
        <w:pStyle w:val="3"/>
        <w:tabs>
          <w:tab w:val="left" w:pos="1276"/>
        </w:tabs>
        <w:ind w:firstLine="567"/>
        <w:rPr>
          <w:b w:val="0"/>
          <w:sz w:val="22"/>
          <w:szCs w:val="22"/>
        </w:rPr>
      </w:pPr>
      <w:r w:rsidRPr="009016DB">
        <w:rPr>
          <w:b w:val="0"/>
          <w:sz w:val="22"/>
          <w:szCs w:val="22"/>
        </w:rPr>
        <w:t xml:space="preserve">до Договору банківського рахунку </w:t>
      </w:r>
    </w:p>
    <w:p w14:paraId="07DEA79F" w14:textId="77777777" w:rsidR="00EF69EA" w:rsidRPr="006949F8" w:rsidRDefault="00EF69EA">
      <w:pPr>
        <w:pStyle w:val="3"/>
        <w:tabs>
          <w:tab w:val="left" w:pos="1276"/>
        </w:tabs>
        <w:ind w:firstLine="567"/>
        <w:rPr>
          <w:b w:val="0"/>
          <w:sz w:val="22"/>
          <w:szCs w:val="22"/>
        </w:rPr>
      </w:pPr>
      <w:r w:rsidRPr="009016DB">
        <w:rPr>
          <w:b w:val="0"/>
          <w:sz w:val="22"/>
          <w:szCs w:val="22"/>
        </w:rPr>
        <w:t xml:space="preserve">№ _______ від «___» _______ 20__р. </w:t>
      </w:r>
    </w:p>
    <w:p w14:paraId="03D12CEC" w14:textId="77777777" w:rsidR="00EF69EA" w:rsidRPr="006949F8" w:rsidRDefault="00EF69EA">
      <w:pPr>
        <w:pStyle w:val="17"/>
        <w:tabs>
          <w:tab w:val="left" w:pos="1276"/>
        </w:tabs>
        <w:ind w:firstLine="567"/>
        <w:jc w:val="right"/>
        <w:rPr>
          <w:b w:val="0"/>
          <w:sz w:val="22"/>
          <w:szCs w:val="22"/>
        </w:rPr>
      </w:pPr>
    </w:p>
    <w:p w14:paraId="329FA065" w14:textId="77777777" w:rsidR="00723D97" w:rsidRPr="006949F8" w:rsidRDefault="00EF69EA">
      <w:pPr>
        <w:widowControl w:val="0"/>
        <w:tabs>
          <w:tab w:val="left" w:pos="1276"/>
        </w:tabs>
        <w:autoSpaceDE w:val="0"/>
        <w:ind w:firstLine="567"/>
        <w:jc w:val="center"/>
        <w:rPr>
          <w:b/>
          <w:sz w:val="22"/>
          <w:szCs w:val="22"/>
        </w:rPr>
      </w:pPr>
      <w:r w:rsidRPr="006949F8">
        <w:rPr>
          <w:b/>
          <w:sz w:val="22"/>
          <w:szCs w:val="22"/>
        </w:rPr>
        <w:t>Правила інф</w:t>
      </w:r>
      <w:r w:rsidR="00481612" w:rsidRPr="006949F8">
        <w:rPr>
          <w:b/>
          <w:sz w:val="22"/>
          <w:szCs w:val="22"/>
        </w:rPr>
        <w:t xml:space="preserve">ормаційної безпеки для Клієнта </w:t>
      </w:r>
      <w:r w:rsidRPr="006949F8">
        <w:rPr>
          <w:b/>
          <w:sz w:val="22"/>
          <w:szCs w:val="22"/>
        </w:rPr>
        <w:t>АТ «БАНК АЛЬЯНС»</w:t>
      </w:r>
      <w:r w:rsidR="00723D97" w:rsidRPr="006949F8">
        <w:rPr>
          <w:b/>
          <w:sz w:val="22"/>
          <w:szCs w:val="22"/>
        </w:rPr>
        <w:t xml:space="preserve"> </w:t>
      </w:r>
    </w:p>
    <w:p w14:paraId="30D9224D" w14:textId="30025E42" w:rsidR="00EF69EA" w:rsidRPr="006949F8" w:rsidRDefault="00723D97">
      <w:pPr>
        <w:widowControl w:val="0"/>
        <w:tabs>
          <w:tab w:val="left" w:pos="1276"/>
        </w:tabs>
        <w:autoSpaceDE w:val="0"/>
        <w:ind w:firstLine="567"/>
        <w:jc w:val="center"/>
        <w:rPr>
          <w:sz w:val="22"/>
          <w:szCs w:val="22"/>
        </w:rPr>
      </w:pPr>
      <w:r w:rsidRPr="006949F8">
        <w:rPr>
          <w:b/>
          <w:sz w:val="22"/>
          <w:szCs w:val="22"/>
        </w:rPr>
        <w:t xml:space="preserve">при роботі з </w:t>
      </w:r>
      <w:r w:rsidR="00B85BCA" w:rsidRPr="006949F8">
        <w:rPr>
          <w:b/>
          <w:sz w:val="22"/>
          <w:szCs w:val="22"/>
        </w:rPr>
        <w:t>«iBank 2 UA»</w:t>
      </w:r>
    </w:p>
    <w:p w14:paraId="1505B51F" w14:textId="77777777" w:rsidR="00EF69EA" w:rsidRPr="006949F8" w:rsidRDefault="00EF69EA">
      <w:pPr>
        <w:widowControl w:val="0"/>
        <w:tabs>
          <w:tab w:val="left" w:pos="1276"/>
        </w:tabs>
        <w:autoSpaceDE w:val="0"/>
        <w:ind w:firstLine="567"/>
        <w:jc w:val="center"/>
        <w:rPr>
          <w:b/>
          <w:sz w:val="22"/>
          <w:szCs w:val="22"/>
        </w:rPr>
      </w:pPr>
    </w:p>
    <w:p w14:paraId="1702353D" w14:textId="618E6AD6" w:rsidR="00EF69EA" w:rsidRPr="006949F8" w:rsidRDefault="00EF69EA">
      <w:pPr>
        <w:widowControl w:val="0"/>
        <w:tabs>
          <w:tab w:val="left" w:pos="1276"/>
        </w:tabs>
        <w:autoSpaceDE w:val="0"/>
        <w:ind w:firstLine="567"/>
        <w:jc w:val="both"/>
        <w:rPr>
          <w:sz w:val="22"/>
          <w:szCs w:val="22"/>
        </w:rPr>
      </w:pPr>
      <w:r w:rsidRPr="006949F8">
        <w:rPr>
          <w:sz w:val="22"/>
          <w:szCs w:val="22"/>
        </w:rPr>
        <w:t>З метою підвищення рівня Вашої безпеки при здійсненні платежів через систему «</w:t>
      </w:r>
      <w:r w:rsidR="00B85BCA" w:rsidRPr="00E64EE2">
        <w:rPr>
          <w:sz w:val="22"/>
          <w:szCs w:val="22"/>
        </w:rPr>
        <w:t>«iBank 2 UA»</w:t>
      </w:r>
      <w:r w:rsidRPr="006949F8">
        <w:rPr>
          <w:sz w:val="22"/>
          <w:szCs w:val="22"/>
        </w:rPr>
        <w:t>» та для протидії випадкам несанкціонованих дій з рахунками, «фішингових» атак тощо, Банком розроблено рекомендації направлені на підвищення безпеки при роботі із системою «</w:t>
      </w:r>
      <w:r w:rsidR="00B85BCA" w:rsidRPr="00E64EE2">
        <w:rPr>
          <w:sz w:val="22"/>
          <w:szCs w:val="22"/>
        </w:rPr>
        <w:t>«iBank 2 UA»</w:t>
      </w:r>
      <w:r w:rsidRPr="006949F8">
        <w:rPr>
          <w:sz w:val="22"/>
          <w:szCs w:val="22"/>
        </w:rPr>
        <w:t>».</w:t>
      </w:r>
    </w:p>
    <w:p w14:paraId="6F701924" w14:textId="2FA56FC1" w:rsidR="00EF69EA" w:rsidRPr="006949F8" w:rsidRDefault="00EF69EA">
      <w:pPr>
        <w:widowControl w:val="0"/>
        <w:tabs>
          <w:tab w:val="left" w:pos="1276"/>
        </w:tabs>
        <w:autoSpaceDE w:val="0"/>
        <w:ind w:firstLine="567"/>
        <w:jc w:val="both"/>
        <w:rPr>
          <w:sz w:val="22"/>
          <w:szCs w:val="22"/>
        </w:rPr>
      </w:pPr>
      <w:r w:rsidRPr="006949F8">
        <w:rPr>
          <w:sz w:val="22"/>
          <w:szCs w:val="22"/>
        </w:rPr>
        <w:t>Для забезпечення безпечної роботи в системі «</w:t>
      </w:r>
      <w:r w:rsidR="00B85BCA" w:rsidRPr="00E64EE2">
        <w:rPr>
          <w:sz w:val="22"/>
          <w:szCs w:val="22"/>
        </w:rPr>
        <w:t>«iBank 2 UA»</w:t>
      </w:r>
      <w:r w:rsidRPr="006949F8">
        <w:rPr>
          <w:sz w:val="22"/>
          <w:szCs w:val="22"/>
        </w:rPr>
        <w:t xml:space="preserve">» </w:t>
      </w:r>
      <w:r w:rsidRPr="006949F8">
        <w:rPr>
          <w:b/>
          <w:sz w:val="22"/>
          <w:szCs w:val="22"/>
        </w:rPr>
        <w:t>радимо дотримуватись</w:t>
      </w:r>
      <w:r w:rsidRPr="006949F8">
        <w:rPr>
          <w:sz w:val="22"/>
          <w:szCs w:val="22"/>
        </w:rPr>
        <w:t xml:space="preserve"> </w:t>
      </w:r>
      <w:r w:rsidRPr="006949F8">
        <w:rPr>
          <w:b/>
          <w:sz w:val="22"/>
          <w:szCs w:val="22"/>
        </w:rPr>
        <w:t>наступних правил</w:t>
      </w:r>
      <w:r w:rsidRPr="006949F8">
        <w:rPr>
          <w:sz w:val="22"/>
          <w:szCs w:val="22"/>
        </w:rPr>
        <w:t>:</w:t>
      </w:r>
    </w:p>
    <w:p w14:paraId="3A815EB5" w14:textId="0461E03F"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1.</w:t>
      </w:r>
      <w:r w:rsidRPr="006949F8">
        <w:rPr>
          <w:sz w:val="22"/>
          <w:szCs w:val="22"/>
        </w:rPr>
        <w:tab/>
        <w:t>Забезпечувати перегенерацію ключів ЕП не рідше 1 разу на</w:t>
      </w:r>
      <w:r w:rsidR="00320270" w:rsidRPr="006949F8">
        <w:rPr>
          <w:sz w:val="22"/>
          <w:szCs w:val="22"/>
        </w:rPr>
        <w:t>рік</w:t>
      </w:r>
      <w:r w:rsidRPr="006949F8">
        <w:rPr>
          <w:sz w:val="22"/>
          <w:szCs w:val="22"/>
        </w:rPr>
        <w:t>.</w:t>
      </w:r>
    </w:p>
    <w:p w14:paraId="101B1D80" w14:textId="23A1D6A5"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2.</w:t>
      </w:r>
      <w:r w:rsidRPr="006949F8">
        <w:rPr>
          <w:sz w:val="22"/>
          <w:szCs w:val="22"/>
        </w:rPr>
        <w:tab/>
        <w:t xml:space="preserve">У випадку компрометації або спроби компрометації ключів </w:t>
      </w:r>
      <w:r w:rsidR="00BE20D5" w:rsidRPr="006949F8">
        <w:rPr>
          <w:sz w:val="22"/>
          <w:szCs w:val="22"/>
        </w:rPr>
        <w:t>КЕП/</w:t>
      </w:r>
      <w:r w:rsidRPr="006949F8">
        <w:rPr>
          <w:sz w:val="22"/>
          <w:szCs w:val="22"/>
        </w:rPr>
        <w:t xml:space="preserve">ЕП </w:t>
      </w:r>
      <w:r w:rsidR="006E0EB6" w:rsidRPr="006949F8">
        <w:rPr>
          <w:sz w:val="22"/>
          <w:szCs w:val="22"/>
        </w:rPr>
        <w:t>та/</w:t>
      </w:r>
      <w:r w:rsidRPr="006949F8">
        <w:rPr>
          <w:sz w:val="22"/>
          <w:szCs w:val="22"/>
        </w:rPr>
        <w:t>або комп’ютера</w:t>
      </w:r>
      <w:r w:rsidR="006E0EB6" w:rsidRPr="006949F8">
        <w:rPr>
          <w:sz w:val="22"/>
          <w:szCs w:val="22"/>
        </w:rPr>
        <w:t>, та/або підозри на зараження вірусом</w:t>
      </w:r>
      <w:r w:rsidRPr="006949F8">
        <w:rPr>
          <w:sz w:val="22"/>
          <w:szCs w:val="22"/>
        </w:rPr>
        <w:t xml:space="preserve">, </w:t>
      </w:r>
      <w:r w:rsidR="006E0EB6" w:rsidRPr="006949F8">
        <w:rPr>
          <w:sz w:val="22"/>
          <w:szCs w:val="22"/>
        </w:rPr>
        <w:t xml:space="preserve">та/або </w:t>
      </w:r>
      <w:r w:rsidRPr="006949F8">
        <w:rPr>
          <w:sz w:val="22"/>
          <w:szCs w:val="22"/>
        </w:rPr>
        <w:t xml:space="preserve">звільнення відповідального співробітника або спеціаліста інформаційних технологій Вашої організації, який мав доступ до вказаного комп’ютера або ключів </w:t>
      </w:r>
      <w:r w:rsidR="00184426" w:rsidRPr="006949F8">
        <w:rPr>
          <w:sz w:val="22"/>
          <w:szCs w:val="22"/>
        </w:rPr>
        <w:t xml:space="preserve">шифрування та/чи особистих ключів </w:t>
      </w:r>
      <w:r w:rsidR="006E582D" w:rsidRPr="006949F8">
        <w:rPr>
          <w:sz w:val="22"/>
          <w:szCs w:val="22"/>
        </w:rPr>
        <w:t>К</w:t>
      </w:r>
      <w:r w:rsidR="00184426" w:rsidRPr="006949F8">
        <w:rPr>
          <w:sz w:val="22"/>
          <w:szCs w:val="22"/>
        </w:rPr>
        <w:t>ЕП</w:t>
      </w:r>
      <w:r w:rsidR="00BE20D5" w:rsidRPr="006949F8">
        <w:rPr>
          <w:sz w:val="22"/>
          <w:szCs w:val="22"/>
        </w:rPr>
        <w:t>/ЕП</w:t>
      </w:r>
      <w:r w:rsidR="00184426" w:rsidRPr="006949F8">
        <w:rPr>
          <w:sz w:val="22"/>
          <w:szCs w:val="22"/>
        </w:rPr>
        <w:t xml:space="preserve"> відповідальних осіб Користувача</w:t>
      </w:r>
      <w:r w:rsidR="006E0EB6" w:rsidRPr="006949F8">
        <w:rPr>
          <w:sz w:val="22"/>
          <w:szCs w:val="22"/>
        </w:rPr>
        <w:t xml:space="preserve"> </w:t>
      </w:r>
      <w:r w:rsidRPr="006949F8">
        <w:rPr>
          <w:sz w:val="22"/>
          <w:szCs w:val="22"/>
        </w:rPr>
        <w:t xml:space="preserve">необхідно терміново повідомити </w:t>
      </w:r>
      <w:r w:rsidR="00BE20D5" w:rsidRPr="006949F8">
        <w:rPr>
          <w:sz w:val="22"/>
          <w:szCs w:val="22"/>
        </w:rPr>
        <w:t>АЦСК/</w:t>
      </w:r>
      <w:r w:rsidRPr="006949F8">
        <w:rPr>
          <w:sz w:val="22"/>
          <w:szCs w:val="22"/>
        </w:rPr>
        <w:t xml:space="preserve">банківську установу для заблокування ключів </w:t>
      </w:r>
      <w:r w:rsidR="00BE20D5" w:rsidRPr="006949F8">
        <w:rPr>
          <w:sz w:val="22"/>
          <w:szCs w:val="22"/>
        </w:rPr>
        <w:t>КЕП/</w:t>
      </w:r>
      <w:r w:rsidRPr="006949F8">
        <w:rPr>
          <w:sz w:val="22"/>
          <w:szCs w:val="22"/>
        </w:rPr>
        <w:t>ЕП</w:t>
      </w:r>
      <w:r w:rsidR="00880214" w:rsidRPr="006949F8">
        <w:rPr>
          <w:sz w:val="22"/>
          <w:szCs w:val="22"/>
        </w:rPr>
        <w:t>/шифрування</w:t>
      </w:r>
      <w:r w:rsidRPr="006949F8">
        <w:rPr>
          <w:sz w:val="22"/>
          <w:szCs w:val="22"/>
        </w:rPr>
        <w:t xml:space="preserve">, згенерувати та зареєструвати нові ключі </w:t>
      </w:r>
      <w:r w:rsidR="00BE20D5" w:rsidRPr="006949F8">
        <w:rPr>
          <w:sz w:val="22"/>
          <w:szCs w:val="22"/>
        </w:rPr>
        <w:t>КЕП/</w:t>
      </w:r>
      <w:r w:rsidRPr="006949F8">
        <w:rPr>
          <w:sz w:val="22"/>
          <w:szCs w:val="22"/>
        </w:rPr>
        <w:t>ЕП.</w:t>
      </w:r>
    </w:p>
    <w:p w14:paraId="7B475F82" w14:textId="78BD1B0C"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3.</w:t>
      </w:r>
      <w:r w:rsidRPr="006949F8">
        <w:rPr>
          <w:sz w:val="22"/>
          <w:szCs w:val="22"/>
        </w:rPr>
        <w:tab/>
        <w:t>При будь-якій підозрі при роботі з «</w:t>
      </w:r>
      <w:r w:rsidR="00B85BCA" w:rsidRPr="00E64EE2">
        <w:rPr>
          <w:sz w:val="22"/>
          <w:szCs w:val="22"/>
        </w:rPr>
        <w:t>«iBank 2 UA»</w:t>
      </w:r>
      <w:r w:rsidRPr="006949F8">
        <w:rPr>
          <w:sz w:val="22"/>
          <w:szCs w:val="22"/>
        </w:rPr>
        <w:t xml:space="preserve">» необхідно терміново повідомити </w:t>
      </w:r>
      <w:r w:rsidR="00BE20D5" w:rsidRPr="006949F8">
        <w:rPr>
          <w:sz w:val="22"/>
          <w:szCs w:val="22"/>
        </w:rPr>
        <w:t>АЦСК/</w:t>
      </w:r>
      <w:r w:rsidRPr="006949F8">
        <w:rPr>
          <w:sz w:val="22"/>
          <w:szCs w:val="22"/>
        </w:rPr>
        <w:t xml:space="preserve">Банк для заблокування ключів </w:t>
      </w:r>
      <w:r w:rsidR="006E582D" w:rsidRPr="006949F8">
        <w:rPr>
          <w:sz w:val="22"/>
          <w:szCs w:val="22"/>
        </w:rPr>
        <w:t>К</w:t>
      </w:r>
      <w:r w:rsidRPr="006949F8">
        <w:rPr>
          <w:sz w:val="22"/>
          <w:szCs w:val="22"/>
        </w:rPr>
        <w:t>ЕП</w:t>
      </w:r>
      <w:r w:rsidR="00BE20D5" w:rsidRPr="006949F8">
        <w:rPr>
          <w:sz w:val="22"/>
          <w:szCs w:val="22"/>
        </w:rPr>
        <w:t>/ЕП</w:t>
      </w:r>
      <w:r w:rsidRPr="006949F8">
        <w:rPr>
          <w:sz w:val="22"/>
          <w:szCs w:val="22"/>
        </w:rPr>
        <w:t xml:space="preserve"> та згенерувати та зареєструвати нові ключі ЕП.</w:t>
      </w:r>
    </w:p>
    <w:p w14:paraId="7C27FE47" w14:textId="09C396B2"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4.</w:t>
      </w:r>
      <w:r w:rsidRPr="006949F8">
        <w:rPr>
          <w:sz w:val="22"/>
          <w:szCs w:val="22"/>
        </w:rPr>
        <w:tab/>
        <w:t>Уважно слідкувати за повідомленнями, що виводяться на монітор комп’ютера при роботі в «</w:t>
      </w:r>
      <w:r w:rsidR="00B85BCA" w:rsidRPr="00E64EE2">
        <w:rPr>
          <w:sz w:val="22"/>
          <w:szCs w:val="22"/>
        </w:rPr>
        <w:t>«iBank 2 UA»</w:t>
      </w:r>
      <w:r w:rsidRPr="006949F8">
        <w:rPr>
          <w:sz w:val="22"/>
          <w:szCs w:val="22"/>
        </w:rPr>
        <w:t>». У випадку невідповідності їх тим, які виводяться зазвичай - повідомити банківську установу. Прикладом невідповідності може слугувати: нетипове вікно з іншим логотипом, при виборі ключа не відображається назва ключа, прохання встановити підозріле програмне забезпечення, тощо.</w:t>
      </w:r>
    </w:p>
    <w:p w14:paraId="2552D3F8" w14:textId="2F78DD8B"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5.</w:t>
      </w:r>
      <w:r w:rsidRPr="006949F8">
        <w:rPr>
          <w:sz w:val="22"/>
          <w:szCs w:val="22"/>
        </w:rPr>
        <w:tab/>
        <w:t>Утримуватись від використання комп’ютера, з якого виконується робота в системі «</w:t>
      </w:r>
      <w:r w:rsidR="00B85BCA" w:rsidRPr="00E64EE2">
        <w:rPr>
          <w:sz w:val="22"/>
          <w:szCs w:val="22"/>
        </w:rPr>
        <w:t>«iBank 2 UA»</w:t>
      </w:r>
      <w:r w:rsidRPr="006949F8">
        <w:rPr>
          <w:sz w:val="22"/>
          <w:szCs w:val="22"/>
        </w:rPr>
        <w:t>» для розваг та серфінгу в мережі Інтернет.</w:t>
      </w:r>
    </w:p>
    <w:p w14:paraId="759A9367"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6.</w:t>
      </w:r>
      <w:r w:rsidRPr="006949F8">
        <w:rPr>
          <w:sz w:val="22"/>
          <w:szCs w:val="22"/>
        </w:rPr>
        <w:tab/>
      </w:r>
      <w:r w:rsidR="00A73096" w:rsidRPr="006949F8">
        <w:rPr>
          <w:sz w:val="22"/>
          <w:szCs w:val="22"/>
        </w:rPr>
        <w:t xml:space="preserve">Використовувати </w:t>
      </w:r>
      <w:r w:rsidR="00A73096" w:rsidRPr="00E64EE2">
        <w:rPr>
          <w:sz w:val="22"/>
          <w:szCs w:val="22"/>
        </w:rPr>
        <w:t xml:space="preserve">актуальну версію ліцензійного програмного забезпечення антивірусного захисту, для якої не припинено підтримку виробника, </w:t>
      </w:r>
      <w:r w:rsidRPr="006949F8">
        <w:rPr>
          <w:sz w:val="22"/>
          <w:szCs w:val="22"/>
        </w:rPr>
        <w:t>регулярно поновлювати антивірусну базу та постійно проводити перевірку системи на наявність вірусів та шпигунських програм (троянів, кейлогерів).</w:t>
      </w:r>
    </w:p>
    <w:p w14:paraId="4615CD1B"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7.</w:t>
      </w:r>
      <w:r w:rsidRPr="006949F8">
        <w:rPr>
          <w:sz w:val="22"/>
          <w:szCs w:val="22"/>
        </w:rPr>
        <w:tab/>
        <w:t>Обмежити доступ до комп’ютера сторонніх осіб, як фізичний, так і мережевий.</w:t>
      </w:r>
    </w:p>
    <w:p w14:paraId="4D6A53DC"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8.</w:t>
      </w:r>
      <w:r w:rsidRPr="006949F8">
        <w:rPr>
          <w:sz w:val="22"/>
          <w:szCs w:val="22"/>
        </w:rPr>
        <w:tab/>
        <w:t xml:space="preserve">Забезпечення виконання правила «двох рук» при складанні </w:t>
      </w:r>
      <w:r w:rsidR="006E0EB6" w:rsidRPr="006949F8">
        <w:rPr>
          <w:sz w:val="22"/>
          <w:szCs w:val="22"/>
        </w:rPr>
        <w:t xml:space="preserve">та відправці до Банку </w:t>
      </w:r>
      <w:r w:rsidRPr="006949F8">
        <w:rPr>
          <w:sz w:val="22"/>
          <w:szCs w:val="22"/>
        </w:rPr>
        <w:t>електронного розрахункового документа.</w:t>
      </w:r>
    </w:p>
    <w:p w14:paraId="031FEA9A"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9.</w:t>
      </w:r>
      <w:r w:rsidRPr="006949F8">
        <w:rPr>
          <w:sz w:val="22"/>
          <w:szCs w:val="22"/>
        </w:rPr>
        <w:tab/>
        <w:t xml:space="preserve">Не тримати особисті (таємні) ключі на жорстких дисках комп’ютера. Тільки на змінних носіях (USB Flash Drive, тощо) та забезпечити їх </w:t>
      </w:r>
      <w:r w:rsidR="006E0EB6" w:rsidRPr="006949F8">
        <w:rPr>
          <w:sz w:val="22"/>
          <w:szCs w:val="22"/>
        </w:rPr>
        <w:t>збереження та недоступність іншим особам</w:t>
      </w:r>
      <w:r w:rsidRPr="006949F8">
        <w:rPr>
          <w:sz w:val="22"/>
          <w:szCs w:val="22"/>
        </w:rPr>
        <w:t>.</w:t>
      </w:r>
    </w:p>
    <w:p w14:paraId="7A77DAF3"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10.</w:t>
      </w:r>
      <w:r w:rsidRPr="006949F8">
        <w:rPr>
          <w:sz w:val="22"/>
          <w:szCs w:val="22"/>
        </w:rPr>
        <w:tab/>
        <w:t xml:space="preserve">Не розголошувати паролі доступу до </w:t>
      </w:r>
      <w:r w:rsidR="00184426" w:rsidRPr="006949F8">
        <w:rPr>
          <w:sz w:val="22"/>
          <w:szCs w:val="22"/>
        </w:rPr>
        <w:t>особистих (таємних)</w:t>
      </w:r>
      <w:r w:rsidRPr="006949F8">
        <w:rPr>
          <w:sz w:val="22"/>
          <w:szCs w:val="22"/>
        </w:rPr>
        <w:t xml:space="preserve"> ключів та не зберігати </w:t>
      </w:r>
      <w:r w:rsidR="006E0EB6" w:rsidRPr="006949F8">
        <w:rPr>
          <w:sz w:val="22"/>
          <w:szCs w:val="22"/>
        </w:rPr>
        <w:t xml:space="preserve">їх </w:t>
      </w:r>
      <w:r w:rsidRPr="006949F8">
        <w:rPr>
          <w:sz w:val="22"/>
          <w:szCs w:val="22"/>
        </w:rPr>
        <w:t>разом з носієм ключової інформації.</w:t>
      </w:r>
    </w:p>
    <w:p w14:paraId="6317A7A5"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11.</w:t>
      </w:r>
      <w:r w:rsidRPr="006949F8">
        <w:rPr>
          <w:sz w:val="22"/>
          <w:szCs w:val="22"/>
        </w:rPr>
        <w:tab/>
        <w:t>Встановлювати поновлення безпеки операційної системи (бажано в автоматичному режимі).</w:t>
      </w:r>
    </w:p>
    <w:p w14:paraId="1D87502B"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12.</w:t>
      </w:r>
      <w:r w:rsidRPr="006949F8">
        <w:rPr>
          <w:sz w:val="22"/>
          <w:szCs w:val="22"/>
        </w:rPr>
        <w:tab/>
        <w:t>Налаштувати оглядач мережі Інтернету, тобто заборонити:</w:t>
      </w:r>
    </w:p>
    <w:p w14:paraId="6B1B3252" w14:textId="77777777" w:rsidR="00EF69EA" w:rsidRPr="006949F8" w:rsidRDefault="00EF69EA" w:rsidP="006949F8">
      <w:pPr>
        <w:widowControl w:val="0"/>
        <w:numPr>
          <w:ilvl w:val="0"/>
          <w:numId w:val="2"/>
        </w:numPr>
        <w:tabs>
          <w:tab w:val="left" w:pos="709"/>
          <w:tab w:val="left" w:pos="851"/>
          <w:tab w:val="left" w:pos="1276"/>
        </w:tabs>
        <w:autoSpaceDE w:val="0"/>
        <w:ind w:left="0" w:firstLine="567"/>
        <w:jc w:val="both"/>
        <w:rPr>
          <w:sz w:val="22"/>
          <w:szCs w:val="22"/>
        </w:rPr>
      </w:pPr>
      <w:r w:rsidRPr="006949F8">
        <w:rPr>
          <w:sz w:val="22"/>
          <w:szCs w:val="22"/>
        </w:rPr>
        <w:t>автоматичне завантаження файлів з мережі Інтернет;</w:t>
      </w:r>
    </w:p>
    <w:p w14:paraId="0D66768B" w14:textId="77777777" w:rsidR="00EF69EA" w:rsidRPr="006949F8" w:rsidRDefault="00EF69EA" w:rsidP="006949F8">
      <w:pPr>
        <w:widowControl w:val="0"/>
        <w:numPr>
          <w:ilvl w:val="0"/>
          <w:numId w:val="2"/>
        </w:numPr>
        <w:tabs>
          <w:tab w:val="left" w:pos="709"/>
          <w:tab w:val="left" w:pos="851"/>
          <w:tab w:val="left" w:pos="1276"/>
        </w:tabs>
        <w:autoSpaceDE w:val="0"/>
        <w:ind w:left="0" w:firstLine="567"/>
        <w:jc w:val="both"/>
        <w:rPr>
          <w:sz w:val="22"/>
          <w:szCs w:val="22"/>
        </w:rPr>
      </w:pPr>
      <w:r w:rsidRPr="006949F8">
        <w:rPr>
          <w:sz w:val="22"/>
          <w:szCs w:val="22"/>
        </w:rPr>
        <w:t>автоматичний запуск файлів з мережі Інтернет;</w:t>
      </w:r>
    </w:p>
    <w:p w14:paraId="2EDE64A0"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1</w:t>
      </w:r>
      <w:r w:rsidR="00413999" w:rsidRPr="006949F8">
        <w:rPr>
          <w:sz w:val="22"/>
          <w:szCs w:val="22"/>
        </w:rPr>
        <w:t>3</w:t>
      </w:r>
      <w:r w:rsidRPr="006949F8">
        <w:rPr>
          <w:sz w:val="22"/>
          <w:szCs w:val="22"/>
        </w:rPr>
        <w:t>.</w:t>
      </w:r>
      <w:r w:rsidRPr="006949F8">
        <w:rPr>
          <w:sz w:val="22"/>
          <w:szCs w:val="22"/>
        </w:rPr>
        <w:tab/>
        <w:t>Не працювати на комп’ютері з правами адміністратора.</w:t>
      </w:r>
    </w:p>
    <w:p w14:paraId="24C71575" w14:textId="77777777" w:rsidR="00EF69EA" w:rsidRPr="006949F8" w:rsidRDefault="00EF69EA">
      <w:pPr>
        <w:widowControl w:val="0"/>
        <w:tabs>
          <w:tab w:val="left" w:pos="709"/>
          <w:tab w:val="left" w:pos="851"/>
          <w:tab w:val="left" w:pos="1276"/>
        </w:tabs>
        <w:autoSpaceDE w:val="0"/>
        <w:ind w:firstLine="567"/>
        <w:jc w:val="both"/>
        <w:rPr>
          <w:sz w:val="22"/>
          <w:szCs w:val="22"/>
        </w:rPr>
      </w:pPr>
      <w:r w:rsidRPr="006949F8">
        <w:rPr>
          <w:sz w:val="22"/>
          <w:szCs w:val="22"/>
        </w:rPr>
        <w:t>1</w:t>
      </w:r>
      <w:r w:rsidR="00413999" w:rsidRPr="006949F8">
        <w:rPr>
          <w:sz w:val="22"/>
          <w:szCs w:val="22"/>
        </w:rPr>
        <w:t>4</w:t>
      </w:r>
      <w:r w:rsidRPr="006949F8">
        <w:rPr>
          <w:sz w:val="22"/>
          <w:szCs w:val="22"/>
        </w:rPr>
        <w:t>.</w:t>
      </w:r>
      <w:r w:rsidRPr="006949F8">
        <w:rPr>
          <w:sz w:val="22"/>
          <w:szCs w:val="22"/>
        </w:rPr>
        <w:tab/>
        <w:t>При роботі через сайт сис</w:t>
      </w:r>
      <w:r w:rsidR="00DB3C6C" w:rsidRPr="006949F8">
        <w:rPr>
          <w:sz w:val="22"/>
          <w:szCs w:val="22"/>
        </w:rPr>
        <w:t>теми звертайте увагу на адресу С</w:t>
      </w:r>
      <w:r w:rsidRPr="006949F8">
        <w:rPr>
          <w:sz w:val="22"/>
          <w:szCs w:val="22"/>
        </w:rPr>
        <w:t>айту</w:t>
      </w:r>
      <w:r w:rsidR="00DB3C6C" w:rsidRPr="006949F8">
        <w:rPr>
          <w:sz w:val="22"/>
          <w:szCs w:val="22"/>
        </w:rPr>
        <w:t xml:space="preserve"> Банку (повинна співпадати з вказаним у цьому Договорі).</w:t>
      </w:r>
    </w:p>
    <w:p w14:paraId="048F005A" w14:textId="4AD7DDC9" w:rsidR="00E60EE5" w:rsidRPr="006949F8" w:rsidRDefault="00E60EE5">
      <w:pPr>
        <w:widowControl w:val="0"/>
        <w:tabs>
          <w:tab w:val="left" w:pos="1276"/>
        </w:tabs>
        <w:ind w:firstLine="567"/>
        <w:jc w:val="both"/>
        <w:rPr>
          <w:sz w:val="22"/>
          <w:szCs w:val="22"/>
        </w:rPr>
      </w:pPr>
      <w:r w:rsidRPr="006949F8">
        <w:rPr>
          <w:sz w:val="22"/>
          <w:szCs w:val="22"/>
        </w:rPr>
        <w:t>15. Використовувати двохфакторну а</w:t>
      </w:r>
      <w:r w:rsidR="006E582D" w:rsidRPr="006949F8">
        <w:rPr>
          <w:sz w:val="22"/>
          <w:szCs w:val="22"/>
        </w:rPr>
        <w:t>в</w:t>
      </w:r>
      <w:r w:rsidRPr="006949F8">
        <w:rPr>
          <w:sz w:val="22"/>
          <w:szCs w:val="22"/>
        </w:rPr>
        <w:t>т</w:t>
      </w:r>
      <w:r w:rsidR="006E582D" w:rsidRPr="006949F8">
        <w:rPr>
          <w:sz w:val="22"/>
          <w:szCs w:val="22"/>
        </w:rPr>
        <w:t>е</w:t>
      </w:r>
      <w:r w:rsidRPr="006949F8">
        <w:rPr>
          <w:sz w:val="22"/>
          <w:szCs w:val="22"/>
        </w:rPr>
        <w:t>нтифікацію для входу в систему «</w:t>
      </w:r>
      <w:r w:rsidR="00B85BCA" w:rsidRPr="006949F8">
        <w:rPr>
          <w:sz w:val="22"/>
          <w:szCs w:val="22"/>
        </w:rPr>
        <w:t>«iBank 2 UA»</w:t>
      </w:r>
      <w:r w:rsidRPr="006949F8">
        <w:rPr>
          <w:sz w:val="22"/>
          <w:szCs w:val="22"/>
        </w:rPr>
        <w:t>» та для підтвердження платежів, сума яких перевищує встановлений ліміт, шляхом надсилання додаткового одноразового паролю із СМС-повідомлення на зазначений номер телефону.</w:t>
      </w:r>
    </w:p>
    <w:p w14:paraId="7D0D1DCF" w14:textId="56643C03" w:rsidR="00E60EE5" w:rsidRPr="006949F8" w:rsidRDefault="00E60EE5">
      <w:pPr>
        <w:widowControl w:val="0"/>
        <w:tabs>
          <w:tab w:val="left" w:pos="709"/>
          <w:tab w:val="left" w:pos="851"/>
          <w:tab w:val="left" w:pos="1276"/>
        </w:tabs>
        <w:autoSpaceDE w:val="0"/>
        <w:ind w:firstLine="567"/>
        <w:jc w:val="both"/>
        <w:rPr>
          <w:sz w:val="22"/>
          <w:szCs w:val="22"/>
        </w:rPr>
      </w:pPr>
      <w:r w:rsidRPr="006949F8">
        <w:rPr>
          <w:sz w:val="22"/>
          <w:szCs w:val="22"/>
        </w:rPr>
        <w:t>16.За необхідністю допускати співробітників безпеки Банку до перевірки роботи та збереження ключів ЕП системи «</w:t>
      </w:r>
      <w:r w:rsidR="00B85BCA" w:rsidRPr="006949F8">
        <w:rPr>
          <w:sz w:val="22"/>
          <w:szCs w:val="22"/>
        </w:rPr>
        <w:t>«iBank 2 UA»</w:t>
      </w:r>
      <w:r w:rsidRPr="006949F8">
        <w:rPr>
          <w:sz w:val="22"/>
          <w:szCs w:val="22"/>
        </w:rPr>
        <w:t>»</w:t>
      </w:r>
      <w:r w:rsidR="006E582D" w:rsidRPr="006949F8">
        <w:rPr>
          <w:sz w:val="22"/>
          <w:szCs w:val="22"/>
        </w:rPr>
        <w:t>.</w:t>
      </w:r>
    </w:p>
    <w:p w14:paraId="05308449" w14:textId="77777777" w:rsidR="00EF69EA" w:rsidRPr="006949F8" w:rsidRDefault="00EF69EA">
      <w:pPr>
        <w:widowControl w:val="0"/>
        <w:tabs>
          <w:tab w:val="left" w:pos="1276"/>
        </w:tabs>
        <w:autoSpaceDE w:val="0"/>
        <w:ind w:firstLine="567"/>
        <w:jc w:val="both"/>
        <w:rPr>
          <w:sz w:val="22"/>
          <w:szCs w:val="22"/>
        </w:rPr>
      </w:pPr>
      <w:r w:rsidRPr="006949F8">
        <w:rPr>
          <w:sz w:val="22"/>
          <w:szCs w:val="22"/>
        </w:rPr>
        <w:t>Окремо звертаємо увагу на те, що Банк ніколи не здійснює розсилку електронних листів з проханням надати конфіденційну інформацію (паролі, доступ до особистих</w:t>
      </w:r>
      <w:r w:rsidR="00DE365A" w:rsidRPr="006949F8">
        <w:rPr>
          <w:sz w:val="22"/>
          <w:szCs w:val="22"/>
        </w:rPr>
        <w:t xml:space="preserve"> (таємних</w:t>
      </w:r>
      <w:r w:rsidRPr="006949F8">
        <w:rPr>
          <w:sz w:val="22"/>
          <w:szCs w:val="22"/>
        </w:rPr>
        <w:t>) ключів, тощо) або таких, що містять комп’ютерні програми.</w:t>
      </w:r>
    </w:p>
    <w:p w14:paraId="638E8FC1" w14:textId="77777777" w:rsidR="00EF69EA" w:rsidRPr="00E64EE2" w:rsidRDefault="00EF69EA">
      <w:pPr>
        <w:tabs>
          <w:tab w:val="left" w:pos="1276"/>
        </w:tabs>
        <w:ind w:firstLine="567"/>
        <w:jc w:val="both"/>
        <w:rPr>
          <w:b/>
          <w:sz w:val="22"/>
          <w:szCs w:val="22"/>
        </w:rPr>
      </w:pPr>
      <w:r w:rsidRPr="00E64EE2">
        <w:rPr>
          <w:b/>
          <w:sz w:val="22"/>
          <w:szCs w:val="22"/>
        </w:rPr>
        <w:t>Від імені Банку                                                                             Від Клієнта</w:t>
      </w:r>
    </w:p>
    <w:p w14:paraId="39DA46C4" w14:textId="77777777" w:rsidR="00EF69EA" w:rsidRPr="009016DB" w:rsidRDefault="00EF69EA">
      <w:pPr>
        <w:tabs>
          <w:tab w:val="left" w:pos="1276"/>
        </w:tabs>
        <w:ind w:firstLine="567"/>
        <w:jc w:val="both"/>
        <w:rPr>
          <w:sz w:val="22"/>
          <w:szCs w:val="22"/>
        </w:rPr>
      </w:pPr>
      <w:r w:rsidRPr="00112445">
        <w:rPr>
          <w:b/>
          <w:sz w:val="22"/>
          <w:szCs w:val="22"/>
        </w:rPr>
        <w:t>_____________________ /_____________/                                  ___________________ /_______________/</w:t>
      </w:r>
    </w:p>
    <w:p w14:paraId="05D996A3" w14:textId="77777777" w:rsidR="00EF69EA" w:rsidRPr="009016DB" w:rsidRDefault="00EF69EA">
      <w:pPr>
        <w:tabs>
          <w:tab w:val="left" w:pos="1276"/>
        </w:tabs>
        <w:ind w:firstLine="567"/>
        <w:jc w:val="right"/>
        <w:rPr>
          <w:b/>
          <w:sz w:val="22"/>
          <w:szCs w:val="22"/>
        </w:rPr>
      </w:pPr>
      <w:r w:rsidRPr="009016DB">
        <w:rPr>
          <w:sz w:val="22"/>
          <w:szCs w:val="22"/>
        </w:rPr>
        <w:t xml:space="preserve">          </w:t>
      </w:r>
      <w:r w:rsidRPr="009016DB">
        <w:rPr>
          <w:i/>
          <w:sz w:val="22"/>
          <w:szCs w:val="22"/>
        </w:rPr>
        <w:t>М.П.           підпис                   ПІП</w:t>
      </w:r>
      <w:r w:rsidRPr="009016DB">
        <w:rPr>
          <w:sz w:val="22"/>
          <w:szCs w:val="22"/>
        </w:rPr>
        <w:t xml:space="preserve">                                                               </w:t>
      </w:r>
      <w:r w:rsidRPr="009016DB">
        <w:rPr>
          <w:i/>
          <w:sz w:val="22"/>
          <w:szCs w:val="22"/>
        </w:rPr>
        <w:t>М.П.         підпис                   ПІП</w:t>
      </w:r>
      <w:r w:rsidRPr="009016DB">
        <w:rPr>
          <w:sz w:val="22"/>
          <w:szCs w:val="22"/>
        </w:rPr>
        <w:t xml:space="preserve"> </w:t>
      </w:r>
    </w:p>
    <w:p w14:paraId="07749EFE" w14:textId="77777777" w:rsidR="00E60EE5" w:rsidRPr="009016DB" w:rsidRDefault="00E60EE5">
      <w:pPr>
        <w:pageBreakBefore/>
        <w:jc w:val="right"/>
        <w:rPr>
          <w:sz w:val="22"/>
          <w:szCs w:val="22"/>
        </w:rPr>
      </w:pPr>
      <w:r w:rsidRPr="009016DB">
        <w:rPr>
          <w:b/>
          <w:sz w:val="22"/>
          <w:szCs w:val="22"/>
        </w:rPr>
        <w:lastRenderedPageBreak/>
        <w:t>Додаток № 1.3</w:t>
      </w:r>
    </w:p>
    <w:p w14:paraId="20043D75" w14:textId="77777777" w:rsidR="00E60EE5" w:rsidRPr="009016DB" w:rsidRDefault="00E60EE5">
      <w:pPr>
        <w:pStyle w:val="3"/>
        <w:rPr>
          <w:b w:val="0"/>
          <w:sz w:val="22"/>
          <w:szCs w:val="22"/>
        </w:rPr>
      </w:pPr>
      <w:r w:rsidRPr="009016DB">
        <w:rPr>
          <w:b w:val="0"/>
          <w:sz w:val="22"/>
          <w:szCs w:val="22"/>
        </w:rPr>
        <w:t xml:space="preserve">до Договору банківського рахунку </w:t>
      </w:r>
    </w:p>
    <w:p w14:paraId="5DB67A68" w14:textId="77777777" w:rsidR="00E60EE5" w:rsidRPr="009016DB" w:rsidRDefault="00E60EE5">
      <w:pPr>
        <w:pStyle w:val="3"/>
        <w:rPr>
          <w:caps/>
          <w:sz w:val="22"/>
          <w:szCs w:val="22"/>
        </w:rPr>
      </w:pPr>
      <w:r w:rsidRPr="009016DB">
        <w:rPr>
          <w:b w:val="0"/>
          <w:sz w:val="22"/>
          <w:szCs w:val="22"/>
        </w:rPr>
        <w:t xml:space="preserve">№ _______ від «___» _______ 20__р. </w:t>
      </w:r>
    </w:p>
    <w:p w14:paraId="3C82DDDE" w14:textId="77777777" w:rsidR="00E60EE5" w:rsidRPr="009016DB" w:rsidRDefault="00E60EE5">
      <w:pPr>
        <w:pStyle w:val="2"/>
        <w:jc w:val="right"/>
        <w:rPr>
          <w:caps/>
          <w:sz w:val="22"/>
          <w:szCs w:val="22"/>
        </w:rPr>
      </w:pPr>
    </w:p>
    <w:p w14:paraId="038671AF" w14:textId="77777777" w:rsidR="00E60EE5" w:rsidRPr="009016DB" w:rsidRDefault="00E60EE5">
      <w:pPr>
        <w:keepNext/>
        <w:tabs>
          <w:tab w:val="left" w:pos="1548"/>
        </w:tabs>
        <w:jc w:val="center"/>
        <w:rPr>
          <w:b/>
          <w:sz w:val="22"/>
          <w:szCs w:val="22"/>
          <w:lang w:eastAsia="ru-RU"/>
        </w:rPr>
      </w:pPr>
      <w:r w:rsidRPr="009016DB">
        <w:rPr>
          <w:b/>
          <w:sz w:val="22"/>
          <w:szCs w:val="22"/>
          <w:lang w:eastAsia="ru-RU"/>
        </w:rPr>
        <w:t>ЗАЯВА № __</w:t>
      </w:r>
    </w:p>
    <w:p w14:paraId="57C3E67E" w14:textId="5E5F30AE" w:rsidR="00E60EE5" w:rsidRPr="009016DB" w:rsidRDefault="00E60EE5">
      <w:pPr>
        <w:pStyle w:val="13"/>
        <w:ind w:left="-142"/>
        <w:rPr>
          <w:szCs w:val="22"/>
        </w:rPr>
      </w:pPr>
      <w:r w:rsidRPr="009016DB">
        <w:rPr>
          <w:szCs w:val="22"/>
        </w:rPr>
        <w:t>про надання/ зміну прав доступу до системи «</w:t>
      </w:r>
      <w:r w:rsidR="00B85BCA" w:rsidRPr="009016DB">
        <w:rPr>
          <w:szCs w:val="22"/>
        </w:rPr>
        <w:t>«iBank 2 UA»</w:t>
      </w:r>
      <w:r w:rsidRPr="009016DB">
        <w:rPr>
          <w:szCs w:val="22"/>
        </w:rPr>
        <w:t>»</w:t>
      </w:r>
    </w:p>
    <w:p w14:paraId="116E5827" w14:textId="77777777" w:rsidR="00E60EE5" w:rsidRPr="009016DB" w:rsidRDefault="00E60EE5">
      <w:pPr>
        <w:rPr>
          <w:sz w:val="22"/>
          <w:szCs w:val="22"/>
        </w:rPr>
      </w:pPr>
    </w:p>
    <w:p w14:paraId="5138849E" w14:textId="77777777" w:rsidR="00E60EE5" w:rsidRPr="009016DB" w:rsidRDefault="00E60EE5">
      <w:pPr>
        <w:rPr>
          <w:sz w:val="22"/>
          <w:szCs w:val="22"/>
        </w:rPr>
      </w:pPr>
      <w:r w:rsidRPr="009016DB">
        <w:rPr>
          <w:sz w:val="22"/>
          <w:szCs w:val="22"/>
        </w:rPr>
        <w:t>«___» _____________ 20____ р.</w:t>
      </w:r>
    </w:p>
    <w:p w14:paraId="004480F0" w14:textId="77777777" w:rsidR="00E60EE5" w:rsidRPr="009016DB" w:rsidRDefault="00E60EE5">
      <w:pPr>
        <w:ind w:left="-142"/>
        <w:jc w:val="right"/>
        <w:rPr>
          <w:sz w:val="22"/>
          <w:szCs w:val="22"/>
        </w:rPr>
      </w:pPr>
    </w:p>
    <w:tbl>
      <w:tblPr>
        <w:tblW w:w="0" w:type="auto"/>
        <w:tblInd w:w="-142" w:type="dxa"/>
        <w:tblLayout w:type="fixed"/>
        <w:tblCellMar>
          <w:left w:w="0" w:type="dxa"/>
          <w:right w:w="0" w:type="dxa"/>
        </w:tblCellMar>
        <w:tblLook w:val="0000" w:firstRow="0" w:lastRow="0" w:firstColumn="0" w:lastColumn="0" w:noHBand="0" w:noVBand="0"/>
      </w:tblPr>
      <w:tblGrid>
        <w:gridCol w:w="2122"/>
        <w:gridCol w:w="468"/>
        <w:gridCol w:w="1096"/>
        <w:gridCol w:w="255"/>
        <w:gridCol w:w="255"/>
        <w:gridCol w:w="255"/>
        <w:gridCol w:w="255"/>
        <w:gridCol w:w="255"/>
        <w:gridCol w:w="255"/>
        <w:gridCol w:w="255"/>
        <w:gridCol w:w="255"/>
        <w:gridCol w:w="255"/>
        <w:gridCol w:w="255"/>
        <w:gridCol w:w="1050"/>
        <w:gridCol w:w="1785"/>
        <w:gridCol w:w="569"/>
      </w:tblGrid>
      <w:tr w:rsidR="00E60EE5" w:rsidRPr="009016DB" w14:paraId="41BA2997" w14:textId="77777777" w:rsidTr="41F7EF92">
        <w:tc>
          <w:tcPr>
            <w:tcW w:w="2590" w:type="dxa"/>
            <w:gridSpan w:val="2"/>
            <w:shd w:val="clear" w:color="auto" w:fill="auto"/>
          </w:tcPr>
          <w:p w14:paraId="5F131B00" w14:textId="77777777" w:rsidR="00E60EE5" w:rsidRPr="006949F8" w:rsidRDefault="00E60EE5">
            <w:pPr>
              <w:jc w:val="both"/>
              <w:rPr>
                <w:b/>
                <w:bCs/>
                <w:sz w:val="22"/>
                <w:szCs w:val="22"/>
              </w:rPr>
            </w:pPr>
            <w:r w:rsidRPr="009016DB">
              <w:rPr>
                <w:b/>
                <w:sz w:val="22"/>
                <w:szCs w:val="22"/>
              </w:rPr>
              <w:t>Найменування Банку:</w:t>
            </w:r>
          </w:p>
        </w:tc>
        <w:tc>
          <w:tcPr>
            <w:tcW w:w="7050" w:type="dxa"/>
            <w:gridSpan w:val="14"/>
            <w:tcBorders>
              <w:bottom w:val="single" w:sz="4" w:space="0" w:color="000000" w:themeColor="text1"/>
            </w:tcBorders>
            <w:shd w:val="clear" w:color="auto" w:fill="auto"/>
          </w:tcPr>
          <w:p w14:paraId="7AFFC875" w14:textId="77777777" w:rsidR="00E60EE5" w:rsidRPr="00E64EE2" w:rsidRDefault="00E60EE5">
            <w:pPr>
              <w:widowControl w:val="0"/>
              <w:rPr>
                <w:sz w:val="22"/>
                <w:szCs w:val="22"/>
              </w:rPr>
            </w:pPr>
            <w:r w:rsidRPr="006949F8">
              <w:rPr>
                <w:b/>
                <w:bCs/>
                <w:sz w:val="22"/>
                <w:szCs w:val="22"/>
              </w:rPr>
              <w:t>АКЦІОНЕРНЕ ТОВАРИСТВО «</w:t>
            </w:r>
            <w:r w:rsidRPr="00E64EE2">
              <w:rPr>
                <w:b/>
                <w:sz w:val="22"/>
                <w:szCs w:val="22"/>
              </w:rPr>
              <w:t>БАНК АЛЬЯНС</w:t>
            </w:r>
            <w:r w:rsidRPr="006949F8">
              <w:rPr>
                <w:b/>
                <w:bCs/>
                <w:sz w:val="22"/>
                <w:szCs w:val="22"/>
              </w:rPr>
              <w:t>»</w:t>
            </w:r>
          </w:p>
        </w:tc>
      </w:tr>
      <w:tr w:rsidR="001E2ED4" w:rsidRPr="009016DB" w14:paraId="7CBAD3DE" w14:textId="77777777" w:rsidTr="41F7EF92">
        <w:trPr>
          <w:trHeight w:val="64"/>
        </w:trPr>
        <w:tc>
          <w:tcPr>
            <w:tcW w:w="2122" w:type="dxa"/>
            <w:shd w:val="clear" w:color="auto" w:fill="auto"/>
          </w:tcPr>
          <w:p w14:paraId="1DDA4DB7" w14:textId="77777777" w:rsidR="00E60EE5" w:rsidRPr="00E64EE2" w:rsidRDefault="00E60EE5" w:rsidP="00E64EE2">
            <w:pPr>
              <w:tabs>
                <w:tab w:val="left" w:pos="1276"/>
              </w:tabs>
              <w:ind w:right="-108" w:firstLine="567"/>
              <w:rPr>
                <w:b/>
                <w:bCs/>
                <w:sz w:val="22"/>
                <w:szCs w:val="22"/>
              </w:rPr>
            </w:pPr>
            <w:r w:rsidRPr="00E64EE2">
              <w:rPr>
                <w:b/>
                <w:bCs/>
                <w:sz w:val="22"/>
                <w:szCs w:val="22"/>
              </w:rPr>
              <w:t xml:space="preserve">Клієнт-власник рахунку: </w:t>
            </w:r>
          </w:p>
        </w:tc>
        <w:tc>
          <w:tcPr>
            <w:tcW w:w="7518" w:type="dxa"/>
            <w:gridSpan w:val="15"/>
            <w:tcBorders>
              <w:bottom w:val="single" w:sz="4" w:space="0" w:color="000000" w:themeColor="text1"/>
            </w:tcBorders>
            <w:shd w:val="clear" w:color="auto" w:fill="auto"/>
            <w:vAlign w:val="center"/>
          </w:tcPr>
          <w:p w14:paraId="5AE4205F" w14:textId="77777777" w:rsidR="00E60EE5" w:rsidRPr="00112445" w:rsidRDefault="00E60EE5" w:rsidP="00112445">
            <w:pPr>
              <w:snapToGrid w:val="0"/>
              <w:ind w:left="-142"/>
              <w:rPr>
                <w:b/>
                <w:bCs/>
                <w:sz w:val="22"/>
                <w:szCs w:val="22"/>
              </w:rPr>
            </w:pPr>
          </w:p>
        </w:tc>
      </w:tr>
      <w:tr w:rsidR="001E2ED4" w:rsidRPr="009016DB" w14:paraId="3BEA8B40" w14:textId="77777777" w:rsidTr="41F7EF92">
        <w:tc>
          <w:tcPr>
            <w:tcW w:w="2122" w:type="dxa"/>
            <w:shd w:val="clear" w:color="auto" w:fill="auto"/>
          </w:tcPr>
          <w:p w14:paraId="265EF96A" w14:textId="77777777" w:rsidR="00E60EE5" w:rsidRPr="009016DB" w:rsidRDefault="00E60EE5" w:rsidP="00E64EE2">
            <w:pPr>
              <w:tabs>
                <w:tab w:val="left" w:pos="1276"/>
              </w:tabs>
              <w:snapToGrid w:val="0"/>
              <w:ind w:firstLine="567"/>
              <w:rPr>
                <w:sz w:val="22"/>
                <w:szCs w:val="22"/>
              </w:rPr>
            </w:pPr>
          </w:p>
        </w:tc>
        <w:tc>
          <w:tcPr>
            <w:tcW w:w="7518" w:type="dxa"/>
            <w:gridSpan w:val="15"/>
            <w:tcBorders>
              <w:top w:val="single" w:sz="4" w:space="0" w:color="000000" w:themeColor="text1"/>
            </w:tcBorders>
            <w:shd w:val="clear" w:color="auto" w:fill="auto"/>
          </w:tcPr>
          <w:p w14:paraId="24932476" w14:textId="77777777" w:rsidR="00E60EE5" w:rsidRPr="009016DB" w:rsidRDefault="00E60EE5" w:rsidP="00112445">
            <w:pPr>
              <w:ind w:left="-142"/>
              <w:jc w:val="center"/>
              <w:rPr>
                <w:sz w:val="22"/>
                <w:szCs w:val="22"/>
              </w:rPr>
            </w:pPr>
            <w:r w:rsidRPr="009016DB">
              <w:rPr>
                <w:i/>
                <w:sz w:val="22"/>
                <w:szCs w:val="22"/>
              </w:rPr>
              <w:t>(найменування клієнта)</w:t>
            </w:r>
          </w:p>
        </w:tc>
      </w:tr>
      <w:tr w:rsidR="00E60EE5" w:rsidRPr="009016DB" w14:paraId="10F81AD5" w14:textId="77777777" w:rsidTr="41F7EF92">
        <w:trPr>
          <w:gridAfter w:val="1"/>
          <w:wAfter w:w="569" w:type="dxa"/>
          <w:trHeight w:val="283"/>
        </w:trPr>
        <w:tc>
          <w:tcPr>
            <w:tcW w:w="3686" w:type="dxa"/>
            <w:gridSpan w:val="3"/>
            <w:shd w:val="clear" w:color="auto" w:fill="auto"/>
          </w:tcPr>
          <w:p w14:paraId="2FECDB8F" w14:textId="77777777" w:rsidR="00E60EE5" w:rsidRPr="009016DB" w:rsidRDefault="00E60EE5" w:rsidP="00E64EE2">
            <w:pPr>
              <w:tabs>
                <w:tab w:val="left" w:pos="1276"/>
              </w:tabs>
              <w:ind w:right="-108" w:firstLine="567"/>
              <w:rPr>
                <w:sz w:val="22"/>
                <w:szCs w:val="22"/>
              </w:rPr>
            </w:pPr>
            <w:r w:rsidRPr="009016DB">
              <w:rPr>
                <w:b/>
                <w:sz w:val="22"/>
                <w:szCs w:val="22"/>
              </w:rPr>
              <w:t>Ідентифікаційний код юридичної особи</w:t>
            </w:r>
          </w:p>
        </w:tc>
        <w:tc>
          <w:tcPr>
            <w:tcW w:w="25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AFD777" w14:textId="77777777" w:rsidR="00E60EE5" w:rsidRPr="009016DB" w:rsidRDefault="00E60EE5" w:rsidP="0011244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70E9B3E3" w14:textId="77777777" w:rsidR="00E60EE5" w:rsidRPr="009016DB" w:rsidRDefault="00E60EE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50A70C7E" w14:textId="77777777" w:rsidR="00E60EE5" w:rsidRPr="009016DB" w:rsidRDefault="00E60EE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33970F85" w14:textId="77777777" w:rsidR="00E60EE5" w:rsidRPr="009016DB" w:rsidRDefault="00E60EE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453B41AD" w14:textId="77777777" w:rsidR="00E60EE5" w:rsidRPr="009016DB" w:rsidRDefault="00E60EE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0D5353F5" w14:textId="77777777" w:rsidR="00E60EE5" w:rsidRPr="009016DB" w:rsidRDefault="00E60EE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50C883C4" w14:textId="77777777" w:rsidR="00E60EE5" w:rsidRPr="009016DB" w:rsidRDefault="00E60EE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3773E506" w14:textId="77777777" w:rsidR="00E60EE5" w:rsidRPr="009016DB" w:rsidRDefault="00E60EE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7425E374" w14:textId="77777777" w:rsidR="00E60EE5" w:rsidRPr="009016DB" w:rsidRDefault="00E60EE5">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tcBorders>
            <w:shd w:val="clear" w:color="auto" w:fill="auto"/>
            <w:vAlign w:val="center"/>
          </w:tcPr>
          <w:p w14:paraId="6C93D5E5" w14:textId="77777777" w:rsidR="00E60EE5" w:rsidRPr="009016DB" w:rsidRDefault="00E60EE5">
            <w:pPr>
              <w:snapToGrid w:val="0"/>
              <w:ind w:left="-142" w:right="-108"/>
              <w:jc w:val="center"/>
              <w:rPr>
                <w:sz w:val="22"/>
                <w:szCs w:val="22"/>
              </w:rPr>
            </w:pPr>
          </w:p>
        </w:tc>
        <w:tc>
          <w:tcPr>
            <w:tcW w:w="1050" w:type="dxa"/>
            <w:tcBorders>
              <w:left w:val="single" w:sz="4" w:space="0" w:color="000000" w:themeColor="text1"/>
            </w:tcBorders>
            <w:shd w:val="clear" w:color="auto" w:fill="auto"/>
          </w:tcPr>
          <w:p w14:paraId="7E819CA9" w14:textId="77777777" w:rsidR="00E60EE5" w:rsidRPr="009016DB" w:rsidRDefault="00E60EE5">
            <w:pPr>
              <w:ind w:left="-142" w:right="78"/>
              <w:jc w:val="right"/>
              <w:rPr>
                <w:sz w:val="22"/>
                <w:szCs w:val="22"/>
              </w:rPr>
            </w:pPr>
            <w:r w:rsidRPr="009016DB">
              <w:rPr>
                <w:sz w:val="22"/>
                <w:szCs w:val="22"/>
              </w:rPr>
              <w:t>Телефон:</w:t>
            </w:r>
          </w:p>
        </w:tc>
        <w:tc>
          <w:tcPr>
            <w:tcW w:w="1785" w:type="dxa"/>
            <w:tcBorders>
              <w:bottom w:val="single" w:sz="4" w:space="0" w:color="000000" w:themeColor="text1"/>
            </w:tcBorders>
            <w:shd w:val="clear" w:color="auto" w:fill="auto"/>
          </w:tcPr>
          <w:p w14:paraId="4D6403F1" w14:textId="77777777" w:rsidR="00E60EE5" w:rsidRPr="009016DB" w:rsidRDefault="00E60EE5">
            <w:pPr>
              <w:snapToGrid w:val="0"/>
              <w:ind w:left="-142"/>
              <w:jc w:val="center"/>
              <w:rPr>
                <w:sz w:val="22"/>
                <w:szCs w:val="22"/>
              </w:rPr>
            </w:pPr>
          </w:p>
        </w:tc>
      </w:tr>
    </w:tbl>
    <w:p w14:paraId="2EB0728D" w14:textId="37F8673B" w:rsidR="41F7EF92" w:rsidRPr="00E64EE2" w:rsidRDefault="41F7EF92" w:rsidP="00E64EE2">
      <w:pPr>
        <w:rPr>
          <w:sz w:val="22"/>
          <w:szCs w:val="22"/>
        </w:rPr>
      </w:pPr>
    </w:p>
    <w:p w14:paraId="192A0E89" w14:textId="77777777" w:rsidR="00E60EE5" w:rsidRPr="00112445" w:rsidRDefault="00E60EE5" w:rsidP="00112445">
      <w:pPr>
        <w:tabs>
          <w:tab w:val="left" w:pos="1276"/>
        </w:tabs>
        <w:ind w:firstLine="567"/>
        <w:jc w:val="both"/>
        <w:rPr>
          <w:b/>
          <w:sz w:val="22"/>
          <w:szCs w:val="22"/>
          <w:u w:val="single"/>
        </w:rPr>
      </w:pPr>
    </w:p>
    <w:p w14:paraId="7D7C573C" w14:textId="77777777" w:rsidR="00E60EE5" w:rsidRPr="00E64EE2" w:rsidRDefault="00E60EE5" w:rsidP="00112445">
      <w:pPr>
        <w:jc w:val="both"/>
        <w:rPr>
          <w:sz w:val="22"/>
          <w:szCs w:val="22"/>
        </w:rPr>
      </w:pPr>
      <w:r w:rsidRPr="00112445">
        <w:rPr>
          <w:b/>
          <w:sz w:val="22"/>
          <w:szCs w:val="22"/>
          <w:u w:val="single"/>
        </w:rPr>
        <w:t xml:space="preserve">Прошу: </w:t>
      </w:r>
      <w:r w:rsidRPr="009016DB">
        <w:rPr>
          <w:sz w:val="22"/>
          <w:szCs w:val="22"/>
        </w:rPr>
        <w:t xml:space="preserve">У зв’язку з _______________ </w:t>
      </w:r>
      <w:r w:rsidRPr="006949F8">
        <w:rPr>
          <w:sz w:val="22"/>
          <w:szCs w:val="22"/>
        </w:rPr>
        <w:t>АБО</w:t>
      </w:r>
      <w:r w:rsidRPr="00E64EE2">
        <w:rPr>
          <w:sz w:val="22"/>
          <w:szCs w:val="22"/>
        </w:rPr>
        <w:t xml:space="preserve"> Для _________________ (</w:t>
      </w:r>
      <w:r w:rsidRPr="006949F8">
        <w:rPr>
          <w:i/>
          <w:sz w:val="22"/>
          <w:szCs w:val="22"/>
        </w:rPr>
        <w:t>проведення розрахунків та/або перегляду даних, ..)</w:t>
      </w:r>
      <w:r w:rsidRPr="00E64EE2">
        <w:rPr>
          <w:sz w:val="22"/>
          <w:szCs w:val="22"/>
        </w:rPr>
        <w:t xml:space="preserve"> по власних Поточних рахунках, відкритих згідно укладеного з Банком Договору банківського рахунку, надати зазначеним нижче уповноваженим особам Клієнта права доступу до Поточних рахунків, які зазначені нижче:</w:t>
      </w:r>
    </w:p>
    <w:tbl>
      <w:tblPr>
        <w:tblW w:w="9471" w:type="dxa"/>
        <w:tblInd w:w="155" w:type="dxa"/>
        <w:tblLayout w:type="fixed"/>
        <w:tblCellMar>
          <w:left w:w="0" w:type="dxa"/>
          <w:right w:w="0" w:type="dxa"/>
        </w:tblCellMar>
        <w:tblLook w:val="04A0" w:firstRow="1" w:lastRow="0" w:firstColumn="1" w:lastColumn="0" w:noHBand="0" w:noVBand="1"/>
      </w:tblPr>
      <w:tblGrid>
        <w:gridCol w:w="639"/>
        <w:gridCol w:w="228"/>
        <w:gridCol w:w="228"/>
        <w:gridCol w:w="228"/>
        <w:gridCol w:w="228"/>
        <w:gridCol w:w="227"/>
        <w:gridCol w:w="227"/>
        <w:gridCol w:w="227"/>
        <w:gridCol w:w="227"/>
        <w:gridCol w:w="227"/>
        <w:gridCol w:w="227"/>
        <w:gridCol w:w="227"/>
        <w:gridCol w:w="227"/>
        <w:gridCol w:w="227"/>
        <w:gridCol w:w="227"/>
        <w:gridCol w:w="7"/>
        <w:gridCol w:w="731"/>
        <w:gridCol w:w="7"/>
        <w:gridCol w:w="4898"/>
        <w:gridCol w:w="7"/>
      </w:tblGrid>
      <w:tr w:rsidR="00E60EE5" w:rsidRPr="009016DB" w14:paraId="3382B8FE" w14:textId="77777777" w:rsidTr="41F7EF92">
        <w:trPr>
          <w:trHeight w:val="334"/>
        </w:trPr>
        <w:tc>
          <w:tcPr>
            <w:tcW w:w="639" w:type="dxa"/>
            <w:tcBorders>
              <w:top w:val="single" w:sz="4" w:space="0" w:color="000000" w:themeColor="text1"/>
              <w:left w:val="single" w:sz="4" w:space="0" w:color="000000" w:themeColor="text1"/>
              <w:bottom w:val="single" w:sz="4" w:space="0" w:color="000000" w:themeColor="text1"/>
              <w:right w:val="nil"/>
            </w:tcBorders>
            <w:vAlign w:val="center"/>
            <w:hideMark/>
          </w:tcPr>
          <w:p w14:paraId="262BA537" w14:textId="77777777" w:rsidR="00E60EE5" w:rsidRPr="00112445" w:rsidRDefault="00E60EE5">
            <w:pPr>
              <w:jc w:val="center"/>
              <w:rPr>
                <w:sz w:val="22"/>
                <w:szCs w:val="22"/>
              </w:rPr>
            </w:pPr>
            <w:r w:rsidRPr="00112445">
              <w:rPr>
                <w:b/>
                <w:sz w:val="22"/>
                <w:szCs w:val="22"/>
              </w:rPr>
              <w:t>№ з.п.</w:t>
            </w:r>
          </w:p>
        </w:tc>
        <w:tc>
          <w:tcPr>
            <w:tcW w:w="3189" w:type="dxa"/>
            <w:gridSpan w:val="15"/>
            <w:tcBorders>
              <w:top w:val="single" w:sz="4" w:space="0" w:color="000000" w:themeColor="text1"/>
              <w:left w:val="single" w:sz="4" w:space="0" w:color="000000" w:themeColor="text1"/>
              <w:bottom w:val="single" w:sz="4" w:space="0" w:color="000000" w:themeColor="text1"/>
              <w:right w:val="nil"/>
            </w:tcBorders>
            <w:vAlign w:val="center"/>
            <w:hideMark/>
          </w:tcPr>
          <w:p w14:paraId="736DF1BD" w14:textId="77777777" w:rsidR="00E60EE5" w:rsidRPr="009016DB" w:rsidRDefault="00E60EE5">
            <w:pPr>
              <w:jc w:val="center"/>
              <w:rPr>
                <w:b/>
                <w:sz w:val="22"/>
                <w:szCs w:val="22"/>
              </w:rPr>
            </w:pPr>
            <w:r w:rsidRPr="009016DB">
              <w:rPr>
                <w:b/>
                <w:sz w:val="22"/>
                <w:szCs w:val="22"/>
              </w:rPr>
              <w:t>№ рахунку</w:t>
            </w: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5BDFD9CB" w14:textId="77777777" w:rsidR="00E60EE5" w:rsidRPr="009016DB" w:rsidRDefault="00E60EE5">
            <w:pPr>
              <w:jc w:val="center"/>
              <w:rPr>
                <w:b/>
                <w:sz w:val="22"/>
                <w:szCs w:val="22"/>
              </w:rPr>
            </w:pPr>
            <w:r w:rsidRPr="009016DB">
              <w:rPr>
                <w:b/>
                <w:sz w:val="22"/>
                <w:szCs w:val="22"/>
              </w:rPr>
              <w:t>Код валюти*</w:t>
            </w:r>
          </w:p>
        </w:tc>
        <w:tc>
          <w:tcPr>
            <w:tcW w:w="4905" w:type="dxa"/>
            <w:gridSpan w:val="2"/>
            <w:tcBorders>
              <w:top w:val="single" w:sz="4" w:space="0" w:color="auto"/>
              <w:left w:val="single" w:sz="4" w:space="0" w:color="auto"/>
              <w:bottom w:val="single" w:sz="4" w:space="0" w:color="auto"/>
              <w:right w:val="single" w:sz="4" w:space="0" w:color="auto"/>
            </w:tcBorders>
            <w:vAlign w:val="center"/>
            <w:hideMark/>
          </w:tcPr>
          <w:p w14:paraId="35B31D95" w14:textId="77777777" w:rsidR="00E60EE5" w:rsidRPr="009016DB" w:rsidRDefault="00E60EE5">
            <w:pPr>
              <w:jc w:val="center"/>
              <w:rPr>
                <w:b/>
                <w:sz w:val="22"/>
                <w:szCs w:val="22"/>
              </w:rPr>
            </w:pPr>
            <w:r w:rsidRPr="009016DB">
              <w:rPr>
                <w:b/>
                <w:sz w:val="22"/>
                <w:szCs w:val="22"/>
              </w:rPr>
              <w:t>№ та дата Договору банківського рахунку, на підставі якого обслуговується Поточний рахунок</w:t>
            </w:r>
          </w:p>
        </w:tc>
      </w:tr>
      <w:tr w:rsidR="00E60EE5" w:rsidRPr="009016DB" w14:paraId="503FA2F6" w14:textId="77777777" w:rsidTr="41F7EF92">
        <w:trPr>
          <w:gridAfter w:val="1"/>
          <w:wAfter w:w="7" w:type="dxa"/>
          <w:trHeight w:val="225"/>
        </w:trPr>
        <w:tc>
          <w:tcPr>
            <w:tcW w:w="639" w:type="dxa"/>
            <w:tcBorders>
              <w:top w:val="single" w:sz="4" w:space="0" w:color="000000" w:themeColor="text1"/>
              <w:left w:val="single" w:sz="4" w:space="0" w:color="000000" w:themeColor="text1"/>
              <w:bottom w:val="single" w:sz="4" w:space="0" w:color="000000" w:themeColor="text1"/>
              <w:right w:val="nil"/>
            </w:tcBorders>
            <w:vAlign w:val="center"/>
            <w:hideMark/>
          </w:tcPr>
          <w:p w14:paraId="38FFB646" w14:textId="77777777" w:rsidR="00E60EE5" w:rsidRPr="00E64EE2" w:rsidRDefault="00E60EE5" w:rsidP="00E64EE2">
            <w:pPr>
              <w:tabs>
                <w:tab w:val="left" w:pos="1276"/>
              </w:tabs>
              <w:ind w:firstLine="567"/>
              <w:jc w:val="center"/>
              <w:rPr>
                <w:sz w:val="22"/>
                <w:szCs w:val="22"/>
              </w:rPr>
            </w:pPr>
            <w:r w:rsidRPr="00E64EE2">
              <w:rPr>
                <w:b/>
                <w:sz w:val="22"/>
                <w:szCs w:val="22"/>
              </w:rPr>
              <w:t>1</w:t>
            </w:r>
          </w:p>
        </w:tc>
        <w:tc>
          <w:tcPr>
            <w:tcW w:w="228" w:type="dxa"/>
            <w:tcBorders>
              <w:top w:val="single" w:sz="4" w:space="0" w:color="000000" w:themeColor="text1"/>
              <w:left w:val="single" w:sz="4" w:space="0" w:color="000000" w:themeColor="text1"/>
              <w:bottom w:val="single" w:sz="4" w:space="0" w:color="000000" w:themeColor="text1"/>
              <w:right w:val="nil"/>
            </w:tcBorders>
            <w:vAlign w:val="center"/>
          </w:tcPr>
          <w:p w14:paraId="450078A4" w14:textId="77777777" w:rsidR="00E60EE5" w:rsidRPr="00112445" w:rsidRDefault="00E60EE5" w:rsidP="0011244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3E2103EB" w14:textId="77777777" w:rsidR="00E60EE5" w:rsidRPr="009016DB" w:rsidRDefault="00E60EE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13A02E22" w14:textId="77777777" w:rsidR="00E60EE5" w:rsidRPr="009016DB" w:rsidRDefault="00E60EE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03168714"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1248AAA3"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08C6F4AE"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53A569F0"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0BDDF4E8"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5D091E27"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41D6AF03"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6404CEB2"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77A5CE1"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1C49F1E4"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5BD17C9C" w14:textId="77777777" w:rsidR="00E60EE5" w:rsidRPr="009016DB" w:rsidRDefault="00E60EE5">
            <w:pPr>
              <w:snapToGrid w:val="0"/>
              <w:jc w:val="center"/>
              <w:rPr>
                <w:sz w:val="22"/>
                <w:szCs w:val="22"/>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EA66323" w14:textId="77777777" w:rsidR="00E60EE5" w:rsidRPr="009016DB" w:rsidRDefault="00E60EE5">
            <w:pPr>
              <w:snapToGrid w:val="0"/>
              <w:jc w:val="center"/>
              <w:rPr>
                <w:sz w:val="22"/>
                <w:szCs w:val="22"/>
              </w:rPr>
            </w:pPr>
          </w:p>
        </w:tc>
        <w:tc>
          <w:tcPr>
            <w:tcW w:w="4905" w:type="dxa"/>
            <w:gridSpan w:val="2"/>
            <w:tcBorders>
              <w:top w:val="single" w:sz="4" w:space="0" w:color="auto"/>
              <w:left w:val="single" w:sz="4" w:space="0" w:color="auto"/>
              <w:bottom w:val="single" w:sz="4" w:space="0" w:color="auto"/>
              <w:right w:val="single" w:sz="4" w:space="0" w:color="auto"/>
            </w:tcBorders>
            <w:vAlign w:val="center"/>
          </w:tcPr>
          <w:p w14:paraId="2035EFDD" w14:textId="77777777" w:rsidR="00E60EE5" w:rsidRPr="009016DB" w:rsidRDefault="00E60EE5">
            <w:pPr>
              <w:snapToGrid w:val="0"/>
              <w:jc w:val="center"/>
              <w:rPr>
                <w:sz w:val="22"/>
                <w:szCs w:val="22"/>
              </w:rPr>
            </w:pPr>
          </w:p>
        </w:tc>
      </w:tr>
      <w:tr w:rsidR="00E60EE5" w:rsidRPr="009016DB" w14:paraId="52ABF85B" w14:textId="77777777" w:rsidTr="41F7EF92">
        <w:trPr>
          <w:gridAfter w:val="1"/>
          <w:wAfter w:w="7" w:type="dxa"/>
          <w:trHeight w:val="225"/>
        </w:trPr>
        <w:tc>
          <w:tcPr>
            <w:tcW w:w="639" w:type="dxa"/>
            <w:tcBorders>
              <w:top w:val="single" w:sz="4" w:space="0" w:color="000000" w:themeColor="text1"/>
              <w:left w:val="single" w:sz="4" w:space="0" w:color="000000" w:themeColor="text1"/>
              <w:bottom w:val="single" w:sz="4" w:space="0" w:color="000000" w:themeColor="text1"/>
              <w:right w:val="nil"/>
            </w:tcBorders>
            <w:vAlign w:val="center"/>
            <w:hideMark/>
          </w:tcPr>
          <w:p w14:paraId="345BA19E" w14:textId="77777777" w:rsidR="00E60EE5" w:rsidRPr="00E64EE2" w:rsidRDefault="00E60EE5" w:rsidP="00E64EE2">
            <w:pPr>
              <w:tabs>
                <w:tab w:val="left" w:pos="1276"/>
              </w:tabs>
              <w:ind w:firstLine="567"/>
              <w:jc w:val="center"/>
              <w:rPr>
                <w:sz w:val="22"/>
                <w:szCs w:val="22"/>
              </w:rPr>
            </w:pPr>
            <w:r w:rsidRPr="00E64EE2">
              <w:rPr>
                <w:b/>
                <w:sz w:val="22"/>
                <w:szCs w:val="22"/>
              </w:rPr>
              <w:t>2</w:t>
            </w:r>
          </w:p>
        </w:tc>
        <w:tc>
          <w:tcPr>
            <w:tcW w:w="228" w:type="dxa"/>
            <w:tcBorders>
              <w:top w:val="single" w:sz="4" w:space="0" w:color="000000" w:themeColor="text1"/>
              <w:left w:val="single" w:sz="4" w:space="0" w:color="000000" w:themeColor="text1"/>
              <w:bottom w:val="single" w:sz="4" w:space="0" w:color="000000" w:themeColor="text1"/>
              <w:right w:val="nil"/>
            </w:tcBorders>
            <w:vAlign w:val="center"/>
          </w:tcPr>
          <w:p w14:paraId="3A53F39B" w14:textId="77777777" w:rsidR="00E60EE5" w:rsidRPr="00112445" w:rsidRDefault="00E60EE5" w:rsidP="0011244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41B5468B" w14:textId="77777777" w:rsidR="00E60EE5" w:rsidRPr="009016DB" w:rsidRDefault="00E60EE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6260160A" w14:textId="77777777" w:rsidR="00E60EE5" w:rsidRPr="009016DB" w:rsidRDefault="00E60EE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1B3A6BC8"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B458B95"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608A840"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352B5FEA"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5C0B647B"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3C1A9FAC"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646C4CEB"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9CFBF7F"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1F222BC"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612B5798"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56CC3F21" w14:textId="77777777" w:rsidR="00E60EE5" w:rsidRPr="009016DB" w:rsidRDefault="00E60EE5">
            <w:pPr>
              <w:snapToGrid w:val="0"/>
              <w:jc w:val="center"/>
              <w:rPr>
                <w:sz w:val="22"/>
                <w:szCs w:val="22"/>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49EB7D1" w14:textId="77777777" w:rsidR="00E60EE5" w:rsidRPr="009016DB" w:rsidRDefault="00E60EE5">
            <w:pPr>
              <w:snapToGrid w:val="0"/>
              <w:jc w:val="center"/>
              <w:rPr>
                <w:sz w:val="22"/>
                <w:szCs w:val="22"/>
              </w:rPr>
            </w:pPr>
          </w:p>
        </w:tc>
        <w:tc>
          <w:tcPr>
            <w:tcW w:w="4905" w:type="dxa"/>
            <w:gridSpan w:val="2"/>
            <w:tcBorders>
              <w:top w:val="single" w:sz="4" w:space="0" w:color="auto"/>
              <w:left w:val="single" w:sz="4" w:space="0" w:color="auto"/>
              <w:bottom w:val="single" w:sz="4" w:space="0" w:color="auto"/>
              <w:right w:val="single" w:sz="4" w:space="0" w:color="auto"/>
            </w:tcBorders>
            <w:vAlign w:val="center"/>
          </w:tcPr>
          <w:p w14:paraId="07FEBD2C" w14:textId="77777777" w:rsidR="00E60EE5" w:rsidRPr="009016DB" w:rsidRDefault="00E60EE5">
            <w:pPr>
              <w:snapToGrid w:val="0"/>
              <w:jc w:val="center"/>
              <w:rPr>
                <w:sz w:val="22"/>
                <w:szCs w:val="22"/>
              </w:rPr>
            </w:pPr>
          </w:p>
        </w:tc>
      </w:tr>
      <w:tr w:rsidR="00E60EE5" w:rsidRPr="009016DB" w14:paraId="37EEF3FD" w14:textId="77777777" w:rsidTr="41F7EF92">
        <w:trPr>
          <w:gridAfter w:val="1"/>
          <w:wAfter w:w="7" w:type="dxa"/>
          <w:trHeight w:val="225"/>
        </w:trPr>
        <w:tc>
          <w:tcPr>
            <w:tcW w:w="639" w:type="dxa"/>
            <w:tcBorders>
              <w:top w:val="single" w:sz="4" w:space="0" w:color="000000" w:themeColor="text1"/>
              <w:left w:val="single" w:sz="4" w:space="0" w:color="000000" w:themeColor="text1"/>
              <w:bottom w:val="single" w:sz="4" w:space="0" w:color="000000" w:themeColor="text1"/>
              <w:right w:val="nil"/>
            </w:tcBorders>
            <w:vAlign w:val="center"/>
            <w:hideMark/>
          </w:tcPr>
          <w:p w14:paraId="2A639DD1" w14:textId="77777777" w:rsidR="00E60EE5" w:rsidRPr="00112445" w:rsidRDefault="00E60EE5" w:rsidP="00E64EE2">
            <w:pPr>
              <w:tabs>
                <w:tab w:val="left" w:pos="1276"/>
              </w:tabs>
              <w:ind w:firstLine="567"/>
              <w:jc w:val="center"/>
              <w:rPr>
                <w:sz w:val="22"/>
                <w:szCs w:val="22"/>
              </w:rPr>
            </w:pPr>
            <w:r w:rsidRPr="00E64EE2">
              <w:rPr>
                <w:b/>
                <w:sz w:val="22"/>
                <w:szCs w:val="22"/>
              </w:rPr>
              <w:t>..</w:t>
            </w:r>
          </w:p>
        </w:tc>
        <w:tc>
          <w:tcPr>
            <w:tcW w:w="228" w:type="dxa"/>
            <w:tcBorders>
              <w:top w:val="single" w:sz="4" w:space="0" w:color="000000" w:themeColor="text1"/>
              <w:left w:val="single" w:sz="4" w:space="0" w:color="000000" w:themeColor="text1"/>
              <w:bottom w:val="single" w:sz="4" w:space="0" w:color="000000" w:themeColor="text1"/>
              <w:right w:val="nil"/>
            </w:tcBorders>
            <w:vAlign w:val="center"/>
          </w:tcPr>
          <w:p w14:paraId="4AAA1DD6" w14:textId="77777777" w:rsidR="00E60EE5" w:rsidRPr="00112445" w:rsidRDefault="00E60EE5" w:rsidP="0011244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7B477C72" w14:textId="77777777" w:rsidR="00E60EE5" w:rsidRPr="009016DB" w:rsidRDefault="00E60EE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007E1C3A" w14:textId="77777777" w:rsidR="00E60EE5" w:rsidRPr="009016DB" w:rsidRDefault="00E60EE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010D8576"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7EC5AFAB"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00F13A7B"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415D3582"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FDA983E"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700F438F"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149FB844"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4E6CD129"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3FA0DE2C"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19781461"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EB29146" w14:textId="77777777" w:rsidR="00E60EE5" w:rsidRPr="009016DB" w:rsidRDefault="00E60EE5">
            <w:pPr>
              <w:snapToGrid w:val="0"/>
              <w:jc w:val="center"/>
              <w:rPr>
                <w:sz w:val="22"/>
                <w:szCs w:val="22"/>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37C0193" w14:textId="77777777" w:rsidR="00E60EE5" w:rsidRPr="009016DB" w:rsidRDefault="00E60EE5">
            <w:pPr>
              <w:snapToGrid w:val="0"/>
              <w:jc w:val="center"/>
              <w:rPr>
                <w:sz w:val="22"/>
                <w:szCs w:val="22"/>
              </w:rPr>
            </w:pPr>
          </w:p>
        </w:tc>
        <w:tc>
          <w:tcPr>
            <w:tcW w:w="4905" w:type="dxa"/>
            <w:gridSpan w:val="2"/>
            <w:tcBorders>
              <w:top w:val="single" w:sz="4" w:space="0" w:color="auto"/>
              <w:left w:val="single" w:sz="4" w:space="0" w:color="auto"/>
              <w:bottom w:val="single" w:sz="4" w:space="0" w:color="auto"/>
              <w:right w:val="single" w:sz="4" w:space="0" w:color="auto"/>
            </w:tcBorders>
            <w:vAlign w:val="center"/>
          </w:tcPr>
          <w:p w14:paraId="17552166" w14:textId="77777777" w:rsidR="00E60EE5" w:rsidRPr="009016DB" w:rsidRDefault="00E60EE5">
            <w:pPr>
              <w:snapToGrid w:val="0"/>
              <w:jc w:val="center"/>
              <w:rPr>
                <w:sz w:val="22"/>
                <w:szCs w:val="22"/>
              </w:rPr>
            </w:pPr>
          </w:p>
        </w:tc>
      </w:tr>
      <w:tr w:rsidR="00E60EE5" w:rsidRPr="009016DB" w14:paraId="590A5739" w14:textId="77777777" w:rsidTr="41F7EF92">
        <w:trPr>
          <w:gridAfter w:val="1"/>
          <w:wAfter w:w="7" w:type="dxa"/>
          <w:trHeight w:val="225"/>
        </w:trPr>
        <w:tc>
          <w:tcPr>
            <w:tcW w:w="639" w:type="dxa"/>
            <w:tcBorders>
              <w:top w:val="single" w:sz="4" w:space="0" w:color="000000" w:themeColor="text1"/>
              <w:left w:val="single" w:sz="4" w:space="0" w:color="000000" w:themeColor="text1"/>
              <w:bottom w:val="single" w:sz="4" w:space="0" w:color="000000" w:themeColor="text1"/>
              <w:right w:val="nil"/>
            </w:tcBorders>
            <w:vAlign w:val="center"/>
            <w:hideMark/>
          </w:tcPr>
          <w:p w14:paraId="6512F1A5" w14:textId="77777777" w:rsidR="00E60EE5" w:rsidRPr="00E64EE2" w:rsidRDefault="00E60EE5" w:rsidP="00E64EE2">
            <w:pPr>
              <w:tabs>
                <w:tab w:val="left" w:pos="1276"/>
              </w:tabs>
              <w:ind w:firstLine="567"/>
              <w:jc w:val="center"/>
              <w:rPr>
                <w:b/>
                <w:sz w:val="22"/>
                <w:szCs w:val="22"/>
              </w:rPr>
            </w:pPr>
            <w:r w:rsidRPr="00E64EE2">
              <w:rPr>
                <w:b/>
                <w:sz w:val="22"/>
                <w:szCs w:val="22"/>
              </w:rPr>
              <w:t>n</w:t>
            </w:r>
          </w:p>
        </w:tc>
        <w:tc>
          <w:tcPr>
            <w:tcW w:w="228" w:type="dxa"/>
            <w:tcBorders>
              <w:top w:val="single" w:sz="4" w:space="0" w:color="000000" w:themeColor="text1"/>
              <w:left w:val="single" w:sz="4" w:space="0" w:color="000000" w:themeColor="text1"/>
              <w:bottom w:val="single" w:sz="4" w:space="0" w:color="000000" w:themeColor="text1"/>
              <w:right w:val="nil"/>
            </w:tcBorders>
            <w:vAlign w:val="center"/>
          </w:tcPr>
          <w:p w14:paraId="22CD44C0" w14:textId="77777777" w:rsidR="00E60EE5" w:rsidRPr="00112445" w:rsidRDefault="00E60EE5" w:rsidP="0011244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37D32C41" w14:textId="77777777" w:rsidR="00E60EE5" w:rsidRPr="009016DB" w:rsidRDefault="00E60EE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3B557D6D" w14:textId="77777777" w:rsidR="00E60EE5" w:rsidRPr="009016DB" w:rsidRDefault="00E60EE5">
            <w:pPr>
              <w:snapToGrid w:val="0"/>
              <w:jc w:val="center"/>
              <w:rPr>
                <w:sz w:val="22"/>
                <w:szCs w:val="22"/>
              </w:rPr>
            </w:pPr>
          </w:p>
        </w:tc>
        <w:tc>
          <w:tcPr>
            <w:tcW w:w="228" w:type="dxa"/>
            <w:tcBorders>
              <w:top w:val="single" w:sz="4" w:space="0" w:color="000000" w:themeColor="text1"/>
              <w:left w:val="dashed" w:sz="4" w:space="0" w:color="000000" w:themeColor="text1"/>
              <w:bottom w:val="single" w:sz="4" w:space="0" w:color="000000" w:themeColor="text1"/>
              <w:right w:val="nil"/>
            </w:tcBorders>
            <w:vAlign w:val="center"/>
          </w:tcPr>
          <w:p w14:paraId="59B980D5"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3C905B19"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0903A142"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6B4E05EA"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B45D0E7"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306C012A"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3A757A88"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47EA77D1"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0903608D"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619BA99B" w14:textId="77777777" w:rsidR="00E60EE5" w:rsidRPr="009016DB" w:rsidRDefault="00E60EE5">
            <w:pPr>
              <w:snapToGrid w:val="0"/>
              <w:jc w:val="center"/>
              <w:rPr>
                <w:sz w:val="22"/>
                <w:szCs w:val="22"/>
              </w:rPr>
            </w:pPr>
          </w:p>
        </w:tc>
        <w:tc>
          <w:tcPr>
            <w:tcW w:w="227" w:type="dxa"/>
            <w:tcBorders>
              <w:top w:val="single" w:sz="4" w:space="0" w:color="000000" w:themeColor="text1"/>
              <w:left w:val="dashed" w:sz="4" w:space="0" w:color="000000" w:themeColor="text1"/>
              <w:bottom w:val="single" w:sz="4" w:space="0" w:color="000000" w:themeColor="text1"/>
              <w:right w:val="nil"/>
            </w:tcBorders>
            <w:vAlign w:val="center"/>
          </w:tcPr>
          <w:p w14:paraId="2BC69BD7" w14:textId="77777777" w:rsidR="00E60EE5" w:rsidRPr="009016DB" w:rsidRDefault="00E60EE5">
            <w:pPr>
              <w:snapToGrid w:val="0"/>
              <w:jc w:val="center"/>
              <w:rPr>
                <w:sz w:val="22"/>
                <w:szCs w:val="22"/>
              </w:rPr>
            </w:pPr>
          </w:p>
        </w:tc>
        <w:tc>
          <w:tcPr>
            <w:tcW w:w="738"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7D555C98" w14:textId="77777777" w:rsidR="00E60EE5" w:rsidRPr="009016DB" w:rsidRDefault="00E60EE5">
            <w:pPr>
              <w:snapToGrid w:val="0"/>
              <w:jc w:val="center"/>
              <w:rPr>
                <w:sz w:val="22"/>
                <w:szCs w:val="22"/>
              </w:rPr>
            </w:pPr>
          </w:p>
        </w:tc>
        <w:tc>
          <w:tcPr>
            <w:tcW w:w="4905" w:type="dxa"/>
            <w:gridSpan w:val="2"/>
            <w:tcBorders>
              <w:top w:val="single" w:sz="4" w:space="0" w:color="auto"/>
              <w:left w:val="single" w:sz="4" w:space="0" w:color="auto"/>
              <w:bottom w:val="single" w:sz="4" w:space="0" w:color="auto"/>
              <w:right w:val="single" w:sz="4" w:space="0" w:color="auto"/>
            </w:tcBorders>
            <w:vAlign w:val="center"/>
          </w:tcPr>
          <w:p w14:paraId="4ECE3D16" w14:textId="77777777" w:rsidR="00E60EE5" w:rsidRPr="009016DB" w:rsidRDefault="00E60EE5">
            <w:pPr>
              <w:snapToGrid w:val="0"/>
              <w:jc w:val="center"/>
              <w:rPr>
                <w:sz w:val="22"/>
                <w:szCs w:val="22"/>
              </w:rPr>
            </w:pPr>
          </w:p>
        </w:tc>
      </w:tr>
    </w:tbl>
    <w:p w14:paraId="73A95925" w14:textId="425792AA" w:rsidR="41F7EF92" w:rsidRPr="00E64EE2" w:rsidRDefault="41F7EF92" w:rsidP="00E64EE2">
      <w:pPr>
        <w:rPr>
          <w:sz w:val="22"/>
          <w:szCs w:val="22"/>
        </w:rPr>
      </w:pPr>
    </w:p>
    <w:p w14:paraId="7CC10490" w14:textId="77777777" w:rsidR="00E60EE5" w:rsidRPr="00112445" w:rsidRDefault="00E60EE5" w:rsidP="00112445">
      <w:pPr>
        <w:tabs>
          <w:tab w:val="left" w:pos="1276"/>
        </w:tabs>
        <w:ind w:firstLine="567"/>
        <w:rPr>
          <w:i/>
          <w:sz w:val="22"/>
          <w:szCs w:val="22"/>
        </w:rPr>
      </w:pPr>
      <w:r w:rsidRPr="00112445">
        <w:rPr>
          <w:i/>
          <w:sz w:val="22"/>
          <w:szCs w:val="22"/>
        </w:rPr>
        <w:t>*  - цифровий код валюти для рахунку (в т.ч валюти мультивалютного рахунку) або «Всі» для всіх валют мультивалютного рахунка</w:t>
      </w:r>
    </w:p>
    <w:p w14:paraId="13D906DF" w14:textId="77777777" w:rsidR="00E60EE5" w:rsidRPr="009016DB" w:rsidRDefault="00E60EE5">
      <w:pPr>
        <w:ind w:left="215"/>
        <w:rPr>
          <w:i/>
          <w:sz w:val="22"/>
          <w:szCs w:val="22"/>
        </w:rPr>
      </w:pPr>
    </w:p>
    <w:tbl>
      <w:tblPr>
        <w:tblW w:w="9530" w:type="dxa"/>
        <w:tblInd w:w="155" w:type="dxa"/>
        <w:tblLayout w:type="fixed"/>
        <w:tblCellMar>
          <w:left w:w="0" w:type="dxa"/>
          <w:right w:w="0" w:type="dxa"/>
        </w:tblCellMar>
        <w:tblLook w:val="04A0" w:firstRow="1" w:lastRow="0" w:firstColumn="1" w:lastColumn="0" w:noHBand="0" w:noVBand="1"/>
      </w:tblPr>
      <w:tblGrid>
        <w:gridCol w:w="529"/>
        <w:gridCol w:w="1979"/>
        <w:gridCol w:w="1589"/>
        <w:gridCol w:w="2386"/>
        <w:gridCol w:w="3047"/>
      </w:tblGrid>
      <w:tr w:rsidR="00E60EE5" w:rsidRPr="009016DB" w14:paraId="4421DCA5" w14:textId="77777777" w:rsidTr="41F7EF92">
        <w:trPr>
          <w:trHeight w:val="641"/>
        </w:trPr>
        <w:tc>
          <w:tcPr>
            <w:tcW w:w="529" w:type="dxa"/>
            <w:tcBorders>
              <w:top w:val="single" w:sz="4" w:space="0" w:color="000000" w:themeColor="text1"/>
              <w:left w:val="single" w:sz="4" w:space="0" w:color="000000" w:themeColor="text1"/>
              <w:bottom w:val="single" w:sz="4" w:space="0" w:color="000000" w:themeColor="text1"/>
              <w:right w:val="nil"/>
            </w:tcBorders>
            <w:hideMark/>
          </w:tcPr>
          <w:p w14:paraId="07E9448C" w14:textId="77777777" w:rsidR="00E60EE5" w:rsidRPr="009016DB" w:rsidRDefault="00E60EE5">
            <w:pPr>
              <w:jc w:val="center"/>
              <w:rPr>
                <w:b/>
                <w:sz w:val="22"/>
                <w:szCs w:val="22"/>
              </w:rPr>
            </w:pPr>
            <w:r w:rsidRPr="009016DB">
              <w:rPr>
                <w:b/>
                <w:sz w:val="22"/>
                <w:szCs w:val="22"/>
              </w:rPr>
              <w:t>Право</w:t>
            </w:r>
            <w:r w:rsidRPr="009016DB">
              <w:rPr>
                <w:b/>
                <w:sz w:val="22"/>
                <w:szCs w:val="22"/>
              </w:rPr>
              <w:br/>
              <w:t>підпису №</w:t>
            </w:r>
          </w:p>
        </w:tc>
        <w:tc>
          <w:tcPr>
            <w:tcW w:w="1979" w:type="dxa"/>
            <w:tcBorders>
              <w:top w:val="single" w:sz="4" w:space="0" w:color="000000" w:themeColor="text1"/>
              <w:left w:val="single" w:sz="4" w:space="0" w:color="000000" w:themeColor="text1"/>
              <w:bottom w:val="single" w:sz="4" w:space="0" w:color="000000" w:themeColor="text1"/>
              <w:right w:val="nil"/>
            </w:tcBorders>
            <w:vAlign w:val="center"/>
            <w:hideMark/>
          </w:tcPr>
          <w:p w14:paraId="1AF776CB" w14:textId="77777777" w:rsidR="00E60EE5" w:rsidRPr="009016DB" w:rsidRDefault="00E60EE5">
            <w:pPr>
              <w:jc w:val="center"/>
              <w:rPr>
                <w:b/>
                <w:sz w:val="22"/>
                <w:szCs w:val="22"/>
              </w:rPr>
            </w:pPr>
            <w:r w:rsidRPr="009016DB">
              <w:rPr>
                <w:b/>
                <w:sz w:val="22"/>
                <w:szCs w:val="22"/>
              </w:rPr>
              <w:t>Прізвище Ім’я та по батькові</w:t>
            </w:r>
          </w:p>
        </w:tc>
        <w:tc>
          <w:tcPr>
            <w:tcW w:w="1589" w:type="dxa"/>
            <w:tcBorders>
              <w:top w:val="single" w:sz="4" w:space="0" w:color="000000" w:themeColor="text1"/>
              <w:left w:val="single" w:sz="4" w:space="0" w:color="000000" w:themeColor="text1"/>
              <w:bottom w:val="single" w:sz="4" w:space="0" w:color="000000" w:themeColor="text1"/>
              <w:right w:val="nil"/>
            </w:tcBorders>
            <w:vAlign w:val="center"/>
            <w:hideMark/>
          </w:tcPr>
          <w:p w14:paraId="22950B9C" w14:textId="77777777" w:rsidR="00E60EE5" w:rsidRPr="009016DB" w:rsidRDefault="00E60EE5">
            <w:pPr>
              <w:jc w:val="center"/>
              <w:rPr>
                <w:b/>
                <w:sz w:val="22"/>
                <w:szCs w:val="22"/>
              </w:rPr>
            </w:pPr>
            <w:r w:rsidRPr="009016DB">
              <w:rPr>
                <w:b/>
                <w:sz w:val="22"/>
                <w:szCs w:val="22"/>
              </w:rPr>
              <w:t>Посада</w:t>
            </w:r>
            <w:r w:rsidRPr="009016DB">
              <w:rPr>
                <w:b/>
                <w:sz w:val="22"/>
                <w:szCs w:val="22"/>
              </w:rPr>
              <w:br/>
            </w:r>
          </w:p>
        </w:tc>
        <w:tc>
          <w:tcPr>
            <w:tcW w:w="2386" w:type="dxa"/>
            <w:tcBorders>
              <w:top w:val="single" w:sz="4" w:space="0" w:color="000000" w:themeColor="text1"/>
              <w:left w:val="single" w:sz="4" w:space="0" w:color="000000" w:themeColor="text1"/>
              <w:bottom w:val="single" w:sz="4" w:space="0" w:color="000000" w:themeColor="text1"/>
              <w:right w:val="nil"/>
            </w:tcBorders>
            <w:hideMark/>
          </w:tcPr>
          <w:p w14:paraId="4AEB2C8C" w14:textId="77777777" w:rsidR="00E60EE5" w:rsidRPr="009016DB" w:rsidRDefault="00E60EE5">
            <w:pPr>
              <w:jc w:val="center"/>
              <w:rPr>
                <w:b/>
                <w:sz w:val="22"/>
                <w:szCs w:val="22"/>
              </w:rPr>
            </w:pPr>
            <w:r w:rsidRPr="009016DB">
              <w:rPr>
                <w:b/>
                <w:sz w:val="22"/>
                <w:szCs w:val="22"/>
              </w:rPr>
              <w:t>Права доступу до рахунків</w:t>
            </w:r>
            <w:r w:rsidRPr="009016DB">
              <w:rPr>
                <w:b/>
                <w:sz w:val="22"/>
                <w:szCs w:val="22"/>
              </w:rPr>
              <w:br/>
            </w:r>
            <w:r w:rsidRPr="009016DB">
              <w:rPr>
                <w:sz w:val="22"/>
                <w:szCs w:val="22"/>
              </w:rPr>
              <w:t>(прописати необхідне)</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8DEA3" w14:textId="77777777" w:rsidR="00E60EE5" w:rsidRPr="009016DB" w:rsidRDefault="00E60EE5">
            <w:pPr>
              <w:jc w:val="center"/>
              <w:rPr>
                <w:sz w:val="22"/>
                <w:szCs w:val="22"/>
              </w:rPr>
            </w:pPr>
            <w:r w:rsidRPr="009016DB">
              <w:rPr>
                <w:b/>
                <w:sz w:val="22"/>
                <w:szCs w:val="22"/>
              </w:rPr>
              <w:t>Доступ до рахунків</w:t>
            </w:r>
          </w:p>
        </w:tc>
      </w:tr>
      <w:tr w:rsidR="00E60EE5" w:rsidRPr="009016DB" w14:paraId="2BCA1482" w14:textId="77777777" w:rsidTr="41F7EF92">
        <w:trPr>
          <w:trHeight w:val="291"/>
        </w:trPr>
        <w:tc>
          <w:tcPr>
            <w:tcW w:w="529" w:type="dxa"/>
            <w:tcBorders>
              <w:top w:val="single" w:sz="4" w:space="0" w:color="000000" w:themeColor="text1"/>
              <w:left w:val="single" w:sz="4" w:space="0" w:color="000000" w:themeColor="text1"/>
              <w:bottom w:val="single" w:sz="4" w:space="0" w:color="000000" w:themeColor="text1"/>
              <w:right w:val="nil"/>
            </w:tcBorders>
          </w:tcPr>
          <w:p w14:paraId="621A8014" w14:textId="77777777" w:rsidR="00E60EE5" w:rsidRPr="00E64EE2" w:rsidRDefault="00E60EE5" w:rsidP="00E64EE2">
            <w:pPr>
              <w:tabs>
                <w:tab w:val="left" w:pos="1276"/>
              </w:tabs>
              <w:ind w:firstLine="567"/>
              <w:jc w:val="center"/>
              <w:rPr>
                <w:sz w:val="22"/>
                <w:szCs w:val="22"/>
              </w:rPr>
            </w:pPr>
          </w:p>
        </w:tc>
        <w:tc>
          <w:tcPr>
            <w:tcW w:w="1979" w:type="dxa"/>
            <w:tcBorders>
              <w:top w:val="single" w:sz="4" w:space="0" w:color="000000" w:themeColor="text1"/>
              <w:left w:val="single" w:sz="4" w:space="0" w:color="000000" w:themeColor="text1"/>
              <w:bottom w:val="single" w:sz="4" w:space="0" w:color="000000" w:themeColor="text1"/>
              <w:right w:val="nil"/>
            </w:tcBorders>
            <w:vAlign w:val="center"/>
          </w:tcPr>
          <w:p w14:paraId="2DB06CD0" w14:textId="77777777" w:rsidR="00E60EE5" w:rsidRPr="00112445" w:rsidRDefault="00E60EE5" w:rsidP="00112445">
            <w:pPr>
              <w:snapToGrid w:val="0"/>
              <w:jc w:val="center"/>
              <w:rPr>
                <w:sz w:val="22"/>
                <w:szCs w:val="22"/>
              </w:rPr>
            </w:pPr>
          </w:p>
        </w:tc>
        <w:tc>
          <w:tcPr>
            <w:tcW w:w="1589" w:type="dxa"/>
            <w:tcBorders>
              <w:top w:val="single" w:sz="4" w:space="0" w:color="000000" w:themeColor="text1"/>
              <w:left w:val="single" w:sz="4" w:space="0" w:color="000000" w:themeColor="text1"/>
              <w:bottom w:val="single" w:sz="4" w:space="0" w:color="000000" w:themeColor="text1"/>
              <w:right w:val="nil"/>
            </w:tcBorders>
            <w:vAlign w:val="center"/>
          </w:tcPr>
          <w:p w14:paraId="644B3077" w14:textId="77777777" w:rsidR="00E60EE5" w:rsidRPr="006949F8" w:rsidRDefault="00E60EE5" w:rsidP="00112445">
            <w:pPr>
              <w:jc w:val="center"/>
              <w:rPr>
                <w:i/>
                <w:sz w:val="22"/>
                <w:szCs w:val="22"/>
              </w:rPr>
            </w:pPr>
          </w:p>
        </w:tc>
        <w:tc>
          <w:tcPr>
            <w:tcW w:w="2386" w:type="dxa"/>
            <w:tcBorders>
              <w:top w:val="single" w:sz="4" w:space="0" w:color="000000" w:themeColor="text1"/>
              <w:left w:val="single" w:sz="4" w:space="0" w:color="000000" w:themeColor="text1"/>
              <w:bottom w:val="single" w:sz="4" w:space="0" w:color="000000" w:themeColor="text1"/>
              <w:right w:val="nil"/>
            </w:tcBorders>
            <w:hideMark/>
          </w:tcPr>
          <w:p w14:paraId="338F3B52" w14:textId="77777777" w:rsidR="00E60EE5" w:rsidRPr="00E64EE2" w:rsidRDefault="00E60EE5">
            <w:pPr>
              <w:rPr>
                <w:sz w:val="22"/>
                <w:szCs w:val="22"/>
              </w:rPr>
            </w:pPr>
            <w:r w:rsidRPr="006949F8">
              <w:rPr>
                <w:i/>
                <w:sz w:val="22"/>
                <w:szCs w:val="22"/>
                <w:lang w:eastAsia="ru-RU"/>
              </w:rPr>
              <w:t>Усі операції/ створення/</w:t>
            </w:r>
            <w:r w:rsidRPr="006949F8">
              <w:rPr>
                <w:i/>
                <w:sz w:val="22"/>
                <w:szCs w:val="22"/>
                <w:lang w:eastAsia="ru-RU"/>
              </w:rPr>
              <w:br/>
              <w:t>підпис/ перегляд</w:t>
            </w: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37675" w14:textId="77777777" w:rsidR="00E60EE5" w:rsidRPr="006949F8" w:rsidRDefault="00E60EE5">
            <w:pPr>
              <w:tabs>
                <w:tab w:val="left" w:pos="9684"/>
              </w:tabs>
              <w:rPr>
                <w:i/>
                <w:sz w:val="22"/>
                <w:szCs w:val="22"/>
                <w:lang w:eastAsia="ru-RU"/>
              </w:rPr>
            </w:pPr>
            <w:r w:rsidRPr="006949F8">
              <w:rPr>
                <w:i/>
                <w:sz w:val="22"/>
                <w:szCs w:val="22"/>
                <w:lang w:eastAsia="ru-RU"/>
              </w:rPr>
              <w:t xml:space="preserve">всі – доступ до всіх рахунків у валютах; </w:t>
            </w:r>
          </w:p>
          <w:p w14:paraId="69442CC9" w14:textId="77777777" w:rsidR="00E60EE5" w:rsidRPr="006949F8" w:rsidRDefault="00E60EE5">
            <w:pPr>
              <w:tabs>
                <w:tab w:val="left" w:pos="9684"/>
              </w:tabs>
              <w:rPr>
                <w:i/>
                <w:sz w:val="22"/>
                <w:szCs w:val="22"/>
                <w:lang w:eastAsia="ru-RU"/>
              </w:rPr>
            </w:pPr>
            <w:r w:rsidRPr="006949F8">
              <w:rPr>
                <w:i/>
                <w:sz w:val="22"/>
                <w:szCs w:val="22"/>
                <w:lang w:eastAsia="ru-RU"/>
              </w:rPr>
              <w:t xml:space="preserve">АБО </w:t>
            </w:r>
          </w:p>
          <w:p w14:paraId="77770364" w14:textId="77777777" w:rsidR="00E60EE5" w:rsidRPr="00E64EE2" w:rsidRDefault="00E60EE5">
            <w:pPr>
              <w:tabs>
                <w:tab w:val="left" w:pos="9684"/>
              </w:tabs>
              <w:rPr>
                <w:sz w:val="22"/>
                <w:szCs w:val="22"/>
              </w:rPr>
            </w:pPr>
            <w:r w:rsidRPr="006949F8">
              <w:rPr>
                <w:i/>
                <w:sz w:val="22"/>
                <w:szCs w:val="22"/>
                <w:lang w:eastAsia="ru-RU"/>
              </w:rPr>
              <w:t>перелік порядкових номерів рахунків з верхньої таблиці рахунків (№ з.п)</w:t>
            </w:r>
          </w:p>
        </w:tc>
      </w:tr>
      <w:tr w:rsidR="00E60EE5" w:rsidRPr="009016DB" w14:paraId="26942F1F" w14:textId="77777777" w:rsidTr="41F7EF92">
        <w:trPr>
          <w:trHeight w:val="291"/>
        </w:trPr>
        <w:tc>
          <w:tcPr>
            <w:tcW w:w="529" w:type="dxa"/>
            <w:tcBorders>
              <w:top w:val="single" w:sz="4" w:space="0" w:color="000000" w:themeColor="text1"/>
              <w:left w:val="single" w:sz="4" w:space="0" w:color="000000" w:themeColor="text1"/>
              <w:bottom w:val="single" w:sz="4" w:space="0" w:color="000000" w:themeColor="text1"/>
              <w:right w:val="nil"/>
            </w:tcBorders>
          </w:tcPr>
          <w:p w14:paraId="02817867" w14:textId="77777777" w:rsidR="00E60EE5" w:rsidRPr="00E64EE2" w:rsidRDefault="00E60EE5" w:rsidP="00E64EE2">
            <w:pPr>
              <w:tabs>
                <w:tab w:val="left" w:pos="1276"/>
              </w:tabs>
              <w:snapToGrid w:val="0"/>
              <w:ind w:firstLine="567"/>
              <w:jc w:val="center"/>
              <w:rPr>
                <w:b/>
                <w:sz w:val="22"/>
                <w:szCs w:val="22"/>
              </w:rPr>
            </w:pPr>
          </w:p>
        </w:tc>
        <w:tc>
          <w:tcPr>
            <w:tcW w:w="1979" w:type="dxa"/>
            <w:tcBorders>
              <w:top w:val="single" w:sz="4" w:space="0" w:color="000000" w:themeColor="text1"/>
              <w:left w:val="single" w:sz="4" w:space="0" w:color="000000" w:themeColor="text1"/>
              <w:bottom w:val="single" w:sz="4" w:space="0" w:color="000000" w:themeColor="text1"/>
              <w:right w:val="nil"/>
            </w:tcBorders>
            <w:vAlign w:val="center"/>
          </w:tcPr>
          <w:p w14:paraId="3BF4AB3C" w14:textId="77777777" w:rsidR="00E60EE5" w:rsidRPr="00112445" w:rsidRDefault="00E60EE5" w:rsidP="00112445">
            <w:pPr>
              <w:snapToGrid w:val="0"/>
              <w:jc w:val="center"/>
              <w:rPr>
                <w:sz w:val="22"/>
                <w:szCs w:val="22"/>
              </w:rPr>
            </w:pPr>
          </w:p>
        </w:tc>
        <w:tc>
          <w:tcPr>
            <w:tcW w:w="1589" w:type="dxa"/>
            <w:tcBorders>
              <w:top w:val="single" w:sz="4" w:space="0" w:color="000000" w:themeColor="text1"/>
              <w:left w:val="single" w:sz="4" w:space="0" w:color="000000" w:themeColor="text1"/>
              <w:bottom w:val="single" w:sz="4" w:space="0" w:color="000000" w:themeColor="text1"/>
              <w:right w:val="nil"/>
            </w:tcBorders>
            <w:vAlign w:val="center"/>
          </w:tcPr>
          <w:p w14:paraId="3459EFE5" w14:textId="77777777" w:rsidR="00E60EE5" w:rsidRPr="009016DB" w:rsidRDefault="00E60EE5">
            <w:pPr>
              <w:snapToGrid w:val="0"/>
              <w:jc w:val="center"/>
              <w:rPr>
                <w:sz w:val="22"/>
                <w:szCs w:val="22"/>
              </w:rPr>
            </w:pPr>
          </w:p>
        </w:tc>
        <w:tc>
          <w:tcPr>
            <w:tcW w:w="2386" w:type="dxa"/>
            <w:tcBorders>
              <w:top w:val="single" w:sz="4" w:space="0" w:color="000000" w:themeColor="text1"/>
              <w:left w:val="single" w:sz="4" w:space="0" w:color="000000" w:themeColor="text1"/>
              <w:bottom w:val="single" w:sz="4" w:space="0" w:color="000000" w:themeColor="text1"/>
              <w:right w:val="nil"/>
            </w:tcBorders>
          </w:tcPr>
          <w:p w14:paraId="7954FF87" w14:textId="77777777" w:rsidR="00E60EE5" w:rsidRPr="009016DB" w:rsidRDefault="00E60EE5">
            <w:pPr>
              <w:snapToGrid w:val="0"/>
              <w:jc w:val="center"/>
              <w:rPr>
                <w:sz w:val="22"/>
                <w:szCs w:val="22"/>
              </w:rPr>
            </w:pPr>
          </w:p>
        </w:tc>
        <w:tc>
          <w:tcPr>
            <w:tcW w:w="30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BC7FE" w14:textId="77777777" w:rsidR="00E60EE5" w:rsidRPr="009016DB" w:rsidRDefault="00E60EE5">
            <w:pPr>
              <w:snapToGrid w:val="0"/>
              <w:jc w:val="center"/>
              <w:rPr>
                <w:sz w:val="22"/>
                <w:szCs w:val="22"/>
              </w:rPr>
            </w:pPr>
          </w:p>
        </w:tc>
      </w:tr>
    </w:tbl>
    <w:p w14:paraId="77898BA4" w14:textId="7C4F4473" w:rsidR="41F7EF92" w:rsidRPr="00E64EE2" w:rsidRDefault="41F7EF92" w:rsidP="00E64EE2">
      <w:pPr>
        <w:rPr>
          <w:sz w:val="22"/>
          <w:szCs w:val="22"/>
        </w:rPr>
      </w:pPr>
    </w:p>
    <w:p w14:paraId="1DE0758E" w14:textId="77777777" w:rsidR="00E60EE5" w:rsidRPr="00112445" w:rsidRDefault="00E60EE5" w:rsidP="00112445">
      <w:pPr>
        <w:tabs>
          <w:tab w:val="left" w:pos="1276"/>
          <w:tab w:val="left" w:pos="9684"/>
        </w:tabs>
        <w:ind w:firstLine="567"/>
        <w:rPr>
          <w:b/>
          <w:bCs/>
          <w:sz w:val="22"/>
          <w:szCs w:val="22"/>
          <w:lang w:eastAsia="ru-RU"/>
        </w:rPr>
      </w:pPr>
      <w:r w:rsidRPr="00112445">
        <w:rPr>
          <w:b/>
          <w:bCs/>
          <w:sz w:val="22"/>
          <w:szCs w:val="22"/>
          <w:lang w:eastAsia="ru-RU"/>
        </w:rPr>
        <w:t>Кодове слово: ____________________</w:t>
      </w:r>
    </w:p>
    <w:p w14:paraId="470A9264" w14:textId="77777777" w:rsidR="00E60EE5" w:rsidRPr="009016DB" w:rsidRDefault="00E60EE5">
      <w:pPr>
        <w:tabs>
          <w:tab w:val="left" w:pos="9684"/>
        </w:tabs>
        <w:rPr>
          <w:b/>
          <w:bCs/>
          <w:sz w:val="22"/>
          <w:szCs w:val="22"/>
          <w:lang w:eastAsia="ru-RU"/>
        </w:rPr>
      </w:pPr>
      <w:r w:rsidRPr="009016DB">
        <w:rPr>
          <w:b/>
          <w:bCs/>
          <w:sz w:val="22"/>
          <w:szCs w:val="22"/>
          <w:lang w:eastAsia="ru-RU"/>
        </w:rPr>
        <w:t>Додаткові заходи захисту Клієнта для взаємодії з Банком: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5"/>
        <w:gridCol w:w="2871"/>
        <w:gridCol w:w="4993"/>
      </w:tblGrid>
      <w:tr w:rsidR="00E60EE5" w:rsidRPr="009016DB" w14:paraId="190B9B98" w14:textId="77777777" w:rsidTr="41F7EF92">
        <w:trPr>
          <w:jc w:val="center"/>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EDCF1" w14:textId="77777777" w:rsidR="00E60EE5" w:rsidRPr="009016DB" w:rsidRDefault="00E60EE5">
            <w:pPr>
              <w:pStyle w:val="1f3"/>
              <w:spacing w:after="0" w:line="240" w:lineRule="auto"/>
              <w:ind w:left="0"/>
              <w:jc w:val="center"/>
              <w:rPr>
                <w:rFonts w:ascii="Times New Roman" w:hAnsi="Times New Roman"/>
                <w:b/>
              </w:rPr>
            </w:pPr>
            <w:r w:rsidRPr="009016DB">
              <w:rPr>
                <w:rFonts w:ascii="Times New Roman" w:hAnsi="Times New Roman"/>
                <w:b/>
              </w:rPr>
              <w:t>Обраний захист</w:t>
            </w: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F08DB" w14:textId="77777777" w:rsidR="00E60EE5" w:rsidRPr="009016DB" w:rsidRDefault="00E60EE5">
            <w:pPr>
              <w:pStyle w:val="1f3"/>
              <w:spacing w:after="0" w:line="240" w:lineRule="auto"/>
              <w:ind w:left="0"/>
              <w:jc w:val="center"/>
              <w:rPr>
                <w:rFonts w:ascii="Times New Roman" w:hAnsi="Times New Roman"/>
                <w:b/>
              </w:rPr>
            </w:pPr>
            <w:r w:rsidRPr="009016DB">
              <w:rPr>
                <w:rFonts w:ascii="Times New Roman" w:hAnsi="Times New Roman"/>
                <w:b/>
              </w:rPr>
              <w:t>Назва захисту</w:t>
            </w:r>
          </w:p>
        </w:tc>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3846A" w14:textId="77777777" w:rsidR="00E60EE5" w:rsidRPr="009016DB" w:rsidRDefault="00E60EE5">
            <w:pPr>
              <w:pStyle w:val="1f3"/>
              <w:spacing w:after="0" w:line="240" w:lineRule="auto"/>
              <w:ind w:left="0"/>
              <w:jc w:val="center"/>
              <w:rPr>
                <w:rFonts w:ascii="Times New Roman" w:hAnsi="Times New Roman"/>
                <w:b/>
              </w:rPr>
            </w:pPr>
            <w:r w:rsidRPr="009016DB">
              <w:rPr>
                <w:rFonts w:ascii="Times New Roman" w:hAnsi="Times New Roman"/>
                <w:b/>
              </w:rPr>
              <w:t>Додаткова інформація</w:t>
            </w:r>
          </w:p>
        </w:tc>
      </w:tr>
      <w:tr w:rsidR="00E60EE5" w:rsidRPr="009016DB" w14:paraId="05016B74" w14:textId="77777777" w:rsidTr="41F7EF92">
        <w:trPr>
          <w:jc w:val="center"/>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4"/>
            </w:tblGrid>
            <w:tr w:rsidR="001E2ED4" w:rsidRPr="009016DB" w14:paraId="68F56D2C" w14:textId="77777777" w:rsidTr="00DA4110">
              <w:trPr>
                <w:trHeight w:val="255"/>
              </w:trPr>
              <w:tc>
                <w:tcPr>
                  <w:tcW w:w="332" w:type="dxa"/>
                  <w:tcBorders>
                    <w:top w:val="single" w:sz="4" w:space="0" w:color="auto"/>
                    <w:left w:val="single" w:sz="4" w:space="0" w:color="auto"/>
                    <w:bottom w:val="single" w:sz="4" w:space="0" w:color="auto"/>
                    <w:right w:val="single" w:sz="4" w:space="0" w:color="auto"/>
                  </w:tcBorders>
                </w:tcPr>
                <w:p w14:paraId="6D5CDBD3" w14:textId="77777777" w:rsidR="00E60EE5" w:rsidRPr="00E64EE2" w:rsidRDefault="00E60EE5" w:rsidP="00E64EE2">
                  <w:pPr>
                    <w:pStyle w:val="1f3"/>
                    <w:tabs>
                      <w:tab w:val="left" w:pos="1276"/>
                    </w:tabs>
                    <w:spacing w:after="0" w:line="240" w:lineRule="auto"/>
                    <w:ind w:left="0" w:firstLine="567"/>
                    <w:rPr>
                      <w:rFonts w:ascii="Times New Roman" w:hAnsi="Times New Roman"/>
                      <w:b/>
                    </w:rPr>
                  </w:pPr>
                </w:p>
              </w:tc>
              <w:tc>
                <w:tcPr>
                  <w:tcW w:w="624" w:type="dxa"/>
                  <w:tcBorders>
                    <w:top w:val="nil"/>
                    <w:left w:val="single" w:sz="4" w:space="0" w:color="auto"/>
                    <w:bottom w:val="nil"/>
                    <w:right w:val="nil"/>
                  </w:tcBorders>
                  <w:hideMark/>
                </w:tcPr>
                <w:p w14:paraId="1E6A240B" w14:textId="77777777" w:rsidR="00E60EE5" w:rsidRPr="00112445" w:rsidRDefault="00E60EE5" w:rsidP="00112445">
                  <w:pPr>
                    <w:pStyle w:val="1f3"/>
                    <w:spacing w:after="0" w:line="240" w:lineRule="auto"/>
                    <w:ind w:left="0"/>
                    <w:rPr>
                      <w:rFonts w:ascii="Times New Roman" w:hAnsi="Times New Roman"/>
                    </w:rPr>
                  </w:pPr>
                  <w:r w:rsidRPr="00112445">
                    <w:rPr>
                      <w:rFonts w:ascii="Times New Roman" w:hAnsi="Times New Roman"/>
                    </w:rPr>
                    <w:t>- так</w:t>
                  </w:r>
                </w:p>
              </w:tc>
            </w:tr>
            <w:tr w:rsidR="001E2ED4" w:rsidRPr="009016DB" w14:paraId="7A08A626" w14:textId="77777777" w:rsidTr="00DA4110">
              <w:trPr>
                <w:trHeight w:val="117"/>
              </w:trPr>
              <w:tc>
                <w:tcPr>
                  <w:tcW w:w="332" w:type="dxa"/>
                  <w:tcBorders>
                    <w:top w:val="single" w:sz="4" w:space="0" w:color="auto"/>
                    <w:left w:val="nil"/>
                    <w:bottom w:val="single" w:sz="4" w:space="0" w:color="auto"/>
                    <w:right w:val="nil"/>
                  </w:tcBorders>
                </w:tcPr>
                <w:p w14:paraId="2A6A0D26"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624" w:type="dxa"/>
                  <w:tcBorders>
                    <w:top w:val="nil"/>
                    <w:left w:val="nil"/>
                    <w:bottom w:val="nil"/>
                    <w:right w:val="nil"/>
                  </w:tcBorders>
                </w:tcPr>
                <w:p w14:paraId="41872E51" w14:textId="77777777" w:rsidR="00E60EE5" w:rsidRPr="009016DB" w:rsidRDefault="00E60EE5" w:rsidP="00112445">
                  <w:pPr>
                    <w:pStyle w:val="1f3"/>
                    <w:spacing w:after="0" w:line="240" w:lineRule="auto"/>
                    <w:ind w:left="0"/>
                    <w:rPr>
                      <w:rFonts w:ascii="Times New Roman" w:hAnsi="Times New Roman"/>
                    </w:rPr>
                  </w:pPr>
                </w:p>
              </w:tc>
            </w:tr>
            <w:tr w:rsidR="001E2ED4" w:rsidRPr="009016DB" w14:paraId="3449E851" w14:textId="77777777" w:rsidTr="00DA4110">
              <w:trPr>
                <w:trHeight w:val="255"/>
              </w:trPr>
              <w:tc>
                <w:tcPr>
                  <w:tcW w:w="332" w:type="dxa"/>
                  <w:tcBorders>
                    <w:top w:val="single" w:sz="4" w:space="0" w:color="auto"/>
                    <w:left w:val="single" w:sz="4" w:space="0" w:color="auto"/>
                    <w:bottom w:val="single" w:sz="4" w:space="0" w:color="auto"/>
                    <w:right w:val="single" w:sz="4" w:space="0" w:color="auto"/>
                  </w:tcBorders>
                </w:tcPr>
                <w:p w14:paraId="38DB0002"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624" w:type="dxa"/>
                  <w:tcBorders>
                    <w:top w:val="nil"/>
                    <w:left w:val="single" w:sz="4" w:space="0" w:color="auto"/>
                    <w:bottom w:val="nil"/>
                    <w:right w:val="nil"/>
                  </w:tcBorders>
                  <w:hideMark/>
                </w:tcPr>
                <w:p w14:paraId="449C1E79" w14:textId="77777777"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t>- ні</w:t>
                  </w:r>
                </w:p>
              </w:tc>
            </w:tr>
          </w:tbl>
          <w:p w14:paraId="12623588"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C6E88" w14:textId="77777777"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t>Персональний апаратний ключ електронно-цифрового підпису для електронного банкінгу</w:t>
            </w:r>
          </w:p>
        </w:tc>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94639" w14:textId="77777777" w:rsidR="00E60EE5" w:rsidRPr="009016DB" w:rsidRDefault="00E60EE5">
            <w:pPr>
              <w:rPr>
                <w:sz w:val="22"/>
                <w:szCs w:val="22"/>
                <w:lang w:eastAsia="en-US"/>
              </w:rPr>
            </w:pPr>
            <w:r w:rsidRPr="009016DB">
              <w:rPr>
                <w:sz w:val="22"/>
                <w:szCs w:val="22"/>
                <w:lang w:eastAsia="en-US"/>
              </w:rPr>
              <w:t>USB–токен «Ibank2key»</w:t>
            </w:r>
          </w:p>
          <w:p w14:paraId="0AA7EB5A" w14:textId="77777777" w:rsidR="00E60EE5" w:rsidRPr="009016DB" w:rsidRDefault="00E60EE5">
            <w:pPr>
              <w:jc w:val="both"/>
              <w:rPr>
                <w:sz w:val="22"/>
                <w:szCs w:val="22"/>
                <w:lang w:eastAsia="en-US"/>
              </w:rPr>
            </w:pPr>
            <w:r w:rsidRPr="009016DB">
              <w:rPr>
                <w:sz w:val="22"/>
                <w:szCs w:val="22"/>
                <w:lang w:eastAsia="en-US"/>
              </w:rPr>
              <w:t>ПІБ користувача ключа _______________________</w:t>
            </w:r>
          </w:p>
          <w:p w14:paraId="66FC8BB9"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0189229C" w14:textId="77777777" w:rsidR="00E60EE5" w:rsidRPr="009016DB" w:rsidRDefault="00E60EE5" w:rsidP="006949F8">
            <w:pPr>
              <w:pStyle w:val="1f3"/>
              <w:spacing w:after="0" w:line="240" w:lineRule="auto"/>
              <w:ind w:left="0"/>
              <w:rPr>
                <w:rFonts w:ascii="Times New Roman" w:hAnsi="Times New Roman"/>
              </w:rPr>
            </w:pPr>
          </w:p>
        </w:tc>
      </w:tr>
      <w:tr w:rsidR="00E60EE5" w:rsidRPr="009016DB" w14:paraId="2728782E" w14:textId="77777777" w:rsidTr="41F7EF92">
        <w:trPr>
          <w:trHeight w:val="865"/>
          <w:jc w:val="center"/>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4"/>
            </w:tblGrid>
            <w:tr w:rsidR="001E2ED4" w:rsidRPr="009016DB" w14:paraId="2991D930" w14:textId="77777777" w:rsidTr="00DA4110">
              <w:trPr>
                <w:trHeight w:val="255"/>
              </w:trPr>
              <w:tc>
                <w:tcPr>
                  <w:tcW w:w="332" w:type="dxa"/>
                  <w:tcBorders>
                    <w:top w:val="single" w:sz="4" w:space="0" w:color="auto"/>
                    <w:left w:val="single" w:sz="4" w:space="0" w:color="auto"/>
                    <w:bottom w:val="single" w:sz="4" w:space="0" w:color="auto"/>
                    <w:right w:val="single" w:sz="4" w:space="0" w:color="auto"/>
                  </w:tcBorders>
                </w:tcPr>
                <w:p w14:paraId="2283FE23" w14:textId="77777777" w:rsidR="00E60EE5" w:rsidRPr="00E64EE2" w:rsidRDefault="00E60EE5" w:rsidP="00E64EE2">
                  <w:pPr>
                    <w:pStyle w:val="1f3"/>
                    <w:tabs>
                      <w:tab w:val="left" w:pos="1276"/>
                    </w:tabs>
                    <w:spacing w:after="0" w:line="240" w:lineRule="auto"/>
                    <w:ind w:left="0" w:firstLine="567"/>
                    <w:rPr>
                      <w:rFonts w:ascii="Times New Roman" w:hAnsi="Times New Roman"/>
                      <w:b/>
                    </w:rPr>
                  </w:pPr>
                </w:p>
              </w:tc>
              <w:tc>
                <w:tcPr>
                  <w:tcW w:w="624" w:type="dxa"/>
                  <w:tcBorders>
                    <w:top w:val="nil"/>
                    <w:left w:val="single" w:sz="4" w:space="0" w:color="auto"/>
                    <w:bottom w:val="nil"/>
                    <w:right w:val="nil"/>
                  </w:tcBorders>
                  <w:hideMark/>
                </w:tcPr>
                <w:p w14:paraId="3CB93E25" w14:textId="77777777" w:rsidR="00E60EE5" w:rsidRPr="00112445" w:rsidRDefault="00E60EE5" w:rsidP="00112445">
                  <w:pPr>
                    <w:pStyle w:val="1f3"/>
                    <w:spacing w:after="0" w:line="240" w:lineRule="auto"/>
                    <w:ind w:left="0"/>
                    <w:rPr>
                      <w:rFonts w:ascii="Times New Roman" w:hAnsi="Times New Roman"/>
                    </w:rPr>
                  </w:pPr>
                  <w:r w:rsidRPr="00112445">
                    <w:rPr>
                      <w:rFonts w:ascii="Times New Roman" w:hAnsi="Times New Roman"/>
                    </w:rPr>
                    <w:t>- так</w:t>
                  </w:r>
                </w:p>
              </w:tc>
            </w:tr>
            <w:tr w:rsidR="001E2ED4" w:rsidRPr="009016DB" w14:paraId="5E8E3617" w14:textId="77777777" w:rsidTr="00DA4110">
              <w:trPr>
                <w:trHeight w:val="117"/>
              </w:trPr>
              <w:tc>
                <w:tcPr>
                  <w:tcW w:w="332" w:type="dxa"/>
                  <w:tcBorders>
                    <w:top w:val="single" w:sz="4" w:space="0" w:color="auto"/>
                    <w:left w:val="nil"/>
                    <w:bottom w:val="single" w:sz="4" w:space="0" w:color="auto"/>
                    <w:right w:val="nil"/>
                  </w:tcBorders>
                </w:tcPr>
                <w:p w14:paraId="5B45CA05"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624" w:type="dxa"/>
                  <w:tcBorders>
                    <w:top w:val="nil"/>
                    <w:left w:val="nil"/>
                    <w:bottom w:val="nil"/>
                    <w:right w:val="nil"/>
                  </w:tcBorders>
                </w:tcPr>
                <w:p w14:paraId="1F641BE0" w14:textId="77777777" w:rsidR="00E60EE5" w:rsidRPr="009016DB" w:rsidRDefault="00E60EE5" w:rsidP="00112445">
                  <w:pPr>
                    <w:pStyle w:val="1f3"/>
                    <w:spacing w:after="0" w:line="240" w:lineRule="auto"/>
                    <w:ind w:left="0"/>
                    <w:rPr>
                      <w:rFonts w:ascii="Times New Roman" w:hAnsi="Times New Roman"/>
                    </w:rPr>
                  </w:pPr>
                </w:p>
              </w:tc>
            </w:tr>
            <w:tr w:rsidR="001E2ED4" w:rsidRPr="009016DB" w14:paraId="265F1B86" w14:textId="77777777" w:rsidTr="00DA4110">
              <w:trPr>
                <w:trHeight w:val="255"/>
              </w:trPr>
              <w:tc>
                <w:tcPr>
                  <w:tcW w:w="332" w:type="dxa"/>
                  <w:tcBorders>
                    <w:top w:val="single" w:sz="4" w:space="0" w:color="auto"/>
                    <w:left w:val="single" w:sz="4" w:space="0" w:color="auto"/>
                    <w:bottom w:val="single" w:sz="4" w:space="0" w:color="auto"/>
                    <w:right w:val="single" w:sz="4" w:space="0" w:color="auto"/>
                  </w:tcBorders>
                </w:tcPr>
                <w:p w14:paraId="10BE08C5"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624" w:type="dxa"/>
                  <w:tcBorders>
                    <w:top w:val="nil"/>
                    <w:left w:val="single" w:sz="4" w:space="0" w:color="auto"/>
                    <w:bottom w:val="nil"/>
                    <w:right w:val="nil"/>
                  </w:tcBorders>
                  <w:hideMark/>
                </w:tcPr>
                <w:p w14:paraId="65631D12" w14:textId="77777777"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t xml:space="preserve">- ні </w:t>
                  </w:r>
                  <w:r w:rsidRPr="009016DB">
                    <w:rPr>
                      <w:rFonts w:ascii="Times New Roman" w:hAnsi="Times New Roman"/>
                      <w:b/>
                      <w:vertAlign w:val="superscript"/>
                    </w:rPr>
                    <w:t>*</w:t>
                  </w:r>
                </w:p>
              </w:tc>
            </w:tr>
          </w:tbl>
          <w:p w14:paraId="29AFB14F"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1DE11" w14:textId="39E495E5"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t>Двохфакторна аут</w:t>
            </w:r>
            <w:r w:rsidR="00320270" w:rsidRPr="009016DB">
              <w:rPr>
                <w:rFonts w:ascii="Times New Roman" w:hAnsi="Times New Roman"/>
              </w:rPr>
              <w:t>е</w:t>
            </w:r>
            <w:r w:rsidRPr="009016DB">
              <w:rPr>
                <w:rFonts w:ascii="Times New Roman" w:hAnsi="Times New Roman"/>
              </w:rPr>
              <w:t>нтифікація (для входу в Систему буде надсилатися додатковий одноразовий пароль шляхом СМС-повідомлення на зазначений номер телефону)</w:t>
            </w:r>
          </w:p>
        </w:tc>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11F20" w14:textId="77777777" w:rsidR="00E60EE5" w:rsidRPr="009016DB" w:rsidRDefault="00E60EE5">
            <w:pPr>
              <w:pStyle w:val="1f3"/>
              <w:spacing w:after="0" w:line="240" w:lineRule="auto"/>
              <w:ind w:left="0"/>
              <w:rPr>
                <w:rFonts w:ascii="Times New Roman" w:hAnsi="Times New Roman"/>
                <w:b/>
                <w:u w:val="single"/>
              </w:rPr>
            </w:pPr>
            <w:r w:rsidRPr="009016DB">
              <w:rPr>
                <w:rFonts w:ascii="Times New Roman" w:hAnsi="Times New Roman"/>
                <w:b/>
                <w:u w:val="single"/>
              </w:rPr>
              <w:t>Перша група підписів:</w:t>
            </w:r>
          </w:p>
          <w:p w14:paraId="49B3C626"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10C56A23"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Моб. тел. користувача ключа __________________</w:t>
            </w:r>
          </w:p>
          <w:p w14:paraId="00857B63"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1BDB410F"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Моб. тел. користувача ключа __________________</w:t>
            </w:r>
          </w:p>
          <w:p w14:paraId="455BA9DA" w14:textId="77777777" w:rsidR="00E60EE5" w:rsidRPr="009016DB" w:rsidRDefault="00E60EE5">
            <w:pPr>
              <w:pStyle w:val="1f3"/>
              <w:spacing w:after="0" w:line="240" w:lineRule="auto"/>
              <w:ind w:left="0"/>
              <w:rPr>
                <w:rFonts w:ascii="Times New Roman" w:hAnsi="Times New Roman"/>
              </w:rPr>
            </w:pPr>
          </w:p>
          <w:p w14:paraId="688FE786" w14:textId="77777777" w:rsidR="00E60EE5" w:rsidRPr="009016DB" w:rsidRDefault="00E60EE5">
            <w:pPr>
              <w:pStyle w:val="1f3"/>
              <w:spacing w:after="0" w:line="240" w:lineRule="auto"/>
              <w:ind w:left="0"/>
              <w:rPr>
                <w:rFonts w:ascii="Times New Roman" w:hAnsi="Times New Roman"/>
                <w:b/>
                <w:u w:val="single"/>
              </w:rPr>
            </w:pPr>
            <w:r w:rsidRPr="009016DB">
              <w:rPr>
                <w:rFonts w:ascii="Times New Roman" w:hAnsi="Times New Roman"/>
                <w:b/>
                <w:u w:val="single"/>
              </w:rPr>
              <w:t>Друга група підписів:</w:t>
            </w:r>
          </w:p>
          <w:p w14:paraId="73B1E13C"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0A1AA7AC"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Моб. тел. користувача ключа __________________</w:t>
            </w:r>
          </w:p>
          <w:p w14:paraId="3B9F221D"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62EC87F4" w14:textId="77777777" w:rsidR="00E60EE5" w:rsidRPr="009016DB" w:rsidRDefault="00E60EE5" w:rsidP="006949F8">
            <w:pPr>
              <w:pStyle w:val="1f3"/>
              <w:spacing w:after="0" w:line="240" w:lineRule="auto"/>
              <w:ind w:left="0"/>
              <w:rPr>
                <w:rFonts w:ascii="Times New Roman" w:hAnsi="Times New Roman"/>
              </w:rPr>
            </w:pPr>
            <w:r w:rsidRPr="009016DB">
              <w:rPr>
                <w:rFonts w:ascii="Times New Roman" w:hAnsi="Times New Roman"/>
              </w:rPr>
              <w:t xml:space="preserve">Моб. тел. користувача ключа __________________ </w:t>
            </w:r>
          </w:p>
        </w:tc>
      </w:tr>
      <w:tr w:rsidR="00E60EE5" w:rsidRPr="009016DB" w14:paraId="63FCB0FC" w14:textId="77777777" w:rsidTr="41F7EF92">
        <w:trPr>
          <w:jc w:val="center"/>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4"/>
            </w:tblGrid>
            <w:tr w:rsidR="001E2ED4" w:rsidRPr="009016DB" w14:paraId="44DBE64D" w14:textId="77777777" w:rsidTr="00DA4110">
              <w:trPr>
                <w:trHeight w:val="255"/>
              </w:trPr>
              <w:tc>
                <w:tcPr>
                  <w:tcW w:w="332" w:type="dxa"/>
                  <w:tcBorders>
                    <w:bottom w:val="single" w:sz="4" w:space="0" w:color="auto"/>
                  </w:tcBorders>
                </w:tcPr>
                <w:p w14:paraId="56973CB3" w14:textId="77777777" w:rsidR="00E60EE5" w:rsidRPr="00E64EE2" w:rsidRDefault="00E60EE5" w:rsidP="00E64EE2">
                  <w:pPr>
                    <w:pStyle w:val="1f3"/>
                    <w:tabs>
                      <w:tab w:val="left" w:pos="1276"/>
                    </w:tabs>
                    <w:spacing w:after="0" w:line="240" w:lineRule="auto"/>
                    <w:ind w:left="0" w:firstLine="567"/>
                    <w:rPr>
                      <w:rFonts w:ascii="Times New Roman" w:hAnsi="Times New Roman"/>
                      <w:b/>
                    </w:rPr>
                  </w:pPr>
                </w:p>
              </w:tc>
              <w:tc>
                <w:tcPr>
                  <w:tcW w:w="624" w:type="dxa"/>
                  <w:tcBorders>
                    <w:top w:val="nil"/>
                    <w:bottom w:val="nil"/>
                    <w:right w:val="nil"/>
                  </w:tcBorders>
                  <w:hideMark/>
                </w:tcPr>
                <w:p w14:paraId="03007D84" w14:textId="77777777" w:rsidR="00E60EE5" w:rsidRPr="00112445" w:rsidRDefault="00E60EE5" w:rsidP="00112445">
                  <w:pPr>
                    <w:pStyle w:val="1f3"/>
                    <w:spacing w:after="0" w:line="240" w:lineRule="auto"/>
                    <w:ind w:left="0"/>
                    <w:rPr>
                      <w:rFonts w:ascii="Times New Roman" w:hAnsi="Times New Roman"/>
                    </w:rPr>
                  </w:pPr>
                  <w:r w:rsidRPr="00112445">
                    <w:rPr>
                      <w:rFonts w:ascii="Times New Roman" w:hAnsi="Times New Roman"/>
                    </w:rPr>
                    <w:t>- так</w:t>
                  </w:r>
                </w:p>
              </w:tc>
            </w:tr>
            <w:tr w:rsidR="001E2ED4" w:rsidRPr="009016DB" w14:paraId="3D7EEF1D" w14:textId="77777777" w:rsidTr="00DA4110">
              <w:trPr>
                <w:trHeight w:val="117"/>
              </w:trPr>
              <w:tc>
                <w:tcPr>
                  <w:tcW w:w="332" w:type="dxa"/>
                  <w:tcBorders>
                    <w:left w:val="nil"/>
                    <w:right w:val="nil"/>
                  </w:tcBorders>
                </w:tcPr>
                <w:p w14:paraId="431EFE67"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624" w:type="dxa"/>
                  <w:tcBorders>
                    <w:top w:val="nil"/>
                    <w:left w:val="nil"/>
                    <w:bottom w:val="nil"/>
                    <w:right w:val="nil"/>
                  </w:tcBorders>
                </w:tcPr>
                <w:p w14:paraId="17128B83" w14:textId="77777777" w:rsidR="00E60EE5" w:rsidRPr="009016DB" w:rsidRDefault="00E60EE5" w:rsidP="00112445">
                  <w:pPr>
                    <w:pStyle w:val="1f3"/>
                    <w:spacing w:after="0" w:line="240" w:lineRule="auto"/>
                    <w:ind w:left="0"/>
                    <w:rPr>
                      <w:rFonts w:ascii="Times New Roman" w:hAnsi="Times New Roman"/>
                    </w:rPr>
                  </w:pPr>
                </w:p>
              </w:tc>
            </w:tr>
            <w:tr w:rsidR="001E2ED4" w:rsidRPr="009016DB" w14:paraId="5BF4C121" w14:textId="77777777" w:rsidTr="00DA4110">
              <w:trPr>
                <w:trHeight w:val="219"/>
              </w:trPr>
              <w:tc>
                <w:tcPr>
                  <w:tcW w:w="332" w:type="dxa"/>
                </w:tcPr>
                <w:p w14:paraId="49A81329"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624" w:type="dxa"/>
                  <w:tcBorders>
                    <w:top w:val="nil"/>
                    <w:bottom w:val="nil"/>
                    <w:right w:val="nil"/>
                  </w:tcBorders>
                  <w:hideMark/>
                </w:tcPr>
                <w:p w14:paraId="4FF3EDC0" w14:textId="77777777" w:rsidR="00E60EE5" w:rsidRPr="009016DB" w:rsidRDefault="00E60EE5" w:rsidP="00112445">
                  <w:pPr>
                    <w:pStyle w:val="1f3"/>
                    <w:spacing w:after="0" w:line="240" w:lineRule="auto"/>
                    <w:ind w:left="0"/>
                    <w:rPr>
                      <w:rFonts w:ascii="Times New Roman" w:hAnsi="Times New Roman"/>
                      <w:vertAlign w:val="superscript"/>
                    </w:rPr>
                  </w:pPr>
                  <w:r w:rsidRPr="009016DB">
                    <w:rPr>
                      <w:rFonts w:ascii="Times New Roman" w:hAnsi="Times New Roman"/>
                    </w:rPr>
                    <w:t>- ні</w:t>
                  </w:r>
                  <w:r w:rsidRPr="009016DB">
                    <w:rPr>
                      <w:rFonts w:ascii="Times New Roman" w:hAnsi="Times New Roman"/>
                      <w:b/>
                      <w:vertAlign w:val="superscript"/>
                    </w:rPr>
                    <w:t>*</w:t>
                  </w:r>
                </w:p>
              </w:tc>
            </w:tr>
          </w:tbl>
          <w:p w14:paraId="57A1FBC8"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51DF7" w14:textId="11575733"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t>Двохфакторна аут</w:t>
            </w:r>
            <w:r w:rsidR="00320270" w:rsidRPr="009016DB">
              <w:rPr>
                <w:rFonts w:ascii="Times New Roman" w:hAnsi="Times New Roman"/>
              </w:rPr>
              <w:t>е</w:t>
            </w:r>
            <w:r w:rsidRPr="009016DB">
              <w:rPr>
                <w:rFonts w:ascii="Times New Roman" w:hAnsi="Times New Roman"/>
              </w:rPr>
              <w:t>нтифікація (для підтвердження платежів, сума яких перевищує встановлений ліміт, буде надсилатися додатковий одноразовий пароль шляхом СМС-повідомлення на зазначений номер телефону)</w:t>
            </w:r>
          </w:p>
        </w:tc>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B85AB" w14:textId="5EB8ED4F" w:rsidR="00E60EE5" w:rsidRPr="009016DB" w:rsidRDefault="364E7C2C">
            <w:pPr>
              <w:pStyle w:val="1f3"/>
              <w:spacing w:after="0" w:line="240" w:lineRule="auto"/>
              <w:ind w:left="0"/>
              <w:rPr>
                <w:rFonts w:ascii="Times New Roman" w:hAnsi="Times New Roman"/>
                <w:b/>
                <w:bCs/>
                <w:u w:val="single"/>
              </w:rPr>
            </w:pPr>
            <w:r w:rsidRPr="009016DB">
              <w:rPr>
                <w:rFonts w:ascii="Times New Roman" w:hAnsi="Times New Roman"/>
                <w:b/>
                <w:bCs/>
                <w:u w:val="single"/>
              </w:rPr>
              <w:t xml:space="preserve">Ліміт </w:t>
            </w:r>
            <w:r w:rsidR="07C2344D" w:rsidRPr="009016DB">
              <w:rPr>
                <w:rFonts w:ascii="Times New Roman" w:hAnsi="Times New Roman"/>
                <w:b/>
                <w:bCs/>
                <w:u w:val="single"/>
              </w:rPr>
              <w:t>платіжної операції</w:t>
            </w:r>
            <w:r w:rsidRPr="009016DB">
              <w:rPr>
                <w:rFonts w:ascii="Times New Roman" w:hAnsi="Times New Roman"/>
                <w:b/>
                <w:bCs/>
                <w:u w:val="single"/>
              </w:rPr>
              <w:t>, при перевищенні  якого буде надсилатися додатковий одноразовий пароль шляхом СМС-повідомлення:</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
              <w:gridCol w:w="3967"/>
            </w:tblGrid>
            <w:tr w:rsidR="00E60EE5" w:rsidRPr="009016DB" w14:paraId="62F13B62" w14:textId="77777777" w:rsidTr="00DA4110">
              <w:trPr>
                <w:trHeight w:val="236"/>
              </w:trPr>
              <w:tc>
                <w:tcPr>
                  <w:tcW w:w="238" w:type="dxa"/>
                  <w:tcBorders>
                    <w:top w:val="single" w:sz="4" w:space="0" w:color="auto"/>
                    <w:left w:val="single" w:sz="4" w:space="0" w:color="auto"/>
                    <w:bottom w:val="single" w:sz="4" w:space="0" w:color="auto"/>
                    <w:right w:val="single" w:sz="4" w:space="0" w:color="auto"/>
                  </w:tcBorders>
                </w:tcPr>
                <w:p w14:paraId="2363AB31" w14:textId="77777777" w:rsidR="00E60EE5" w:rsidRPr="009016DB" w:rsidRDefault="00E60EE5">
                  <w:pPr>
                    <w:pStyle w:val="1f3"/>
                    <w:spacing w:after="0" w:line="240" w:lineRule="auto"/>
                    <w:ind w:left="0"/>
                    <w:rPr>
                      <w:rFonts w:ascii="Times New Roman" w:hAnsi="Times New Roman"/>
                      <w:b/>
                    </w:rPr>
                  </w:pPr>
                </w:p>
              </w:tc>
              <w:tc>
                <w:tcPr>
                  <w:tcW w:w="3967" w:type="dxa"/>
                  <w:tcBorders>
                    <w:top w:val="nil"/>
                    <w:left w:val="single" w:sz="4" w:space="0" w:color="auto"/>
                    <w:bottom w:val="nil"/>
                    <w:right w:val="nil"/>
                  </w:tcBorders>
                  <w:hideMark/>
                </w:tcPr>
                <w:p w14:paraId="41AB47E0"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- 10 000 грн.</w:t>
                  </w:r>
                </w:p>
              </w:tc>
            </w:tr>
            <w:tr w:rsidR="001E2ED4" w:rsidRPr="009016DB" w14:paraId="5E24E0AA" w14:textId="77777777" w:rsidTr="00DA4110">
              <w:trPr>
                <w:trHeight w:val="93"/>
              </w:trPr>
              <w:tc>
                <w:tcPr>
                  <w:tcW w:w="238" w:type="dxa"/>
                  <w:tcBorders>
                    <w:top w:val="single" w:sz="4" w:space="0" w:color="auto"/>
                    <w:left w:val="nil"/>
                    <w:bottom w:val="single" w:sz="4" w:space="0" w:color="auto"/>
                    <w:right w:val="nil"/>
                  </w:tcBorders>
                </w:tcPr>
                <w:p w14:paraId="5B8004BA" w14:textId="77777777" w:rsidR="00E60EE5" w:rsidRPr="00E64EE2" w:rsidRDefault="00E60EE5" w:rsidP="00E64EE2">
                  <w:pPr>
                    <w:pStyle w:val="1f3"/>
                    <w:tabs>
                      <w:tab w:val="left" w:pos="1276"/>
                    </w:tabs>
                    <w:spacing w:after="0" w:line="240" w:lineRule="auto"/>
                    <w:ind w:left="0" w:firstLine="567"/>
                    <w:rPr>
                      <w:rFonts w:ascii="Times New Roman" w:hAnsi="Times New Roman"/>
                      <w:b/>
                    </w:rPr>
                  </w:pPr>
                </w:p>
              </w:tc>
              <w:tc>
                <w:tcPr>
                  <w:tcW w:w="3967" w:type="dxa"/>
                  <w:tcBorders>
                    <w:top w:val="nil"/>
                    <w:left w:val="nil"/>
                    <w:bottom w:val="nil"/>
                    <w:right w:val="nil"/>
                  </w:tcBorders>
                </w:tcPr>
                <w:p w14:paraId="59424383" w14:textId="77777777" w:rsidR="00E60EE5" w:rsidRPr="00112445" w:rsidRDefault="00E60EE5" w:rsidP="00112445">
                  <w:pPr>
                    <w:pStyle w:val="1f3"/>
                    <w:spacing w:after="0" w:line="240" w:lineRule="auto"/>
                    <w:ind w:left="0"/>
                    <w:rPr>
                      <w:rFonts w:ascii="Times New Roman" w:hAnsi="Times New Roman"/>
                    </w:rPr>
                  </w:pPr>
                </w:p>
              </w:tc>
            </w:tr>
            <w:tr w:rsidR="001E2ED4" w:rsidRPr="009016DB" w14:paraId="7C98CE45" w14:textId="77777777" w:rsidTr="00DA4110">
              <w:trPr>
                <w:trHeight w:val="203"/>
              </w:trPr>
              <w:tc>
                <w:tcPr>
                  <w:tcW w:w="238" w:type="dxa"/>
                  <w:tcBorders>
                    <w:top w:val="single" w:sz="4" w:space="0" w:color="auto"/>
                    <w:left w:val="single" w:sz="4" w:space="0" w:color="auto"/>
                    <w:bottom w:val="single" w:sz="4" w:space="0" w:color="auto"/>
                    <w:right w:val="single" w:sz="4" w:space="0" w:color="auto"/>
                  </w:tcBorders>
                </w:tcPr>
                <w:p w14:paraId="47CBBF10"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3967" w:type="dxa"/>
                  <w:tcBorders>
                    <w:top w:val="nil"/>
                    <w:left w:val="single" w:sz="4" w:space="0" w:color="auto"/>
                    <w:bottom w:val="nil"/>
                    <w:right w:val="nil"/>
                  </w:tcBorders>
                  <w:hideMark/>
                </w:tcPr>
                <w:p w14:paraId="6E6D9277" w14:textId="77777777"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t>- 100 000 грн.</w:t>
                  </w:r>
                </w:p>
              </w:tc>
            </w:tr>
          </w:tbl>
          <w:p w14:paraId="0D2E34C4" w14:textId="77777777" w:rsidR="00E60EE5" w:rsidRPr="009016DB" w:rsidRDefault="00E60EE5" w:rsidP="00E64EE2">
            <w:pPr>
              <w:pStyle w:val="1f3"/>
              <w:tabs>
                <w:tab w:val="left" w:pos="1276"/>
              </w:tabs>
              <w:spacing w:after="0" w:line="240" w:lineRule="auto"/>
              <w:ind w:left="0" w:firstLine="567"/>
              <w:rPr>
                <w:rFonts w:ascii="Times New Roman" w:hAnsi="Times New Roman"/>
                <w:b/>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037"/>
            </w:tblGrid>
            <w:tr w:rsidR="001E2ED4" w:rsidRPr="009016DB" w14:paraId="6F66C41D" w14:textId="77777777" w:rsidTr="00DA4110">
              <w:trPr>
                <w:trHeight w:val="238"/>
              </w:trPr>
              <w:tc>
                <w:tcPr>
                  <w:tcW w:w="236" w:type="dxa"/>
                  <w:tcBorders>
                    <w:top w:val="single" w:sz="4" w:space="0" w:color="auto"/>
                    <w:left w:val="single" w:sz="4" w:space="0" w:color="auto"/>
                    <w:bottom w:val="single" w:sz="4" w:space="0" w:color="auto"/>
                    <w:right w:val="single" w:sz="4" w:space="0" w:color="auto"/>
                  </w:tcBorders>
                </w:tcPr>
                <w:p w14:paraId="40AAF4E2" w14:textId="77777777" w:rsidR="00E60EE5" w:rsidRPr="009016DB" w:rsidRDefault="00E60EE5" w:rsidP="00112445">
                  <w:pPr>
                    <w:pStyle w:val="1f3"/>
                    <w:spacing w:after="0" w:line="240" w:lineRule="auto"/>
                    <w:ind w:left="0"/>
                    <w:rPr>
                      <w:rFonts w:ascii="Times New Roman" w:hAnsi="Times New Roman"/>
                      <w:b/>
                    </w:rPr>
                  </w:pPr>
                </w:p>
              </w:tc>
              <w:tc>
                <w:tcPr>
                  <w:tcW w:w="4037" w:type="dxa"/>
                  <w:tcBorders>
                    <w:top w:val="nil"/>
                    <w:left w:val="single" w:sz="4" w:space="0" w:color="auto"/>
                    <w:bottom w:val="nil"/>
                    <w:right w:val="nil"/>
                  </w:tcBorders>
                  <w:hideMark/>
                </w:tcPr>
                <w:p w14:paraId="798145FC"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- 500 000 грн.</w:t>
                  </w:r>
                </w:p>
              </w:tc>
            </w:tr>
            <w:tr w:rsidR="001E2ED4" w:rsidRPr="009016DB" w14:paraId="45C12019" w14:textId="77777777" w:rsidTr="00DA4110">
              <w:trPr>
                <w:trHeight w:val="109"/>
              </w:trPr>
              <w:tc>
                <w:tcPr>
                  <w:tcW w:w="236" w:type="dxa"/>
                  <w:tcBorders>
                    <w:top w:val="single" w:sz="4" w:space="0" w:color="auto"/>
                    <w:left w:val="nil"/>
                    <w:bottom w:val="single" w:sz="4" w:space="0" w:color="auto"/>
                    <w:right w:val="nil"/>
                  </w:tcBorders>
                </w:tcPr>
                <w:p w14:paraId="547E7835"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4037" w:type="dxa"/>
                  <w:tcBorders>
                    <w:top w:val="nil"/>
                    <w:left w:val="nil"/>
                    <w:bottom w:val="nil"/>
                    <w:right w:val="nil"/>
                  </w:tcBorders>
                </w:tcPr>
                <w:p w14:paraId="12D663D8" w14:textId="77777777" w:rsidR="00E60EE5" w:rsidRPr="009016DB" w:rsidRDefault="00E60EE5" w:rsidP="00112445">
                  <w:pPr>
                    <w:pStyle w:val="1f3"/>
                    <w:spacing w:after="0" w:line="240" w:lineRule="auto"/>
                    <w:ind w:left="0"/>
                    <w:rPr>
                      <w:rFonts w:ascii="Times New Roman" w:hAnsi="Times New Roman"/>
                    </w:rPr>
                  </w:pPr>
                </w:p>
              </w:tc>
            </w:tr>
            <w:tr w:rsidR="001E2ED4" w:rsidRPr="009016DB" w14:paraId="348246FC" w14:textId="77777777" w:rsidTr="00DA4110">
              <w:trPr>
                <w:trHeight w:val="238"/>
              </w:trPr>
              <w:tc>
                <w:tcPr>
                  <w:tcW w:w="236" w:type="dxa"/>
                  <w:tcBorders>
                    <w:top w:val="single" w:sz="4" w:space="0" w:color="auto"/>
                    <w:left w:val="single" w:sz="4" w:space="0" w:color="auto"/>
                    <w:bottom w:val="single" w:sz="4" w:space="0" w:color="auto"/>
                    <w:right w:val="single" w:sz="4" w:space="0" w:color="auto"/>
                  </w:tcBorders>
                </w:tcPr>
                <w:p w14:paraId="1CF935A0"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4037" w:type="dxa"/>
                  <w:tcBorders>
                    <w:top w:val="nil"/>
                    <w:left w:val="single" w:sz="4" w:space="0" w:color="auto"/>
                    <w:bottom w:val="nil"/>
                    <w:right w:val="nil"/>
                  </w:tcBorders>
                  <w:hideMark/>
                </w:tcPr>
                <w:p w14:paraId="1F8B0D19" w14:textId="77777777"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t>- 1 000 000 грн.</w:t>
                  </w:r>
                </w:p>
              </w:tc>
            </w:tr>
          </w:tbl>
          <w:p w14:paraId="04E9EF4B" w14:textId="77777777" w:rsidR="00E60EE5" w:rsidRPr="009016DB" w:rsidRDefault="00E60EE5" w:rsidP="00E64EE2">
            <w:pPr>
              <w:pStyle w:val="1f3"/>
              <w:tabs>
                <w:tab w:val="left" w:pos="1276"/>
              </w:tabs>
              <w:spacing w:after="0" w:line="240" w:lineRule="auto"/>
              <w:ind w:left="0" w:firstLine="567"/>
              <w:rPr>
                <w:rFonts w:ascii="Times New Roman" w:hAnsi="Times New Roman"/>
                <w:b/>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459"/>
            </w:tblGrid>
            <w:tr w:rsidR="001E2ED4" w:rsidRPr="009016DB" w14:paraId="7974507E" w14:textId="77777777" w:rsidTr="00DA4110">
              <w:trPr>
                <w:trHeight w:val="149"/>
              </w:trPr>
              <w:tc>
                <w:tcPr>
                  <w:tcW w:w="236" w:type="dxa"/>
                  <w:tcBorders>
                    <w:top w:val="single" w:sz="4" w:space="0" w:color="auto"/>
                    <w:left w:val="single" w:sz="4" w:space="0" w:color="auto"/>
                    <w:bottom w:val="single" w:sz="4" w:space="0" w:color="auto"/>
                    <w:right w:val="single" w:sz="4" w:space="0" w:color="auto"/>
                  </w:tcBorders>
                </w:tcPr>
                <w:p w14:paraId="1D8DB723" w14:textId="77777777" w:rsidR="00E60EE5" w:rsidRPr="009016DB" w:rsidRDefault="00E60EE5" w:rsidP="00112445">
                  <w:pPr>
                    <w:pStyle w:val="1f3"/>
                    <w:spacing w:after="0" w:line="240" w:lineRule="auto"/>
                    <w:ind w:left="0"/>
                    <w:rPr>
                      <w:rFonts w:ascii="Times New Roman" w:hAnsi="Times New Roman"/>
                      <w:b/>
                    </w:rPr>
                  </w:pPr>
                </w:p>
              </w:tc>
              <w:tc>
                <w:tcPr>
                  <w:tcW w:w="3459" w:type="dxa"/>
                  <w:tcBorders>
                    <w:top w:val="nil"/>
                    <w:left w:val="single" w:sz="4" w:space="0" w:color="auto"/>
                    <w:bottom w:val="nil"/>
                    <w:right w:val="nil"/>
                  </w:tcBorders>
                  <w:hideMark/>
                </w:tcPr>
                <w:p w14:paraId="60B7779B"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 xml:space="preserve">- </w:t>
                  </w:r>
                  <w:r w:rsidRPr="009016DB">
                    <w:rPr>
                      <w:rFonts w:ascii="Times New Roman" w:hAnsi="Times New Roman"/>
                      <w:u w:val="single"/>
                    </w:rPr>
                    <w:t>_____________інша сума</w:t>
                  </w:r>
                </w:p>
              </w:tc>
            </w:tr>
          </w:tbl>
          <w:p w14:paraId="7E40F425" w14:textId="77777777" w:rsidR="00E60EE5" w:rsidRPr="009016DB" w:rsidRDefault="00E60EE5" w:rsidP="00E64EE2">
            <w:pPr>
              <w:pStyle w:val="1f3"/>
              <w:tabs>
                <w:tab w:val="left" w:pos="1276"/>
              </w:tabs>
              <w:spacing w:after="0" w:line="240" w:lineRule="auto"/>
              <w:ind w:left="0" w:firstLine="567"/>
              <w:rPr>
                <w:rFonts w:ascii="Times New Roman" w:hAnsi="Times New Roman"/>
                <w:b/>
                <w:u w:val="single"/>
              </w:rPr>
            </w:pPr>
          </w:p>
          <w:p w14:paraId="1CE331BF" w14:textId="77777777" w:rsidR="00E60EE5" w:rsidRPr="009016DB" w:rsidRDefault="00E60EE5" w:rsidP="00112445">
            <w:pPr>
              <w:pStyle w:val="1f3"/>
              <w:spacing w:after="0" w:line="240" w:lineRule="auto"/>
              <w:ind w:left="0"/>
              <w:rPr>
                <w:rFonts w:ascii="Times New Roman" w:hAnsi="Times New Roman"/>
                <w:b/>
                <w:u w:val="single"/>
              </w:rPr>
            </w:pPr>
          </w:p>
          <w:p w14:paraId="52F81B11" w14:textId="77777777" w:rsidR="00E60EE5" w:rsidRPr="009016DB" w:rsidRDefault="00E60EE5">
            <w:pPr>
              <w:pStyle w:val="1f3"/>
              <w:spacing w:after="0" w:line="240" w:lineRule="auto"/>
              <w:ind w:left="0"/>
              <w:rPr>
                <w:rFonts w:ascii="Times New Roman" w:hAnsi="Times New Roman"/>
                <w:b/>
                <w:u w:val="single"/>
              </w:rPr>
            </w:pPr>
            <w:r w:rsidRPr="009016DB">
              <w:rPr>
                <w:rFonts w:ascii="Times New Roman" w:hAnsi="Times New Roman"/>
                <w:b/>
                <w:u w:val="single"/>
              </w:rPr>
              <w:t>Перша група підписів:</w:t>
            </w:r>
          </w:p>
          <w:p w14:paraId="13333B3D"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2F744164"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Моб. тел. користувача ключа __________________</w:t>
            </w:r>
          </w:p>
          <w:p w14:paraId="19FD75F1"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2BA26582"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Моб. тел. користувача ключа __________________</w:t>
            </w:r>
          </w:p>
          <w:p w14:paraId="101D0698" w14:textId="77777777" w:rsidR="00E60EE5" w:rsidRPr="009016DB" w:rsidRDefault="00E60EE5">
            <w:pPr>
              <w:pStyle w:val="1f3"/>
              <w:spacing w:after="0" w:line="240" w:lineRule="auto"/>
              <w:ind w:left="0"/>
              <w:rPr>
                <w:rFonts w:ascii="Times New Roman" w:hAnsi="Times New Roman"/>
              </w:rPr>
            </w:pPr>
          </w:p>
          <w:p w14:paraId="4492AAF1" w14:textId="77777777" w:rsidR="00E60EE5" w:rsidRPr="009016DB" w:rsidRDefault="00E60EE5">
            <w:pPr>
              <w:pStyle w:val="1f3"/>
              <w:spacing w:after="0" w:line="240" w:lineRule="auto"/>
              <w:ind w:left="0"/>
              <w:rPr>
                <w:rFonts w:ascii="Times New Roman" w:hAnsi="Times New Roman"/>
                <w:b/>
                <w:u w:val="single"/>
              </w:rPr>
            </w:pPr>
            <w:r w:rsidRPr="009016DB">
              <w:rPr>
                <w:rFonts w:ascii="Times New Roman" w:hAnsi="Times New Roman"/>
                <w:b/>
                <w:u w:val="single"/>
              </w:rPr>
              <w:t>Друга група підписів:</w:t>
            </w:r>
          </w:p>
          <w:p w14:paraId="49B4C275"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3694D35A"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Моб. тел. користувача ключа __________________</w:t>
            </w:r>
          </w:p>
          <w:p w14:paraId="067CFD2A"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ПІБ користувача ключа _______________________</w:t>
            </w:r>
          </w:p>
          <w:p w14:paraId="0408E318" w14:textId="77777777" w:rsidR="00E60EE5" w:rsidRPr="009016DB" w:rsidRDefault="00E60EE5" w:rsidP="006949F8">
            <w:pPr>
              <w:pStyle w:val="1f3"/>
              <w:spacing w:after="0" w:line="240" w:lineRule="auto"/>
              <w:ind w:left="0"/>
              <w:rPr>
                <w:rFonts w:ascii="Times New Roman" w:hAnsi="Times New Roman"/>
              </w:rPr>
            </w:pPr>
            <w:r w:rsidRPr="009016DB">
              <w:rPr>
                <w:rFonts w:ascii="Times New Roman" w:hAnsi="Times New Roman"/>
              </w:rPr>
              <w:t xml:space="preserve">Моб. тел. користувача ключа __________________ </w:t>
            </w:r>
          </w:p>
        </w:tc>
      </w:tr>
      <w:tr w:rsidR="00E60EE5" w:rsidRPr="009016DB" w14:paraId="7AD2062F" w14:textId="77777777" w:rsidTr="41F7EF92">
        <w:trPr>
          <w:jc w:val="center"/>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624"/>
            </w:tblGrid>
            <w:tr w:rsidR="001E2ED4" w:rsidRPr="009016DB" w14:paraId="5B61FA74" w14:textId="77777777" w:rsidTr="00DA4110">
              <w:trPr>
                <w:trHeight w:val="255"/>
              </w:trPr>
              <w:tc>
                <w:tcPr>
                  <w:tcW w:w="332" w:type="dxa"/>
                  <w:tcBorders>
                    <w:top w:val="single" w:sz="4" w:space="0" w:color="auto"/>
                    <w:left w:val="single" w:sz="4" w:space="0" w:color="auto"/>
                    <w:bottom w:val="single" w:sz="4" w:space="0" w:color="auto"/>
                    <w:right w:val="single" w:sz="4" w:space="0" w:color="auto"/>
                  </w:tcBorders>
                </w:tcPr>
                <w:p w14:paraId="701EA642" w14:textId="77777777" w:rsidR="00E60EE5" w:rsidRPr="00E64EE2" w:rsidRDefault="00E60EE5" w:rsidP="00E64EE2">
                  <w:pPr>
                    <w:pStyle w:val="1f3"/>
                    <w:tabs>
                      <w:tab w:val="left" w:pos="1276"/>
                    </w:tabs>
                    <w:spacing w:after="0" w:line="240" w:lineRule="auto"/>
                    <w:ind w:left="0" w:firstLine="567"/>
                    <w:rPr>
                      <w:rFonts w:ascii="Times New Roman" w:hAnsi="Times New Roman"/>
                      <w:b/>
                    </w:rPr>
                  </w:pPr>
                </w:p>
              </w:tc>
              <w:tc>
                <w:tcPr>
                  <w:tcW w:w="624" w:type="dxa"/>
                  <w:tcBorders>
                    <w:top w:val="nil"/>
                    <w:left w:val="single" w:sz="4" w:space="0" w:color="auto"/>
                    <w:bottom w:val="nil"/>
                    <w:right w:val="nil"/>
                  </w:tcBorders>
                  <w:hideMark/>
                </w:tcPr>
                <w:p w14:paraId="62DD35B3" w14:textId="77777777" w:rsidR="00E60EE5" w:rsidRPr="00112445" w:rsidRDefault="00E60EE5" w:rsidP="00112445">
                  <w:pPr>
                    <w:pStyle w:val="1f3"/>
                    <w:spacing w:after="0" w:line="240" w:lineRule="auto"/>
                    <w:ind w:left="0"/>
                    <w:rPr>
                      <w:rFonts w:ascii="Times New Roman" w:hAnsi="Times New Roman"/>
                    </w:rPr>
                  </w:pPr>
                  <w:r w:rsidRPr="00112445">
                    <w:rPr>
                      <w:rFonts w:ascii="Times New Roman" w:hAnsi="Times New Roman"/>
                    </w:rPr>
                    <w:t>- так</w:t>
                  </w:r>
                </w:p>
              </w:tc>
            </w:tr>
            <w:tr w:rsidR="001E2ED4" w:rsidRPr="009016DB" w14:paraId="40FAF300" w14:textId="77777777" w:rsidTr="00DA4110">
              <w:trPr>
                <w:trHeight w:val="185"/>
              </w:trPr>
              <w:tc>
                <w:tcPr>
                  <w:tcW w:w="332" w:type="dxa"/>
                  <w:tcBorders>
                    <w:top w:val="single" w:sz="4" w:space="0" w:color="auto"/>
                    <w:left w:val="nil"/>
                    <w:bottom w:val="single" w:sz="4" w:space="0" w:color="auto"/>
                    <w:right w:val="nil"/>
                  </w:tcBorders>
                </w:tcPr>
                <w:p w14:paraId="58D21998"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624" w:type="dxa"/>
                  <w:tcBorders>
                    <w:top w:val="nil"/>
                    <w:left w:val="nil"/>
                    <w:bottom w:val="nil"/>
                    <w:right w:val="nil"/>
                  </w:tcBorders>
                </w:tcPr>
                <w:p w14:paraId="0F2CB3D0" w14:textId="77777777" w:rsidR="00E60EE5" w:rsidRPr="009016DB" w:rsidRDefault="00E60EE5" w:rsidP="00112445">
                  <w:pPr>
                    <w:pStyle w:val="1f3"/>
                    <w:spacing w:after="0" w:line="240" w:lineRule="auto"/>
                    <w:ind w:left="0"/>
                    <w:rPr>
                      <w:rFonts w:ascii="Times New Roman" w:hAnsi="Times New Roman"/>
                    </w:rPr>
                  </w:pPr>
                </w:p>
              </w:tc>
            </w:tr>
            <w:tr w:rsidR="001E2ED4" w:rsidRPr="009016DB" w14:paraId="6B9BBD06" w14:textId="77777777" w:rsidTr="00DA4110">
              <w:trPr>
                <w:trHeight w:val="255"/>
              </w:trPr>
              <w:tc>
                <w:tcPr>
                  <w:tcW w:w="332" w:type="dxa"/>
                  <w:tcBorders>
                    <w:top w:val="single" w:sz="4" w:space="0" w:color="auto"/>
                    <w:left w:val="single" w:sz="4" w:space="0" w:color="auto"/>
                    <w:bottom w:val="single" w:sz="4" w:space="0" w:color="auto"/>
                    <w:right w:val="single" w:sz="4" w:space="0" w:color="auto"/>
                  </w:tcBorders>
                </w:tcPr>
                <w:p w14:paraId="764928EE"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624" w:type="dxa"/>
                  <w:tcBorders>
                    <w:top w:val="nil"/>
                    <w:left w:val="single" w:sz="4" w:space="0" w:color="auto"/>
                    <w:bottom w:val="nil"/>
                    <w:right w:val="nil"/>
                  </w:tcBorders>
                  <w:hideMark/>
                </w:tcPr>
                <w:p w14:paraId="6FB41BCF" w14:textId="77777777"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t>- ні</w:t>
                  </w:r>
                </w:p>
              </w:tc>
            </w:tr>
          </w:tbl>
          <w:p w14:paraId="50AF6D84" w14:textId="77777777" w:rsidR="00E60EE5" w:rsidRPr="009016DB" w:rsidRDefault="00E60EE5" w:rsidP="00E64EE2">
            <w:pPr>
              <w:pStyle w:val="1f3"/>
              <w:tabs>
                <w:tab w:val="left" w:pos="1276"/>
              </w:tabs>
              <w:spacing w:after="0" w:line="240" w:lineRule="auto"/>
              <w:ind w:left="0" w:firstLine="567"/>
              <w:rPr>
                <w:rFonts w:ascii="Times New Roman" w:hAnsi="Times New Roman"/>
              </w:rPr>
            </w:pPr>
          </w:p>
        </w:tc>
        <w:tc>
          <w:tcPr>
            <w:tcW w:w="2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92ECD" w14:textId="77777777" w:rsidR="00E60EE5" w:rsidRPr="009016DB" w:rsidRDefault="00E60EE5" w:rsidP="00112445">
            <w:pPr>
              <w:pStyle w:val="1f3"/>
              <w:spacing w:after="0" w:line="240" w:lineRule="auto"/>
              <w:ind w:left="0"/>
              <w:rPr>
                <w:rFonts w:ascii="Times New Roman" w:hAnsi="Times New Roman"/>
              </w:rPr>
            </w:pPr>
            <w:r w:rsidRPr="009016DB">
              <w:rPr>
                <w:rFonts w:ascii="Times New Roman" w:hAnsi="Times New Roman"/>
              </w:rPr>
              <w:lastRenderedPageBreak/>
              <w:t xml:space="preserve">ІР фільтрація (вхід до Системи тільки з фіксованої ІР адреси або </w:t>
            </w:r>
            <w:r w:rsidRPr="009016DB">
              <w:rPr>
                <w:rFonts w:ascii="Times New Roman" w:hAnsi="Times New Roman"/>
              </w:rPr>
              <w:lastRenderedPageBreak/>
              <w:t>групи адрес)</w:t>
            </w:r>
          </w:p>
        </w:tc>
        <w:tc>
          <w:tcPr>
            <w:tcW w:w="4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5641B"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lastRenderedPageBreak/>
              <w:t>_______._______._______._______/_____</w:t>
            </w:r>
          </w:p>
          <w:p w14:paraId="72EE66E7"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_______._______._______._______/_____</w:t>
            </w:r>
          </w:p>
          <w:p w14:paraId="3EEE98F0"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t>_______._______._______._______/_____</w:t>
            </w:r>
          </w:p>
          <w:p w14:paraId="626E141D" w14:textId="77777777" w:rsidR="00E60EE5" w:rsidRPr="009016DB" w:rsidRDefault="00E60EE5">
            <w:pPr>
              <w:pStyle w:val="1f3"/>
              <w:spacing w:after="0" w:line="240" w:lineRule="auto"/>
              <w:ind w:left="0"/>
              <w:rPr>
                <w:rFonts w:ascii="Times New Roman" w:hAnsi="Times New Roman"/>
              </w:rPr>
            </w:pPr>
            <w:r w:rsidRPr="009016DB">
              <w:rPr>
                <w:rFonts w:ascii="Times New Roman" w:hAnsi="Times New Roman"/>
              </w:rPr>
              <w:lastRenderedPageBreak/>
              <w:t>_______._______._______._______/_____</w:t>
            </w:r>
          </w:p>
          <w:p w14:paraId="34069013" w14:textId="77777777" w:rsidR="00E60EE5" w:rsidRPr="009016DB" w:rsidRDefault="00E60EE5">
            <w:pPr>
              <w:pStyle w:val="1f3"/>
              <w:spacing w:after="0" w:line="240" w:lineRule="auto"/>
              <w:ind w:left="0"/>
              <w:rPr>
                <w:rFonts w:ascii="Times New Roman" w:hAnsi="Times New Roman"/>
              </w:rPr>
            </w:pPr>
          </w:p>
        </w:tc>
      </w:tr>
    </w:tbl>
    <w:p w14:paraId="723925F4" w14:textId="1174995B" w:rsidR="41F7EF92" w:rsidRPr="00E64EE2" w:rsidRDefault="41F7EF92" w:rsidP="00E64EE2">
      <w:pPr>
        <w:rPr>
          <w:sz w:val="22"/>
          <w:szCs w:val="22"/>
        </w:rPr>
      </w:pPr>
    </w:p>
    <w:p w14:paraId="66443EBF" w14:textId="77777777" w:rsidR="00E60EE5" w:rsidRPr="00112445" w:rsidRDefault="00E60EE5" w:rsidP="00112445">
      <w:pPr>
        <w:tabs>
          <w:tab w:val="left" w:pos="1276"/>
          <w:tab w:val="left" w:pos="9684"/>
        </w:tabs>
        <w:ind w:firstLine="567"/>
        <w:rPr>
          <w:b/>
          <w:bCs/>
          <w:sz w:val="22"/>
          <w:szCs w:val="22"/>
          <w:lang w:eastAsia="ru-RU"/>
        </w:rPr>
      </w:pPr>
    </w:p>
    <w:p w14:paraId="7EE11369" w14:textId="77777777" w:rsidR="001633F2" w:rsidRPr="009016DB" w:rsidRDefault="00E60EE5" w:rsidP="006949F8">
      <w:pPr>
        <w:pStyle w:val="1f3"/>
        <w:spacing w:after="0" w:line="240" w:lineRule="auto"/>
        <w:rPr>
          <w:rFonts w:ascii="Times New Roman" w:hAnsi="Times New Roman"/>
          <w:b/>
        </w:rPr>
      </w:pPr>
      <w:r w:rsidRPr="009016DB">
        <w:rPr>
          <w:rFonts w:ascii="Times New Roman" w:hAnsi="Times New Roman"/>
          <w:b/>
        </w:rPr>
        <w:t>* При цьому Клієнт погоджується, що така відмова від підключення сервісу захисту – двохфакторної автентифікації, звільняє Банк від будь-якої відповідальності за виконання не санкціонованих Клієнтом операцій (в т.ч. несанкціоноване списання коштів) і  всі ризики покладаються на Клієнта.</w:t>
      </w:r>
    </w:p>
    <w:p w14:paraId="74ECEB88" w14:textId="671463E6" w:rsidR="001633F2" w:rsidRPr="009016DB" w:rsidRDefault="001633F2" w:rsidP="006949F8">
      <w:pPr>
        <w:pStyle w:val="1f3"/>
        <w:spacing w:after="0" w:line="240" w:lineRule="auto"/>
        <w:rPr>
          <w:rFonts w:ascii="Times New Roman" w:hAnsi="Times New Roman"/>
          <w:b/>
        </w:rPr>
      </w:pPr>
      <w:r w:rsidRPr="009016DB">
        <w:rPr>
          <w:rFonts w:ascii="Times New Roman" w:hAnsi="Times New Roman"/>
          <w:b/>
        </w:rPr>
        <w:t xml:space="preserve">Крім того, Банк не несе відповідальності за </w:t>
      </w:r>
      <w:r w:rsidR="00653BD8" w:rsidRPr="009016DB">
        <w:rPr>
          <w:rFonts w:ascii="Times New Roman" w:hAnsi="Times New Roman"/>
          <w:b/>
        </w:rPr>
        <w:t>виконання не санкціонованих Клієнтом операцій (в т.ч. несанкціоноване списання коштів)</w:t>
      </w:r>
      <w:r w:rsidRPr="009016DB">
        <w:rPr>
          <w:rFonts w:ascii="Times New Roman" w:hAnsi="Times New Roman"/>
          <w:b/>
        </w:rPr>
        <w:t>, сума яких менше встановленого ліміту підтвердження платежів шляхом додаткового одноразового паролю через СМС-повідомлення на зазначений клієнтом номер телефону.</w:t>
      </w:r>
    </w:p>
    <w:p w14:paraId="10BC22A4" w14:textId="77777777" w:rsidR="00E60EE5" w:rsidRPr="009016DB" w:rsidRDefault="00E60EE5" w:rsidP="00E64EE2">
      <w:pPr>
        <w:tabs>
          <w:tab w:val="left" w:pos="1276"/>
          <w:tab w:val="left" w:pos="9684"/>
        </w:tabs>
        <w:ind w:firstLine="567"/>
        <w:rPr>
          <w:b/>
          <w:bCs/>
          <w:sz w:val="22"/>
          <w:szCs w:val="22"/>
          <w:lang w:eastAsia="ru-RU"/>
        </w:rPr>
      </w:pPr>
    </w:p>
    <w:p w14:paraId="1C89B0CB" w14:textId="77777777" w:rsidR="00E60EE5" w:rsidRPr="009016DB" w:rsidRDefault="00E60EE5" w:rsidP="00112445">
      <w:pPr>
        <w:tabs>
          <w:tab w:val="left" w:pos="9684"/>
        </w:tabs>
        <w:rPr>
          <w:b/>
          <w:bCs/>
          <w:sz w:val="22"/>
          <w:szCs w:val="22"/>
          <w:lang w:eastAsia="ru-RU"/>
        </w:rPr>
      </w:pPr>
    </w:p>
    <w:tbl>
      <w:tblPr>
        <w:tblW w:w="0" w:type="auto"/>
        <w:tblInd w:w="-142" w:type="dxa"/>
        <w:tblLayout w:type="fixed"/>
        <w:tblCellMar>
          <w:left w:w="0" w:type="dxa"/>
          <w:right w:w="0" w:type="dxa"/>
        </w:tblCellMar>
        <w:tblLook w:val="04A0" w:firstRow="1" w:lastRow="0" w:firstColumn="1" w:lastColumn="0" w:noHBand="0" w:noVBand="1"/>
      </w:tblPr>
      <w:tblGrid>
        <w:gridCol w:w="4642"/>
        <w:gridCol w:w="283"/>
        <w:gridCol w:w="1560"/>
        <w:gridCol w:w="178"/>
        <w:gridCol w:w="2119"/>
        <w:gridCol w:w="141"/>
        <w:gridCol w:w="903"/>
      </w:tblGrid>
      <w:tr w:rsidR="00E60EE5" w:rsidRPr="009016DB" w14:paraId="2C8F5FC6" w14:textId="77777777" w:rsidTr="41F7EF92">
        <w:trPr>
          <w:cantSplit/>
          <w:trHeight w:val="81"/>
        </w:trPr>
        <w:tc>
          <w:tcPr>
            <w:tcW w:w="4642" w:type="dxa"/>
            <w:tcBorders>
              <w:top w:val="single" w:sz="4" w:space="0" w:color="000000" w:themeColor="text1"/>
              <w:left w:val="nil"/>
              <w:bottom w:val="nil"/>
              <w:right w:val="nil"/>
            </w:tcBorders>
            <w:hideMark/>
          </w:tcPr>
          <w:p w14:paraId="69500C99" w14:textId="77777777" w:rsidR="00E60EE5" w:rsidRPr="009016DB" w:rsidRDefault="00E60EE5">
            <w:pPr>
              <w:jc w:val="center"/>
              <w:rPr>
                <w:i/>
                <w:sz w:val="22"/>
                <w:szCs w:val="22"/>
              </w:rPr>
            </w:pPr>
            <w:r w:rsidRPr="009016DB">
              <w:rPr>
                <w:b/>
                <w:bCs/>
                <w:sz w:val="22"/>
                <w:szCs w:val="22"/>
              </w:rPr>
              <w:t xml:space="preserve"> </w:t>
            </w:r>
            <w:r w:rsidRPr="009016DB">
              <w:rPr>
                <w:i/>
                <w:sz w:val="22"/>
                <w:szCs w:val="22"/>
              </w:rPr>
              <w:t>(Посада Відповідального виконавця  Банку, який отримав Заявку та здійснив відповідну перевірку Клієнта та його посадових осіб)</w:t>
            </w:r>
          </w:p>
        </w:tc>
        <w:tc>
          <w:tcPr>
            <w:tcW w:w="283" w:type="dxa"/>
          </w:tcPr>
          <w:p w14:paraId="3F0033E8" w14:textId="77777777" w:rsidR="00E60EE5" w:rsidRPr="009016DB" w:rsidRDefault="00E60EE5">
            <w:pPr>
              <w:snapToGrid w:val="0"/>
              <w:jc w:val="center"/>
              <w:rPr>
                <w:i/>
                <w:sz w:val="22"/>
                <w:szCs w:val="22"/>
              </w:rPr>
            </w:pPr>
          </w:p>
        </w:tc>
        <w:tc>
          <w:tcPr>
            <w:tcW w:w="1560" w:type="dxa"/>
            <w:tcBorders>
              <w:top w:val="single" w:sz="4" w:space="0" w:color="000000" w:themeColor="text1"/>
              <w:left w:val="nil"/>
              <w:bottom w:val="nil"/>
              <w:right w:val="nil"/>
            </w:tcBorders>
            <w:hideMark/>
          </w:tcPr>
          <w:p w14:paraId="05D41B75" w14:textId="77777777" w:rsidR="00E60EE5" w:rsidRPr="009016DB" w:rsidRDefault="00E60EE5">
            <w:pPr>
              <w:jc w:val="center"/>
              <w:rPr>
                <w:i/>
                <w:sz w:val="22"/>
                <w:szCs w:val="22"/>
              </w:rPr>
            </w:pPr>
            <w:r w:rsidRPr="009016DB">
              <w:rPr>
                <w:i/>
                <w:sz w:val="22"/>
                <w:szCs w:val="22"/>
              </w:rPr>
              <w:t>(підпис)</w:t>
            </w:r>
          </w:p>
        </w:tc>
        <w:tc>
          <w:tcPr>
            <w:tcW w:w="178" w:type="dxa"/>
          </w:tcPr>
          <w:p w14:paraId="352E189E" w14:textId="77777777" w:rsidR="00E60EE5" w:rsidRPr="009016DB" w:rsidRDefault="00E60EE5">
            <w:pPr>
              <w:snapToGrid w:val="0"/>
              <w:jc w:val="center"/>
              <w:rPr>
                <w:i/>
                <w:sz w:val="22"/>
                <w:szCs w:val="22"/>
              </w:rPr>
            </w:pPr>
          </w:p>
        </w:tc>
        <w:tc>
          <w:tcPr>
            <w:tcW w:w="2119" w:type="dxa"/>
            <w:tcBorders>
              <w:top w:val="single" w:sz="4" w:space="0" w:color="000000" w:themeColor="text1"/>
              <w:left w:val="nil"/>
              <w:bottom w:val="nil"/>
              <w:right w:val="nil"/>
            </w:tcBorders>
            <w:hideMark/>
          </w:tcPr>
          <w:p w14:paraId="44733951" w14:textId="77777777" w:rsidR="00E60EE5" w:rsidRPr="009016DB" w:rsidRDefault="00E60EE5">
            <w:pPr>
              <w:jc w:val="center"/>
              <w:rPr>
                <w:i/>
                <w:sz w:val="22"/>
                <w:szCs w:val="22"/>
              </w:rPr>
            </w:pPr>
            <w:r w:rsidRPr="009016DB">
              <w:rPr>
                <w:i/>
                <w:sz w:val="22"/>
                <w:szCs w:val="22"/>
              </w:rPr>
              <w:t>(Прізвище та ініціали)</w:t>
            </w:r>
          </w:p>
        </w:tc>
        <w:tc>
          <w:tcPr>
            <w:tcW w:w="141" w:type="dxa"/>
          </w:tcPr>
          <w:p w14:paraId="136AC30D" w14:textId="77777777" w:rsidR="00E60EE5" w:rsidRPr="009016DB" w:rsidRDefault="00E60EE5">
            <w:pPr>
              <w:snapToGrid w:val="0"/>
              <w:jc w:val="center"/>
              <w:rPr>
                <w:i/>
                <w:sz w:val="22"/>
                <w:szCs w:val="22"/>
              </w:rPr>
            </w:pPr>
          </w:p>
        </w:tc>
        <w:tc>
          <w:tcPr>
            <w:tcW w:w="903" w:type="dxa"/>
            <w:tcBorders>
              <w:top w:val="single" w:sz="4" w:space="0" w:color="000000" w:themeColor="text1"/>
              <w:left w:val="nil"/>
              <w:bottom w:val="nil"/>
              <w:right w:val="nil"/>
            </w:tcBorders>
            <w:hideMark/>
          </w:tcPr>
          <w:p w14:paraId="01C98F69" w14:textId="77777777" w:rsidR="00E60EE5" w:rsidRPr="009016DB" w:rsidRDefault="00E60EE5">
            <w:pPr>
              <w:jc w:val="center"/>
              <w:rPr>
                <w:sz w:val="22"/>
                <w:szCs w:val="22"/>
              </w:rPr>
            </w:pPr>
            <w:r w:rsidRPr="009016DB">
              <w:rPr>
                <w:i/>
                <w:sz w:val="22"/>
                <w:szCs w:val="22"/>
              </w:rPr>
              <w:t>(дата здійснення перевірки)</w:t>
            </w:r>
          </w:p>
        </w:tc>
      </w:tr>
    </w:tbl>
    <w:p w14:paraId="219AE269" w14:textId="61928262" w:rsidR="41F7EF92" w:rsidRPr="00E64EE2" w:rsidRDefault="41F7EF92" w:rsidP="00E64EE2">
      <w:pPr>
        <w:rPr>
          <w:sz w:val="22"/>
          <w:szCs w:val="22"/>
        </w:rPr>
      </w:pPr>
    </w:p>
    <w:p w14:paraId="135A045A" w14:textId="77777777" w:rsidR="00E60EE5" w:rsidRPr="00112445" w:rsidRDefault="00E60EE5" w:rsidP="00112445">
      <w:pPr>
        <w:tabs>
          <w:tab w:val="left" w:pos="1276"/>
        </w:tabs>
        <w:ind w:firstLine="567"/>
        <w:jc w:val="both"/>
        <w:rPr>
          <w:b/>
          <w:sz w:val="22"/>
          <w:szCs w:val="22"/>
        </w:rPr>
      </w:pPr>
    </w:p>
    <w:p w14:paraId="7F65BDDE" w14:textId="77777777" w:rsidR="00E60EE5" w:rsidRPr="009016DB" w:rsidRDefault="00E60EE5">
      <w:pPr>
        <w:ind w:firstLine="540"/>
        <w:jc w:val="both"/>
        <w:rPr>
          <w:b/>
          <w:sz w:val="22"/>
          <w:szCs w:val="22"/>
        </w:rPr>
      </w:pPr>
      <w:r w:rsidRPr="009016DB">
        <w:rPr>
          <w:b/>
          <w:sz w:val="22"/>
          <w:szCs w:val="22"/>
        </w:rPr>
        <w:t>Від  Банку                                                                             Від Клієнта</w:t>
      </w:r>
    </w:p>
    <w:p w14:paraId="7D31F14B" w14:textId="77777777" w:rsidR="00E60EE5" w:rsidRPr="009016DB" w:rsidRDefault="00E60EE5">
      <w:pPr>
        <w:ind w:firstLine="540"/>
        <w:jc w:val="both"/>
        <w:rPr>
          <w:sz w:val="22"/>
          <w:szCs w:val="22"/>
        </w:rPr>
      </w:pPr>
      <w:r w:rsidRPr="009016DB">
        <w:rPr>
          <w:b/>
          <w:sz w:val="22"/>
          <w:szCs w:val="22"/>
        </w:rPr>
        <w:t>_____________________ /_____________/                                  ___________________ /_______________/</w:t>
      </w:r>
    </w:p>
    <w:p w14:paraId="0002CFFF" w14:textId="77777777" w:rsidR="00E60EE5" w:rsidRPr="009016DB" w:rsidRDefault="00E60EE5">
      <w:pPr>
        <w:ind w:firstLine="540"/>
        <w:jc w:val="both"/>
        <w:rPr>
          <w:sz w:val="22"/>
          <w:szCs w:val="22"/>
        </w:rPr>
      </w:pPr>
      <w:r w:rsidRPr="009016DB">
        <w:rPr>
          <w:sz w:val="22"/>
          <w:szCs w:val="22"/>
        </w:rPr>
        <w:t xml:space="preserve">          </w:t>
      </w:r>
      <w:r w:rsidRPr="009016DB">
        <w:rPr>
          <w:i/>
          <w:sz w:val="22"/>
          <w:szCs w:val="22"/>
        </w:rPr>
        <w:t>М.П.           підпис                   ПІП</w:t>
      </w:r>
      <w:r w:rsidRPr="009016DB">
        <w:rPr>
          <w:sz w:val="22"/>
          <w:szCs w:val="22"/>
        </w:rPr>
        <w:t xml:space="preserve">                                                               </w:t>
      </w:r>
      <w:r w:rsidRPr="009016DB">
        <w:rPr>
          <w:i/>
          <w:sz w:val="22"/>
          <w:szCs w:val="22"/>
        </w:rPr>
        <w:t>М.П.         підпис                   ПІП</w:t>
      </w:r>
      <w:r w:rsidRPr="009016DB">
        <w:rPr>
          <w:sz w:val="22"/>
          <w:szCs w:val="22"/>
        </w:rPr>
        <w:t xml:space="preserve"> </w:t>
      </w:r>
    </w:p>
    <w:p w14:paraId="06F225F5" w14:textId="77777777" w:rsidR="00CB229B" w:rsidRPr="009016DB" w:rsidRDefault="00CB229B">
      <w:pPr>
        <w:pageBreakBefore/>
        <w:jc w:val="right"/>
        <w:rPr>
          <w:sz w:val="22"/>
          <w:szCs w:val="22"/>
        </w:rPr>
      </w:pPr>
      <w:r w:rsidRPr="009016DB">
        <w:rPr>
          <w:b/>
          <w:sz w:val="22"/>
          <w:szCs w:val="22"/>
        </w:rPr>
        <w:lastRenderedPageBreak/>
        <w:t>Додаток № 1.4</w:t>
      </w:r>
    </w:p>
    <w:p w14:paraId="12A6E3F3" w14:textId="77777777" w:rsidR="00CB229B" w:rsidRPr="009016DB" w:rsidRDefault="00CB229B">
      <w:pPr>
        <w:pStyle w:val="3"/>
        <w:rPr>
          <w:b w:val="0"/>
          <w:sz w:val="22"/>
          <w:szCs w:val="22"/>
        </w:rPr>
      </w:pPr>
      <w:r w:rsidRPr="009016DB">
        <w:rPr>
          <w:b w:val="0"/>
          <w:sz w:val="22"/>
          <w:szCs w:val="22"/>
        </w:rPr>
        <w:t xml:space="preserve">до Договору банківського рахунку </w:t>
      </w:r>
    </w:p>
    <w:p w14:paraId="2783AE94" w14:textId="77777777" w:rsidR="00CB229B" w:rsidRPr="009016DB" w:rsidRDefault="00CB229B">
      <w:pPr>
        <w:pStyle w:val="3"/>
        <w:rPr>
          <w:caps/>
          <w:sz w:val="22"/>
          <w:szCs w:val="22"/>
        </w:rPr>
      </w:pPr>
      <w:r w:rsidRPr="009016DB">
        <w:rPr>
          <w:b w:val="0"/>
          <w:sz w:val="22"/>
          <w:szCs w:val="22"/>
        </w:rPr>
        <w:t xml:space="preserve">№ _______ від «___» _______ 20__р. </w:t>
      </w:r>
    </w:p>
    <w:p w14:paraId="01CD2136" w14:textId="77777777" w:rsidR="00CB229B" w:rsidRPr="009016DB" w:rsidRDefault="00CB229B">
      <w:pPr>
        <w:pStyle w:val="2"/>
        <w:jc w:val="right"/>
        <w:rPr>
          <w:caps/>
          <w:sz w:val="22"/>
          <w:szCs w:val="22"/>
        </w:rPr>
      </w:pPr>
    </w:p>
    <w:p w14:paraId="357FC5FF" w14:textId="77777777" w:rsidR="00CB229B" w:rsidRPr="009016DB" w:rsidRDefault="00CB229B">
      <w:pPr>
        <w:keepNext/>
        <w:tabs>
          <w:tab w:val="left" w:pos="1548"/>
        </w:tabs>
        <w:jc w:val="center"/>
        <w:rPr>
          <w:b/>
          <w:sz w:val="22"/>
          <w:szCs w:val="22"/>
          <w:lang w:eastAsia="ru-RU"/>
        </w:rPr>
      </w:pPr>
      <w:r w:rsidRPr="009016DB">
        <w:rPr>
          <w:b/>
          <w:sz w:val="22"/>
          <w:szCs w:val="22"/>
          <w:lang w:eastAsia="ru-RU"/>
        </w:rPr>
        <w:t>ЗАЯВА № __</w:t>
      </w:r>
    </w:p>
    <w:p w14:paraId="01DB9605" w14:textId="77777777" w:rsidR="00CB229B" w:rsidRPr="009016DB" w:rsidRDefault="00CB229B">
      <w:pPr>
        <w:keepNext/>
        <w:ind w:left="-142"/>
        <w:jc w:val="center"/>
        <w:rPr>
          <w:b/>
          <w:sz w:val="22"/>
          <w:szCs w:val="22"/>
        </w:rPr>
      </w:pPr>
      <w:r w:rsidRPr="009016DB">
        <w:rPr>
          <w:b/>
          <w:sz w:val="22"/>
          <w:szCs w:val="22"/>
        </w:rPr>
        <w:t xml:space="preserve">на підключення до послуги СМС-інформування </w:t>
      </w:r>
    </w:p>
    <w:p w14:paraId="6016E1C8" w14:textId="77777777" w:rsidR="00CB229B" w:rsidRPr="009016DB" w:rsidRDefault="00CB229B">
      <w:pPr>
        <w:keepNext/>
        <w:ind w:left="-142"/>
        <w:jc w:val="center"/>
        <w:rPr>
          <w:sz w:val="22"/>
          <w:szCs w:val="22"/>
          <w:lang w:eastAsia="ru-RU"/>
        </w:rPr>
      </w:pPr>
    </w:p>
    <w:p w14:paraId="68E096B0" w14:textId="77777777" w:rsidR="00CB229B" w:rsidRPr="009016DB" w:rsidRDefault="00CB229B">
      <w:pPr>
        <w:rPr>
          <w:sz w:val="22"/>
          <w:szCs w:val="22"/>
        </w:rPr>
      </w:pPr>
      <w:r w:rsidRPr="009016DB">
        <w:rPr>
          <w:sz w:val="22"/>
          <w:szCs w:val="22"/>
        </w:rPr>
        <w:t xml:space="preserve"> «___» _____________ 20____ р.</w:t>
      </w:r>
    </w:p>
    <w:p w14:paraId="0B01D766" w14:textId="77777777" w:rsidR="00CB229B" w:rsidRPr="009016DB" w:rsidRDefault="00CB229B">
      <w:pPr>
        <w:ind w:left="-142"/>
        <w:jc w:val="right"/>
        <w:rPr>
          <w:sz w:val="22"/>
          <w:szCs w:val="22"/>
        </w:rPr>
      </w:pPr>
    </w:p>
    <w:tbl>
      <w:tblPr>
        <w:tblW w:w="0" w:type="auto"/>
        <w:tblInd w:w="-142" w:type="dxa"/>
        <w:tblLayout w:type="fixed"/>
        <w:tblCellMar>
          <w:left w:w="0" w:type="dxa"/>
          <w:right w:w="0" w:type="dxa"/>
        </w:tblCellMar>
        <w:tblLook w:val="04A0" w:firstRow="1" w:lastRow="0" w:firstColumn="1" w:lastColumn="0" w:noHBand="0" w:noVBand="1"/>
      </w:tblPr>
      <w:tblGrid>
        <w:gridCol w:w="2122"/>
        <w:gridCol w:w="468"/>
        <w:gridCol w:w="7050"/>
      </w:tblGrid>
      <w:tr w:rsidR="00CB229B" w:rsidRPr="009016DB" w14:paraId="219A800E" w14:textId="77777777" w:rsidTr="41F7EF92">
        <w:tc>
          <w:tcPr>
            <w:tcW w:w="2590" w:type="dxa"/>
            <w:gridSpan w:val="2"/>
            <w:hideMark/>
          </w:tcPr>
          <w:p w14:paraId="60B12863" w14:textId="77777777" w:rsidR="00CB229B" w:rsidRPr="006949F8" w:rsidRDefault="00CB229B">
            <w:pPr>
              <w:jc w:val="both"/>
              <w:rPr>
                <w:b/>
                <w:bCs/>
                <w:sz w:val="22"/>
                <w:szCs w:val="22"/>
              </w:rPr>
            </w:pPr>
            <w:r w:rsidRPr="009016DB">
              <w:rPr>
                <w:b/>
                <w:sz w:val="22"/>
                <w:szCs w:val="22"/>
              </w:rPr>
              <w:t>Найменування Банку:</w:t>
            </w:r>
          </w:p>
        </w:tc>
        <w:tc>
          <w:tcPr>
            <w:tcW w:w="7050" w:type="dxa"/>
            <w:tcBorders>
              <w:top w:val="nil"/>
              <w:left w:val="nil"/>
              <w:bottom w:val="single" w:sz="4" w:space="0" w:color="000000" w:themeColor="text1"/>
              <w:right w:val="nil"/>
            </w:tcBorders>
            <w:hideMark/>
          </w:tcPr>
          <w:p w14:paraId="076750FC" w14:textId="77777777" w:rsidR="00CB229B" w:rsidRPr="00E64EE2" w:rsidRDefault="00CB229B">
            <w:pPr>
              <w:widowControl w:val="0"/>
              <w:rPr>
                <w:sz w:val="22"/>
                <w:szCs w:val="22"/>
              </w:rPr>
            </w:pPr>
            <w:r w:rsidRPr="006949F8">
              <w:rPr>
                <w:b/>
                <w:bCs/>
                <w:sz w:val="22"/>
                <w:szCs w:val="22"/>
              </w:rPr>
              <w:t>АКЦІОНЕРНЕ ТОВАРИСТВО «</w:t>
            </w:r>
            <w:r w:rsidRPr="00E64EE2">
              <w:rPr>
                <w:b/>
                <w:sz w:val="22"/>
                <w:szCs w:val="22"/>
              </w:rPr>
              <w:t>БАНК АЛЬЯНС</w:t>
            </w:r>
            <w:r w:rsidRPr="006949F8">
              <w:rPr>
                <w:b/>
                <w:bCs/>
                <w:sz w:val="22"/>
                <w:szCs w:val="22"/>
              </w:rPr>
              <w:t>»</w:t>
            </w:r>
          </w:p>
        </w:tc>
      </w:tr>
      <w:tr w:rsidR="001E2ED4" w:rsidRPr="009016DB" w14:paraId="16E76BDD" w14:textId="77777777" w:rsidTr="41F7EF92">
        <w:trPr>
          <w:trHeight w:val="64"/>
        </w:trPr>
        <w:tc>
          <w:tcPr>
            <w:tcW w:w="2122" w:type="dxa"/>
            <w:hideMark/>
          </w:tcPr>
          <w:p w14:paraId="3F2F6EE1" w14:textId="77777777" w:rsidR="00CB229B" w:rsidRPr="00E64EE2" w:rsidRDefault="00CB229B" w:rsidP="00E64EE2">
            <w:pPr>
              <w:tabs>
                <w:tab w:val="left" w:pos="1276"/>
              </w:tabs>
              <w:ind w:right="-108" w:firstLine="567"/>
              <w:rPr>
                <w:b/>
                <w:bCs/>
                <w:sz w:val="22"/>
                <w:szCs w:val="22"/>
              </w:rPr>
            </w:pPr>
            <w:r w:rsidRPr="00E64EE2">
              <w:rPr>
                <w:b/>
                <w:bCs/>
                <w:sz w:val="22"/>
                <w:szCs w:val="22"/>
              </w:rPr>
              <w:t xml:space="preserve">Клієнт-власник рахунку: </w:t>
            </w:r>
          </w:p>
        </w:tc>
        <w:tc>
          <w:tcPr>
            <w:tcW w:w="7518" w:type="dxa"/>
            <w:gridSpan w:val="2"/>
            <w:tcBorders>
              <w:top w:val="nil"/>
              <w:left w:val="nil"/>
              <w:bottom w:val="single" w:sz="4" w:space="0" w:color="000000" w:themeColor="text1"/>
              <w:right w:val="nil"/>
            </w:tcBorders>
            <w:vAlign w:val="center"/>
          </w:tcPr>
          <w:p w14:paraId="19BD86C1" w14:textId="77777777" w:rsidR="00CB229B" w:rsidRPr="00112445" w:rsidRDefault="00CB229B" w:rsidP="00112445">
            <w:pPr>
              <w:snapToGrid w:val="0"/>
              <w:ind w:left="-142"/>
              <w:rPr>
                <w:b/>
                <w:bCs/>
                <w:sz w:val="22"/>
                <w:szCs w:val="22"/>
              </w:rPr>
            </w:pPr>
          </w:p>
        </w:tc>
      </w:tr>
      <w:tr w:rsidR="001E2ED4" w:rsidRPr="009016DB" w14:paraId="39334978" w14:textId="77777777" w:rsidTr="41F7EF92">
        <w:tc>
          <w:tcPr>
            <w:tcW w:w="2122" w:type="dxa"/>
          </w:tcPr>
          <w:p w14:paraId="4721B748" w14:textId="77777777" w:rsidR="00CB229B" w:rsidRPr="009016DB" w:rsidRDefault="00CB229B" w:rsidP="00E64EE2">
            <w:pPr>
              <w:tabs>
                <w:tab w:val="left" w:pos="1276"/>
              </w:tabs>
              <w:snapToGrid w:val="0"/>
              <w:ind w:firstLine="567"/>
              <w:rPr>
                <w:sz w:val="22"/>
                <w:szCs w:val="22"/>
              </w:rPr>
            </w:pPr>
          </w:p>
        </w:tc>
        <w:tc>
          <w:tcPr>
            <w:tcW w:w="7518" w:type="dxa"/>
            <w:gridSpan w:val="2"/>
            <w:tcBorders>
              <w:top w:val="single" w:sz="4" w:space="0" w:color="000000" w:themeColor="text1"/>
              <w:left w:val="nil"/>
              <w:bottom w:val="nil"/>
              <w:right w:val="nil"/>
            </w:tcBorders>
            <w:hideMark/>
          </w:tcPr>
          <w:p w14:paraId="73810F42" w14:textId="77777777" w:rsidR="00CB229B" w:rsidRPr="009016DB" w:rsidRDefault="00CB229B" w:rsidP="00112445">
            <w:pPr>
              <w:ind w:left="-142"/>
              <w:jc w:val="center"/>
              <w:rPr>
                <w:sz w:val="22"/>
                <w:szCs w:val="22"/>
              </w:rPr>
            </w:pPr>
            <w:r w:rsidRPr="009016DB">
              <w:rPr>
                <w:i/>
                <w:sz w:val="22"/>
                <w:szCs w:val="22"/>
              </w:rPr>
              <w:t>(найменування клієнта)</w:t>
            </w:r>
          </w:p>
        </w:tc>
      </w:tr>
    </w:tbl>
    <w:p w14:paraId="763C07A0" w14:textId="19B5C55A" w:rsidR="41F7EF92" w:rsidRPr="009016DB" w:rsidRDefault="41F7EF92" w:rsidP="00E64EE2">
      <w:pPr>
        <w:rPr>
          <w:sz w:val="22"/>
          <w:szCs w:val="22"/>
        </w:rPr>
      </w:pPr>
    </w:p>
    <w:p w14:paraId="7F96490C" w14:textId="77777777" w:rsidR="00CB229B" w:rsidRPr="009016DB" w:rsidRDefault="00CB229B" w:rsidP="00112445">
      <w:pPr>
        <w:tabs>
          <w:tab w:val="left" w:pos="1276"/>
        </w:tabs>
        <w:ind w:firstLine="567"/>
        <w:rPr>
          <w:sz w:val="22"/>
          <w:szCs w:val="22"/>
        </w:rPr>
      </w:pPr>
    </w:p>
    <w:tbl>
      <w:tblPr>
        <w:tblW w:w="0" w:type="auto"/>
        <w:tblInd w:w="-142" w:type="dxa"/>
        <w:tblLayout w:type="fixed"/>
        <w:tblCellMar>
          <w:left w:w="0" w:type="dxa"/>
          <w:right w:w="0" w:type="dxa"/>
        </w:tblCellMar>
        <w:tblLook w:val="04A0" w:firstRow="1" w:lastRow="0" w:firstColumn="1" w:lastColumn="0" w:noHBand="0" w:noVBand="1"/>
      </w:tblPr>
      <w:tblGrid>
        <w:gridCol w:w="3686"/>
        <w:gridCol w:w="255"/>
        <w:gridCol w:w="255"/>
        <w:gridCol w:w="255"/>
        <w:gridCol w:w="255"/>
        <w:gridCol w:w="255"/>
        <w:gridCol w:w="255"/>
        <w:gridCol w:w="255"/>
        <w:gridCol w:w="255"/>
        <w:gridCol w:w="255"/>
        <w:gridCol w:w="255"/>
        <w:gridCol w:w="1050"/>
        <w:gridCol w:w="1785"/>
      </w:tblGrid>
      <w:tr w:rsidR="00CB229B" w:rsidRPr="009016DB" w14:paraId="483BC422" w14:textId="77777777" w:rsidTr="41F7EF92">
        <w:trPr>
          <w:trHeight w:val="283"/>
        </w:trPr>
        <w:tc>
          <w:tcPr>
            <w:tcW w:w="3686" w:type="dxa"/>
            <w:hideMark/>
          </w:tcPr>
          <w:p w14:paraId="437D4400" w14:textId="77777777" w:rsidR="00CB229B" w:rsidRPr="009016DB" w:rsidRDefault="00CB229B">
            <w:pPr>
              <w:ind w:right="-108"/>
              <w:rPr>
                <w:sz w:val="22"/>
                <w:szCs w:val="22"/>
              </w:rPr>
            </w:pPr>
            <w:r w:rsidRPr="009016DB">
              <w:rPr>
                <w:b/>
                <w:sz w:val="22"/>
                <w:szCs w:val="22"/>
              </w:rPr>
              <w:t>Ідентифікаційний код юридичної особи</w:t>
            </w:r>
          </w:p>
        </w:tc>
        <w:tc>
          <w:tcPr>
            <w:tcW w:w="255" w:type="dxa"/>
            <w:tcBorders>
              <w:top w:val="single" w:sz="4" w:space="0" w:color="000000" w:themeColor="text1"/>
              <w:left w:val="single" w:sz="4" w:space="0" w:color="000000" w:themeColor="text1"/>
              <w:bottom w:val="single" w:sz="4" w:space="0" w:color="000000" w:themeColor="text1"/>
              <w:right w:val="nil"/>
            </w:tcBorders>
            <w:vAlign w:val="center"/>
          </w:tcPr>
          <w:p w14:paraId="37A68A8B"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0B1DC879"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10A0727F"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76552FE0"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3D1A97FD"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4045A93D"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4B7A6B51"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3273DA51"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218B31BD" w14:textId="77777777" w:rsidR="00CB229B" w:rsidRPr="009016DB" w:rsidRDefault="00CB229B">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73FFF11B" w14:textId="77777777" w:rsidR="00CB229B" w:rsidRPr="009016DB" w:rsidRDefault="00CB229B">
            <w:pPr>
              <w:snapToGrid w:val="0"/>
              <w:ind w:left="-142" w:right="-108"/>
              <w:jc w:val="center"/>
              <w:rPr>
                <w:sz w:val="22"/>
                <w:szCs w:val="22"/>
              </w:rPr>
            </w:pPr>
          </w:p>
        </w:tc>
        <w:tc>
          <w:tcPr>
            <w:tcW w:w="1050" w:type="dxa"/>
            <w:tcBorders>
              <w:top w:val="nil"/>
              <w:left w:val="single" w:sz="4" w:space="0" w:color="000000" w:themeColor="text1"/>
              <w:bottom w:val="nil"/>
              <w:right w:val="nil"/>
            </w:tcBorders>
            <w:hideMark/>
          </w:tcPr>
          <w:p w14:paraId="3CD183A8" w14:textId="77777777" w:rsidR="00CB229B" w:rsidRPr="009016DB" w:rsidRDefault="00CB229B">
            <w:pPr>
              <w:ind w:left="-142" w:right="78"/>
              <w:jc w:val="right"/>
              <w:rPr>
                <w:sz w:val="22"/>
                <w:szCs w:val="22"/>
              </w:rPr>
            </w:pPr>
            <w:r w:rsidRPr="009016DB">
              <w:rPr>
                <w:sz w:val="22"/>
                <w:szCs w:val="22"/>
              </w:rPr>
              <w:t>Телефон:</w:t>
            </w:r>
          </w:p>
        </w:tc>
        <w:tc>
          <w:tcPr>
            <w:tcW w:w="1785" w:type="dxa"/>
            <w:tcBorders>
              <w:top w:val="nil"/>
              <w:left w:val="nil"/>
              <w:bottom w:val="single" w:sz="4" w:space="0" w:color="000000" w:themeColor="text1"/>
              <w:right w:val="nil"/>
            </w:tcBorders>
          </w:tcPr>
          <w:p w14:paraId="4CB49EC5" w14:textId="77777777" w:rsidR="00CB229B" w:rsidRPr="009016DB" w:rsidRDefault="00CB229B">
            <w:pPr>
              <w:snapToGrid w:val="0"/>
              <w:ind w:left="-142"/>
              <w:jc w:val="center"/>
              <w:rPr>
                <w:sz w:val="22"/>
                <w:szCs w:val="22"/>
              </w:rPr>
            </w:pPr>
          </w:p>
        </w:tc>
      </w:tr>
    </w:tbl>
    <w:p w14:paraId="7919648B" w14:textId="487042E8" w:rsidR="41F7EF92" w:rsidRPr="00E64EE2" w:rsidRDefault="41F7EF92" w:rsidP="00E64EE2">
      <w:pPr>
        <w:rPr>
          <w:sz w:val="22"/>
          <w:szCs w:val="22"/>
        </w:rPr>
      </w:pPr>
    </w:p>
    <w:p w14:paraId="37E01AA7" w14:textId="77777777" w:rsidR="00CB229B" w:rsidRPr="00112445" w:rsidRDefault="00CB229B" w:rsidP="00112445">
      <w:pPr>
        <w:tabs>
          <w:tab w:val="left" w:pos="1276"/>
        </w:tabs>
        <w:ind w:firstLine="567"/>
        <w:jc w:val="both"/>
        <w:rPr>
          <w:b/>
          <w:sz w:val="22"/>
          <w:szCs w:val="22"/>
          <w:u w:val="single"/>
        </w:rPr>
      </w:pPr>
    </w:p>
    <w:p w14:paraId="2B6B4B64" w14:textId="70A9F514" w:rsidR="00CB229B" w:rsidRPr="009016DB" w:rsidRDefault="00CB229B">
      <w:pPr>
        <w:ind w:left="-142"/>
        <w:jc w:val="both"/>
        <w:rPr>
          <w:b/>
          <w:sz w:val="22"/>
          <w:szCs w:val="22"/>
          <w:u w:val="single"/>
        </w:rPr>
      </w:pPr>
      <w:r w:rsidRPr="009016DB">
        <w:rPr>
          <w:b/>
          <w:sz w:val="22"/>
          <w:szCs w:val="22"/>
          <w:u w:val="single"/>
        </w:rPr>
        <w:t xml:space="preserve">Прошу: </w:t>
      </w:r>
      <w:r w:rsidRPr="009016DB">
        <w:rPr>
          <w:sz w:val="22"/>
          <w:szCs w:val="22"/>
        </w:rPr>
        <w:t>Інформацію про рух коштів за поточними рахунками, зазначеними у</w:t>
      </w:r>
      <w:r w:rsidRPr="006949F8">
        <w:rPr>
          <w:sz w:val="22"/>
          <w:szCs w:val="22"/>
        </w:rPr>
        <w:t xml:space="preserve"> особистому кабінеті </w:t>
      </w:r>
      <w:r w:rsidRPr="00E64EE2">
        <w:rPr>
          <w:sz w:val="22"/>
          <w:szCs w:val="22"/>
        </w:rPr>
        <w:t xml:space="preserve">системи </w:t>
      </w:r>
      <w:r w:rsidR="00B85BCA" w:rsidRPr="00112445">
        <w:rPr>
          <w:sz w:val="22"/>
          <w:szCs w:val="22"/>
        </w:rPr>
        <w:t>«iBank 2 UA»</w:t>
      </w:r>
      <w:r w:rsidRPr="009016DB">
        <w:rPr>
          <w:sz w:val="22"/>
          <w:szCs w:val="22"/>
        </w:rPr>
        <w:t>, а також інформаційні повідомлення Банку, надсилати на номери мобільних телефонів уповноважених осіб Клієнта, які зазначені у</w:t>
      </w:r>
      <w:r w:rsidRPr="006949F8">
        <w:rPr>
          <w:sz w:val="22"/>
          <w:szCs w:val="22"/>
        </w:rPr>
        <w:t xml:space="preserve"> особистому кабінеті </w:t>
      </w:r>
      <w:r w:rsidRPr="00E64EE2">
        <w:rPr>
          <w:sz w:val="22"/>
          <w:szCs w:val="22"/>
        </w:rPr>
        <w:t xml:space="preserve">системи </w:t>
      </w:r>
      <w:r w:rsidR="00B85BCA" w:rsidRPr="00E64EE2">
        <w:rPr>
          <w:sz w:val="22"/>
          <w:szCs w:val="22"/>
        </w:rPr>
        <w:t>«iBank 2 UA»</w:t>
      </w:r>
      <w:r w:rsidRPr="00112445">
        <w:rPr>
          <w:sz w:val="22"/>
          <w:szCs w:val="22"/>
        </w:rPr>
        <w:t>.</w:t>
      </w:r>
    </w:p>
    <w:p w14:paraId="4E38032F" w14:textId="77777777" w:rsidR="00CB229B" w:rsidRPr="009016DB" w:rsidRDefault="00CB229B">
      <w:pPr>
        <w:ind w:left="142"/>
        <w:jc w:val="both"/>
        <w:rPr>
          <w:sz w:val="22"/>
          <w:szCs w:val="22"/>
        </w:rPr>
      </w:pPr>
    </w:p>
    <w:p w14:paraId="55DF0355" w14:textId="77777777" w:rsidR="00CB229B" w:rsidRPr="009016DB" w:rsidRDefault="00CB229B">
      <w:pPr>
        <w:rPr>
          <w:sz w:val="22"/>
          <w:szCs w:val="22"/>
        </w:rPr>
      </w:pPr>
    </w:p>
    <w:tbl>
      <w:tblPr>
        <w:tblW w:w="0" w:type="auto"/>
        <w:tblInd w:w="-142" w:type="dxa"/>
        <w:tblLayout w:type="fixed"/>
        <w:tblCellMar>
          <w:left w:w="0" w:type="dxa"/>
          <w:right w:w="0" w:type="dxa"/>
        </w:tblCellMar>
        <w:tblLook w:val="04A0" w:firstRow="1" w:lastRow="0" w:firstColumn="1" w:lastColumn="0" w:noHBand="0" w:noVBand="1"/>
      </w:tblPr>
      <w:tblGrid>
        <w:gridCol w:w="4642"/>
        <w:gridCol w:w="283"/>
        <w:gridCol w:w="1560"/>
        <w:gridCol w:w="178"/>
        <w:gridCol w:w="2119"/>
        <w:gridCol w:w="141"/>
        <w:gridCol w:w="903"/>
      </w:tblGrid>
      <w:tr w:rsidR="00CB229B" w:rsidRPr="009016DB" w14:paraId="3C205900" w14:textId="77777777" w:rsidTr="41F7EF92">
        <w:trPr>
          <w:cantSplit/>
        </w:trPr>
        <w:tc>
          <w:tcPr>
            <w:tcW w:w="4642" w:type="dxa"/>
            <w:tcBorders>
              <w:top w:val="nil"/>
              <w:left w:val="nil"/>
              <w:bottom w:val="single" w:sz="4" w:space="0" w:color="000000" w:themeColor="text1"/>
              <w:right w:val="nil"/>
            </w:tcBorders>
          </w:tcPr>
          <w:p w14:paraId="678FA4E0" w14:textId="77777777" w:rsidR="00CB229B" w:rsidRPr="009016DB" w:rsidRDefault="00CB229B">
            <w:pPr>
              <w:snapToGrid w:val="0"/>
              <w:jc w:val="both"/>
              <w:rPr>
                <w:sz w:val="22"/>
                <w:szCs w:val="22"/>
              </w:rPr>
            </w:pPr>
          </w:p>
          <w:p w14:paraId="0CB50CC8" w14:textId="77777777" w:rsidR="00CB229B" w:rsidRPr="009016DB" w:rsidRDefault="00CB229B">
            <w:pPr>
              <w:jc w:val="both"/>
              <w:rPr>
                <w:sz w:val="22"/>
                <w:szCs w:val="22"/>
              </w:rPr>
            </w:pPr>
          </w:p>
        </w:tc>
        <w:tc>
          <w:tcPr>
            <w:tcW w:w="283" w:type="dxa"/>
            <w:vMerge w:val="restart"/>
          </w:tcPr>
          <w:p w14:paraId="18B7FB3F" w14:textId="77777777" w:rsidR="00CB229B" w:rsidRPr="009016DB" w:rsidRDefault="00CB229B">
            <w:pPr>
              <w:snapToGrid w:val="0"/>
              <w:jc w:val="both"/>
              <w:rPr>
                <w:sz w:val="22"/>
                <w:szCs w:val="22"/>
              </w:rPr>
            </w:pPr>
          </w:p>
        </w:tc>
        <w:tc>
          <w:tcPr>
            <w:tcW w:w="1560" w:type="dxa"/>
            <w:tcBorders>
              <w:top w:val="nil"/>
              <w:left w:val="nil"/>
              <w:bottom w:val="single" w:sz="4" w:space="0" w:color="000000" w:themeColor="text1"/>
              <w:right w:val="nil"/>
            </w:tcBorders>
          </w:tcPr>
          <w:p w14:paraId="652E6844" w14:textId="77777777" w:rsidR="00CB229B" w:rsidRPr="009016DB" w:rsidRDefault="00CB229B">
            <w:pPr>
              <w:snapToGrid w:val="0"/>
              <w:jc w:val="both"/>
              <w:rPr>
                <w:sz w:val="22"/>
                <w:szCs w:val="22"/>
              </w:rPr>
            </w:pPr>
          </w:p>
        </w:tc>
        <w:tc>
          <w:tcPr>
            <w:tcW w:w="178" w:type="dxa"/>
            <w:vMerge w:val="restart"/>
          </w:tcPr>
          <w:p w14:paraId="4062E460" w14:textId="77777777" w:rsidR="00CB229B" w:rsidRPr="009016DB" w:rsidRDefault="00CB229B">
            <w:pPr>
              <w:snapToGrid w:val="0"/>
              <w:jc w:val="center"/>
              <w:rPr>
                <w:sz w:val="22"/>
                <w:szCs w:val="22"/>
              </w:rPr>
            </w:pPr>
          </w:p>
        </w:tc>
        <w:tc>
          <w:tcPr>
            <w:tcW w:w="2119" w:type="dxa"/>
            <w:tcBorders>
              <w:top w:val="nil"/>
              <w:left w:val="nil"/>
              <w:bottom w:val="single" w:sz="4" w:space="0" w:color="000000" w:themeColor="text1"/>
              <w:right w:val="nil"/>
            </w:tcBorders>
          </w:tcPr>
          <w:p w14:paraId="2CE01164" w14:textId="77777777" w:rsidR="00CB229B" w:rsidRPr="009016DB" w:rsidRDefault="00CB229B">
            <w:pPr>
              <w:snapToGrid w:val="0"/>
              <w:jc w:val="both"/>
              <w:rPr>
                <w:sz w:val="22"/>
                <w:szCs w:val="22"/>
              </w:rPr>
            </w:pPr>
          </w:p>
        </w:tc>
        <w:tc>
          <w:tcPr>
            <w:tcW w:w="141" w:type="dxa"/>
            <w:vMerge w:val="restart"/>
          </w:tcPr>
          <w:p w14:paraId="2B07ECFD" w14:textId="77777777" w:rsidR="00CB229B" w:rsidRPr="009016DB" w:rsidRDefault="00CB229B">
            <w:pPr>
              <w:snapToGrid w:val="0"/>
              <w:jc w:val="center"/>
              <w:rPr>
                <w:sz w:val="22"/>
                <w:szCs w:val="22"/>
              </w:rPr>
            </w:pPr>
          </w:p>
        </w:tc>
        <w:tc>
          <w:tcPr>
            <w:tcW w:w="903" w:type="dxa"/>
            <w:tcBorders>
              <w:top w:val="nil"/>
              <w:left w:val="nil"/>
              <w:bottom w:val="single" w:sz="4" w:space="0" w:color="000000" w:themeColor="text1"/>
              <w:right w:val="nil"/>
            </w:tcBorders>
          </w:tcPr>
          <w:p w14:paraId="6A1B8092" w14:textId="77777777" w:rsidR="00CB229B" w:rsidRPr="009016DB" w:rsidRDefault="00CB229B">
            <w:pPr>
              <w:snapToGrid w:val="0"/>
              <w:jc w:val="both"/>
              <w:rPr>
                <w:sz w:val="22"/>
                <w:szCs w:val="22"/>
              </w:rPr>
            </w:pPr>
          </w:p>
        </w:tc>
      </w:tr>
      <w:tr w:rsidR="00CB229B" w:rsidRPr="009016DB" w14:paraId="5AAA38BF" w14:textId="77777777" w:rsidTr="41F7EF92">
        <w:trPr>
          <w:cantSplit/>
          <w:trHeight w:val="81"/>
        </w:trPr>
        <w:tc>
          <w:tcPr>
            <w:tcW w:w="4642" w:type="dxa"/>
            <w:tcBorders>
              <w:top w:val="single" w:sz="4" w:space="0" w:color="000000" w:themeColor="text1"/>
              <w:left w:val="nil"/>
              <w:bottom w:val="nil"/>
              <w:right w:val="nil"/>
            </w:tcBorders>
            <w:hideMark/>
          </w:tcPr>
          <w:p w14:paraId="4003276C" w14:textId="77777777" w:rsidR="00CB229B" w:rsidRPr="00E64EE2" w:rsidRDefault="00CB229B" w:rsidP="00E64EE2">
            <w:pPr>
              <w:tabs>
                <w:tab w:val="left" w:pos="1276"/>
              </w:tabs>
              <w:ind w:firstLine="567"/>
              <w:jc w:val="center"/>
              <w:rPr>
                <w:i/>
                <w:sz w:val="22"/>
                <w:szCs w:val="22"/>
              </w:rPr>
            </w:pPr>
            <w:r w:rsidRPr="00E64EE2">
              <w:rPr>
                <w:i/>
                <w:sz w:val="22"/>
                <w:szCs w:val="22"/>
              </w:rPr>
              <w:t>(Посада Відповідального виконавця  Банку, який отримав Заявку та здійснив відповідну перевірку Клієнта та його посадових осіб)</w:t>
            </w:r>
          </w:p>
        </w:tc>
        <w:tc>
          <w:tcPr>
            <w:tcW w:w="283" w:type="dxa"/>
            <w:vMerge/>
            <w:vAlign w:val="center"/>
            <w:hideMark/>
          </w:tcPr>
          <w:p w14:paraId="540C2C94" w14:textId="77777777" w:rsidR="00CB229B" w:rsidRPr="009016DB" w:rsidRDefault="00CB229B">
            <w:pPr>
              <w:suppressAutoHyphens w:val="0"/>
              <w:rPr>
                <w:sz w:val="22"/>
                <w:szCs w:val="22"/>
              </w:rPr>
            </w:pPr>
          </w:p>
        </w:tc>
        <w:tc>
          <w:tcPr>
            <w:tcW w:w="1560" w:type="dxa"/>
            <w:tcBorders>
              <w:top w:val="single" w:sz="4" w:space="0" w:color="000000" w:themeColor="text1"/>
              <w:left w:val="nil"/>
              <w:bottom w:val="nil"/>
              <w:right w:val="nil"/>
            </w:tcBorders>
            <w:hideMark/>
          </w:tcPr>
          <w:p w14:paraId="72171B81" w14:textId="77777777" w:rsidR="00CB229B" w:rsidRPr="009016DB" w:rsidRDefault="00CB229B">
            <w:pPr>
              <w:jc w:val="center"/>
              <w:rPr>
                <w:i/>
                <w:sz w:val="22"/>
                <w:szCs w:val="22"/>
              </w:rPr>
            </w:pPr>
            <w:r w:rsidRPr="009016DB">
              <w:rPr>
                <w:i/>
                <w:sz w:val="22"/>
                <w:szCs w:val="22"/>
              </w:rPr>
              <w:t>(підпис)</w:t>
            </w:r>
          </w:p>
        </w:tc>
        <w:tc>
          <w:tcPr>
            <w:tcW w:w="178" w:type="dxa"/>
            <w:vMerge/>
            <w:vAlign w:val="center"/>
            <w:hideMark/>
          </w:tcPr>
          <w:p w14:paraId="7B8719B9" w14:textId="77777777" w:rsidR="00CB229B" w:rsidRPr="009016DB" w:rsidRDefault="00CB229B">
            <w:pPr>
              <w:suppressAutoHyphens w:val="0"/>
              <w:rPr>
                <w:sz w:val="22"/>
                <w:szCs w:val="22"/>
              </w:rPr>
            </w:pPr>
          </w:p>
        </w:tc>
        <w:tc>
          <w:tcPr>
            <w:tcW w:w="2119" w:type="dxa"/>
            <w:tcBorders>
              <w:top w:val="single" w:sz="4" w:space="0" w:color="000000" w:themeColor="text1"/>
              <w:left w:val="nil"/>
              <w:bottom w:val="nil"/>
              <w:right w:val="nil"/>
            </w:tcBorders>
            <w:hideMark/>
          </w:tcPr>
          <w:p w14:paraId="08F2C3C6" w14:textId="77777777" w:rsidR="00CB229B" w:rsidRPr="009016DB" w:rsidRDefault="00CB229B">
            <w:pPr>
              <w:jc w:val="center"/>
              <w:rPr>
                <w:i/>
                <w:sz w:val="22"/>
                <w:szCs w:val="22"/>
              </w:rPr>
            </w:pPr>
            <w:r w:rsidRPr="009016DB">
              <w:rPr>
                <w:i/>
                <w:sz w:val="22"/>
                <w:szCs w:val="22"/>
              </w:rPr>
              <w:t>(Прізвище та ініціали)</w:t>
            </w:r>
          </w:p>
        </w:tc>
        <w:tc>
          <w:tcPr>
            <w:tcW w:w="144" w:type="dxa"/>
            <w:vMerge/>
            <w:vAlign w:val="center"/>
            <w:hideMark/>
          </w:tcPr>
          <w:p w14:paraId="644D3641" w14:textId="77777777" w:rsidR="00CB229B" w:rsidRPr="009016DB" w:rsidRDefault="00CB229B">
            <w:pPr>
              <w:suppressAutoHyphens w:val="0"/>
              <w:rPr>
                <w:sz w:val="22"/>
                <w:szCs w:val="22"/>
              </w:rPr>
            </w:pPr>
          </w:p>
        </w:tc>
        <w:tc>
          <w:tcPr>
            <w:tcW w:w="903" w:type="dxa"/>
            <w:tcBorders>
              <w:top w:val="single" w:sz="4" w:space="0" w:color="000000" w:themeColor="text1"/>
              <w:left w:val="nil"/>
              <w:bottom w:val="nil"/>
              <w:right w:val="nil"/>
            </w:tcBorders>
            <w:hideMark/>
          </w:tcPr>
          <w:p w14:paraId="012745B7" w14:textId="77777777" w:rsidR="00CB229B" w:rsidRPr="009016DB" w:rsidRDefault="00CB229B">
            <w:pPr>
              <w:jc w:val="center"/>
              <w:rPr>
                <w:sz w:val="22"/>
                <w:szCs w:val="22"/>
              </w:rPr>
            </w:pPr>
            <w:r w:rsidRPr="009016DB">
              <w:rPr>
                <w:i/>
                <w:sz w:val="22"/>
                <w:szCs w:val="22"/>
              </w:rPr>
              <w:t>(дата здійснення перевірки)</w:t>
            </w:r>
          </w:p>
        </w:tc>
      </w:tr>
    </w:tbl>
    <w:p w14:paraId="5EF24C37" w14:textId="61C21522" w:rsidR="41F7EF92" w:rsidRPr="00E64EE2" w:rsidRDefault="41F7EF92" w:rsidP="00E64EE2">
      <w:pPr>
        <w:rPr>
          <w:sz w:val="22"/>
          <w:szCs w:val="22"/>
        </w:rPr>
      </w:pPr>
    </w:p>
    <w:p w14:paraId="4F4FEB3A" w14:textId="77777777" w:rsidR="00CB229B" w:rsidRPr="00112445" w:rsidRDefault="00CB229B" w:rsidP="00112445">
      <w:pPr>
        <w:tabs>
          <w:tab w:val="left" w:pos="1276"/>
          <w:tab w:val="left" w:pos="9684"/>
        </w:tabs>
        <w:ind w:firstLine="567"/>
        <w:rPr>
          <w:b/>
          <w:bCs/>
          <w:sz w:val="22"/>
          <w:szCs w:val="22"/>
          <w:lang w:eastAsia="ru-RU"/>
        </w:rPr>
      </w:pPr>
    </w:p>
    <w:p w14:paraId="47FFEE54" w14:textId="77777777" w:rsidR="00CB229B" w:rsidRPr="009016DB" w:rsidRDefault="00CB229B">
      <w:pPr>
        <w:ind w:firstLine="540"/>
        <w:jc w:val="center"/>
        <w:rPr>
          <w:sz w:val="22"/>
          <w:szCs w:val="22"/>
        </w:rPr>
      </w:pPr>
    </w:p>
    <w:p w14:paraId="4066F9B0" w14:textId="77777777" w:rsidR="00CB229B" w:rsidRPr="009016DB" w:rsidRDefault="00CB229B">
      <w:pPr>
        <w:ind w:firstLine="540"/>
        <w:jc w:val="both"/>
        <w:rPr>
          <w:b/>
          <w:sz w:val="22"/>
          <w:szCs w:val="22"/>
        </w:rPr>
      </w:pPr>
      <w:r w:rsidRPr="009016DB">
        <w:rPr>
          <w:b/>
          <w:sz w:val="22"/>
          <w:szCs w:val="22"/>
        </w:rPr>
        <w:t>Від Банку                                                                             Від Клієнта</w:t>
      </w:r>
    </w:p>
    <w:p w14:paraId="4985A15D" w14:textId="77777777" w:rsidR="00CB229B" w:rsidRPr="009016DB" w:rsidRDefault="00CB229B">
      <w:pPr>
        <w:ind w:firstLine="540"/>
        <w:jc w:val="both"/>
        <w:rPr>
          <w:b/>
          <w:sz w:val="22"/>
          <w:szCs w:val="22"/>
        </w:rPr>
      </w:pPr>
    </w:p>
    <w:p w14:paraId="268C511E" w14:textId="77777777" w:rsidR="00CB229B" w:rsidRPr="009016DB" w:rsidRDefault="00CB229B">
      <w:pPr>
        <w:ind w:firstLine="540"/>
        <w:jc w:val="both"/>
        <w:rPr>
          <w:sz w:val="22"/>
          <w:szCs w:val="22"/>
        </w:rPr>
      </w:pPr>
      <w:r w:rsidRPr="009016DB">
        <w:rPr>
          <w:b/>
          <w:sz w:val="22"/>
          <w:szCs w:val="22"/>
        </w:rPr>
        <w:t>_____________________ /_____________/                                  ___________________ /_______________/</w:t>
      </w:r>
    </w:p>
    <w:p w14:paraId="7010A7B0" w14:textId="77777777" w:rsidR="00CB229B" w:rsidRPr="009016DB" w:rsidRDefault="00CB229B">
      <w:pPr>
        <w:ind w:firstLine="540"/>
        <w:jc w:val="both"/>
        <w:rPr>
          <w:sz w:val="22"/>
          <w:szCs w:val="22"/>
        </w:rPr>
      </w:pPr>
      <w:r w:rsidRPr="009016DB">
        <w:rPr>
          <w:sz w:val="22"/>
          <w:szCs w:val="22"/>
        </w:rPr>
        <w:t xml:space="preserve">          </w:t>
      </w:r>
      <w:r w:rsidRPr="009016DB">
        <w:rPr>
          <w:i/>
          <w:sz w:val="22"/>
          <w:szCs w:val="22"/>
        </w:rPr>
        <w:t>М.П.           підпис                   ПІП</w:t>
      </w:r>
      <w:r w:rsidRPr="009016DB">
        <w:rPr>
          <w:sz w:val="22"/>
          <w:szCs w:val="22"/>
        </w:rPr>
        <w:t xml:space="preserve">                                                               </w:t>
      </w:r>
      <w:r w:rsidRPr="009016DB">
        <w:rPr>
          <w:i/>
          <w:sz w:val="22"/>
          <w:szCs w:val="22"/>
        </w:rPr>
        <w:t>М.П.         підпис                   ПІП</w:t>
      </w:r>
      <w:r w:rsidRPr="009016DB">
        <w:rPr>
          <w:sz w:val="22"/>
          <w:szCs w:val="22"/>
        </w:rPr>
        <w:t xml:space="preserve"> </w:t>
      </w:r>
    </w:p>
    <w:p w14:paraId="49FE0931" w14:textId="77777777" w:rsidR="00CB229B" w:rsidRPr="009016DB" w:rsidRDefault="00CB229B">
      <w:pPr>
        <w:ind w:firstLine="540"/>
        <w:jc w:val="both"/>
        <w:rPr>
          <w:b/>
          <w:sz w:val="22"/>
          <w:szCs w:val="22"/>
        </w:rPr>
      </w:pPr>
      <w:r w:rsidRPr="009016DB">
        <w:rPr>
          <w:sz w:val="22"/>
          <w:szCs w:val="22"/>
        </w:rPr>
        <w:t xml:space="preserve">  </w:t>
      </w:r>
    </w:p>
    <w:p w14:paraId="31B37930" w14:textId="77777777" w:rsidR="00C352D8" w:rsidRPr="009016DB" w:rsidRDefault="00C352D8">
      <w:pPr>
        <w:suppressAutoHyphens w:val="0"/>
        <w:rPr>
          <w:sz w:val="22"/>
          <w:szCs w:val="22"/>
        </w:rPr>
      </w:pPr>
      <w:r w:rsidRPr="009016DB">
        <w:rPr>
          <w:sz w:val="22"/>
          <w:szCs w:val="22"/>
        </w:rPr>
        <w:br w:type="page"/>
      </w:r>
    </w:p>
    <w:p w14:paraId="4D3CFEDA" w14:textId="77777777" w:rsidR="00E921D1" w:rsidRPr="009016DB" w:rsidRDefault="00E921D1">
      <w:pPr>
        <w:pageBreakBefore/>
        <w:jc w:val="right"/>
        <w:rPr>
          <w:sz w:val="22"/>
          <w:szCs w:val="22"/>
        </w:rPr>
      </w:pPr>
      <w:r w:rsidRPr="009016DB">
        <w:rPr>
          <w:b/>
          <w:sz w:val="22"/>
          <w:szCs w:val="22"/>
        </w:rPr>
        <w:lastRenderedPageBreak/>
        <w:t xml:space="preserve">Додаток №1.5 </w:t>
      </w:r>
    </w:p>
    <w:p w14:paraId="3809D7EC" w14:textId="77777777" w:rsidR="00E921D1" w:rsidRPr="009016DB" w:rsidRDefault="00E921D1">
      <w:pPr>
        <w:pStyle w:val="3"/>
        <w:rPr>
          <w:b w:val="0"/>
          <w:sz w:val="22"/>
          <w:szCs w:val="22"/>
        </w:rPr>
      </w:pPr>
      <w:r w:rsidRPr="009016DB">
        <w:rPr>
          <w:b w:val="0"/>
          <w:sz w:val="22"/>
          <w:szCs w:val="22"/>
        </w:rPr>
        <w:t xml:space="preserve">до Договору банківського рахунку </w:t>
      </w:r>
    </w:p>
    <w:p w14:paraId="6CAD53B2" w14:textId="77777777" w:rsidR="00E921D1" w:rsidRPr="009016DB" w:rsidRDefault="00E921D1">
      <w:pPr>
        <w:pStyle w:val="3"/>
        <w:rPr>
          <w:caps/>
          <w:sz w:val="22"/>
          <w:szCs w:val="22"/>
        </w:rPr>
      </w:pPr>
      <w:r w:rsidRPr="009016DB">
        <w:rPr>
          <w:b w:val="0"/>
          <w:sz w:val="22"/>
          <w:szCs w:val="22"/>
        </w:rPr>
        <w:t xml:space="preserve">№ _______ від «___» _______ 20__р. </w:t>
      </w:r>
    </w:p>
    <w:p w14:paraId="5070C122" w14:textId="77777777" w:rsidR="00E921D1" w:rsidRPr="009016DB" w:rsidRDefault="00E921D1">
      <w:pPr>
        <w:pStyle w:val="2"/>
        <w:jc w:val="right"/>
        <w:rPr>
          <w:caps/>
          <w:sz w:val="22"/>
          <w:szCs w:val="22"/>
        </w:rPr>
      </w:pPr>
    </w:p>
    <w:p w14:paraId="10AE1DBB" w14:textId="77777777" w:rsidR="00E921D1" w:rsidRPr="009016DB" w:rsidRDefault="00E921D1">
      <w:pPr>
        <w:keepNext/>
        <w:tabs>
          <w:tab w:val="left" w:pos="1548"/>
        </w:tabs>
        <w:jc w:val="center"/>
        <w:rPr>
          <w:b/>
          <w:sz w:val="22"/>
          <w:szCs w:val="22"/>
          <w:lang w:eastAsia="ru-RU"/>
        </w:rPr>
      </w:pPr>
      <w:r w:rsidRPr="009016DB">
        <w:rPr>
          <w:b/>
          <w:sz w:val="22"/>
          <w:szCs w:val="22"/>
          <w:lang w:eastAsia="ru-RU"/>
        </w:rPr>
        <w:t>ЗАЯВА № __</w:t>
      </w:r>
    </w:p>
    <w:p w14:paraId="02B74363" w14:textId="432BF887" w:rsidR="00E921D1" w:rsidRPr="009016DB" w:rsidRDefault="00E921D1">
      <w:pPr>
        <w:keepNext/>
        <w:ind w:left="-142"/>
        <w:jc w:val="center"/>
        <w:rPr>
          <w:b/>
          <w:sz w:val="22"/>
          <w:szCs w:val="22"/>
        </w:rPr>
      </w:pPr>
      <w:r w:rsidRPr="009016DB">
        <w:rPr>
          <w:b/>
          <w:sz w:val="22"/>
          <w:szCs w:val="22"/>
        </w:rPr>
        <w:t>на підключення модуля «Smartphone-банкінг» до системи «</w:t>
      </w:r>
      <w:r w:rsidR="00B85BCA" w:rsidRPr="009016DB">
        <w:rPr>
          <w:b/>
          <w:sz w:val="22"/>
          <w:szCs w:val="22"/>
        </w:rPr>
        <w:t>«iBank 2 UA»</w:t>
      </w:r>
      <w:r w:rsidRPr="009016DB">
        <w:rPr>
          <w:b/>
          <w:sz w:val="22"/>
          <w:szCs w:val="22"/>
        </w:rPr>
        <w:t>»</w:t>
      </w:r>
    </w:p>
    <w:p w14:paraId="4BA0E622" w14:textId="77777777" w:rsidR="00E921D1" w:rsidRPr="009016DB" w:rsidRDefault="00E921D1">
      <w:pPr>
        <w:keepNext/>
        <w:ind w:left="-142"/>
        <w:jc w:val="center"/>
        <w:rPr>
          <w:sz w:val="22"/>
          <w:szCs w:val="22"/>
          <w:lang w:eastAsia="ru-RU"/>
        </w:rPr>
      </w:pPr>
    </w:p>
    <w:p w14:paraId="76A996E5" w14:textId="77777777" w:rsidR="00E921D1" w:rsidRPr="009016DB" w:rsidRDefault="00E921D1">
      <w:pPr>
        <w:rPr>
          <w:sz w:val="22"/>
          <w:szCs w:val="22"/>
        </w:rPr>
      </w:pPr>
      <w:r w:rsidRPr="009016DB">
        <w:rPr>
          <w:sz w:val="22"/>
          <w:szCs w:val="22"/>
        </w:rPr>
        <w:t xml:space="preserve"> «___» _____________ 20____ р.</w:t>
      </w:r>
    </w:p>
    <w:p w14:paraId="630EB94A" w14:textId="77777777" w:rsidR="00E921D1" w:rsidRPr="009016DB" w:rsidRDefault="00E921D1">
      <w:pPr>
        <w:ind w:left="-142"/>
        <w:jc w:val="right"/>
        <w:rPr>
          <w:sz w:val="22"/>
          <w:szCs w:val="22"/>
        </w:rPr>
      </w:pPr>
    </w:p>
    <w:tbl>
      <w:tblPr>
        <w:tblW w:w="0" w:type="auto"/>
        <w:tblInd w:w="-142" w:type="dxa"/>
        <w:tblLayout w:type="fixed"/>
        <w:tblCellMar>
          <w:left w:w="0" w:type="dxa"/>
          <w:right w:w="0" w:type="dxa"/>
        </w:tblCellMar>
        <w:tblLook w:val="04A0" w:firstRow="1" w:lastRow="0" w:firstColumn="1" w:lastColumn="0" w:noHBand="0" w:noVBand="1"/>
      </w:tblPr>
      <w:tblGrid>
        <w:gridCol w:w="2122"/>
        <w:gridCol w:w="468"/>
        <w:gridCol w:w="7050"/>
      </w:tblGrid>
      <w:tr w:rsidR="00E921D1" w:rsidRPr="009016DB" w14:paraId="36CCC4C2" w14:textId="77777777" w:rsidTr="41F7EF92">
        <w:tc>
          <w:tcPr>
            <w:tcW w:w="2590" w:type="dxa"/>
            <w:gridSpan w:val="2"/>
            <w:hideMark/>
          </w:tcPr>
          <w:p w14:paraId="46E72D84" w14:textId="77777777" w:rsidR="00E921D1" w:rsidRPr="006949F8" w:rsidRDefault="00E921D1">
            <w:pPr>
              <w:jc w:val="both"/>
              <w:rPr>
                <w:b/>
                <w:bCs/>
                <w:sz w:val="22"/>
                <w:szCs w:val="22"/>
              </w:rPr>
            </w:pPr>
            <w:r w:rsidRPr="009016DB">
              <w:rPr>
                <w:b/>
                <w:sz w:val="22"/>
                <w:szCs w:val="22"/>
              </w:rPr>
              <w:t>Найменування Банку:</w:t>
            </w:r>
          </w:p>
        </w:tc>
        <w:tc>
          <w:tcPr>
            <w:tcW w:w="7050" w:type="dxa"/>
            <w:tcBorders>
              <w:top w:val="nil"/>
              <w:left w:val="nil"/>
              <w:bottom w:val="single" w:sz="4" w:space="0" w:color="000000" w:themeColor="text1"/>
              <w:right w:val="nil"/>
            </w:tcBorders>
            <w:hideMark/>
          </w:tcPr>
          <w:p w14:paraId="2DC9EE6E" w14:textId="77777777" w:rsidR="00E921D1" w:rsidRPr="00E64EE2" w:rsidRDefault="00E921D1">
            <w:pPr>
              <w:widowControl w:val="0"/>
              <w:rPr>
                <w:sz w:val="22"/>
                <w:szCs w:val="22"/>
              </w:rPr>
            </w:pPr>
            <w:r w:rsidRPr="006949F8">
              <w:rPr>
                <w:b/>
                <w:bCs/>
                <w:sz w:val="22"/>
                <w:szCs w:val="22"/>
              </w:rPr>
              <w:t>АКЦІОНЕРНЕ ТОВАРИСТВО «</w:t>
            </w:r>
            <w:r w:rsidRPr="00E64EE2">
              <w:rPr>
                <w:b/>
                <w:sz w:val="22"/>
                <w:szCs w:val="22"/>
              </w:rPr>
              <w:t>БАНК АЛЬЯНС</w:t>
            </w:r>
            <w:r w:rsidRPr="006949F8">
              <w:rPr>
                <w:b/>
                <w:bCs/>
                <w:sz w:val="22"/>
                <w:szCs w:val="22"/>
              </w:rPr>
              <w:t>»</w:t>
            </w:r>
          </w:p>
        </w:tc>
      </w:tr>
      <w:tr w:rsidR="001E2ED4" w:rsidRPr="009016DB" w14:paraId="4756EB8B" w14:textId="77777777" w:rsidTr="41F7EF92">
        <w:trPr>
          <w:trHeight w:val="64"/>
        </w:trPr>
        <w:tc>
          <w:tcPr>
            <w:tcW w:w="2122" w:type="dxa"/>
            <w:hideMark/>
          </w:tcPr>
          <w:p w14:paraId="68A5154D" w14:textId="77777777" w:rsidR="00E921D1" w:rsidRPr="00E64EE2" w:rsidRDefault="00E921D1" w:rsidP="00E64EE2">
            <w:pPr>
              <w:tabs>
                <w:tab w:val="left" w:pos="1276"/>
              </w:tabs>
              <w:ind w:right="-108" w:firstLine="567"/>
              <w:rPr>
                <w:b/>
                <w:bCs/>
                <w:sz w:val="22"/>
                <w:szCs w:val="22"/>
              </w:rPr>
            </w:pPr>
            <w:r w:rsidRPr="00E64EE2">
              <w:rPr>
                <w:b/>
                <w:bCs/>
                <w:sz w:val="22"/>
                <w:szCs w:val="22"/>
              </w:rPr>
              <w:t xml:space="preserve">Клієнт-власник рахунку: </w:t>
            </w:r>
          </w:p>
        </w:tc>
        <w:tc>
          <w:tcPr>
            <w:tcW w:w="7518" w:type="dxa"/>
            <w:gridSpan w:val="2"/>
            <w:tcBorders>
              <w:top w:val="nil"/>
              <w:left w:val="nil"/>
              <w:bottom w:val="single" w:sz="4" w:space="0" w:color="000000" w:themeColor="text1"/>
              <w:right w:val="nil"/>
            </w:tcBorders>
            <w:vAlign w:val="center"/>
          </w:tcPr>
          <w:p w14:paraId="202F081C" w14:textId="77777777" w:rsidR="00E921D1" w:rsidRPr="00112445" w:rsidRDefault="00E921D1" w:rsidP="00112445">
            <w:pPr>
              <w:snapToGrid w:val="0"/>
              <w:ind w:left="-142"/>
              <w:rPr>
                <w:b/>
                <w:bCs/>
                <w:sz w:val="22"/>
                <w:szCs w:val="22"/>
              </w:rPr>
            </w:pPr>
          </w:p>
        </w:tc>
      </w:tr>
      <w:tr w:rsidR="001E2ED4" w:rsidRPr="009016DB" w14:paraId="774BF0BE" w14:textId="77777777" w:rsidTr="41F7EF92">
        <w:tc>
          <w:tcPr>
            <w:tcW w:w="2122" w:type="dxa"/>
          </w:tcPr>
          <w:p w14:paraId="6C971760" w14:textId="77777777" w:rsidR="00E921D1" w:rsidRPr="009016DB" w:rsidRDefault="00E921D1" w:rsidP="00E64EE2">
            <w:pPr>
              <w:tabs>
                <w:tab w:val="left" w:pos="1276"/>
              </w:tabs>
              <w:snapToGrid w:val="0"/>
              <w:ind w:firstLine="567"/>
              <w:rPr>
                <w:sz w:val="22"/>
                <w:szCs w:val="22"/>
              </w:rPr>
            </w:pPr>
          </w:p>
        </w:tc>
        <w:tc>
          <w:tcPr>
            <w:tcW w:w="7518" w:type="dxa"/>
            <w:gridSpan w:val="2"/>
            <w:tcBorders>
              <w:top w:val="single" w:sz="4" w:space="0" w:color="000000" w:themeColor="text1"/>
              <w:left w:val="nil"/>
              <w:bottom w:val="nil"/>
              <w:right w:val="nil"/>
            </w:tcBorders>
            <w:hideMark/>
          </w:tcPr>
          <w:p w14:paraId="7B689C95" w14:textId="77777777" w:rsidR="00E921D1" w:rsidRPr="009016DB" w:rsidRDefault="00E921D1" w:rsidP="00112445">
            <w:pPr>
              <w:ind w:left="-142"/>
              <w:jc w:val="center"/>
              <w:rPr>
                <w:sz w:val="22"/>
                <w:szCs w:val="22"/>
              </w:rPr>
            </w:pPr>
            <w:r w:rsidRPr="009016DB">
              <w:rPr>
                <w:i/>
                <w:sz w:val="22"/>
                <w:szCs w:val="22"/>
              </w:rPr>
              <w:t>(найменування клієнта)</w:t>
            </w:r>
          </w:p>
        </w:tc>
      </w:tr>
    </w:tbl>
    <w:p w14:paraId="4F2D1239" w14:textId="70ABC695" w:rsidR="41F7EF92" w:rsidRPr="009016DB" w:rsidRDefault="41F7EF92" w:rsidP="00E64EE2">
      <w:pPr>
        <w:rPr>
          <w:sz w:val="22"/>
          <w:szCs w:val="22"/>
        </w:rPr>
      </w:pPr>
    </w:p>
    <w:p w14:paraId="375FA987" w14:textId="77777777" w:rsidR="00E921D1" w:rsidRPr="009016DB" w:rsidRDefault="00E921D1" w:rsidP="00112445">
      <w:pPr>
        <w:tabs>
          <w:tab w:val="left" w:pos="1276"/>
        </w:tabs>
        <w:ind w:firstLine="567"/>
        <w:rPr>
          <w:sz w:val="22"/>
          <w:szCs w:val="22"/>
        </w:rPr>
      </w:pPr>
    </w:p>
    <w:tbl>
      <w:tblPr>
        <w:tblW w:w="0" w:type="auto"/>
        <w:tblInd w:w="-142" w:type="dxa"/>
        <w:tblLayout w:type="fixed"/>
        <w:tblCellMar>
          <w:left w:w="0" w:type="dxa"/>
          <w:right w:w="0" w:type="dxa"/>
        </w:tblCellMar>
        <w:tblLook w:val="04A0" w:firstRow="1" w:lastRow="0" w:firstColumn="1" w:lastColumn="0" w:noHBand="0" w:noVBand="1"/>
      </w:tblPr>
      <w:tblGrid>
        <w:gridCol w:w="3686"/>
        <w:gridCol w:w="255"/>
        <w:gridCol w:w="255"/>
        <w:gridCol w:w="255"/>
        <w:gridCol w:w="255"/>
        <w:gridCol w:w="255"/>
        <w:gridCol w:w="255"/>
        <w:gridCol w:w="255"/>
        <w:gridCol w:w="255"/>
        <w:gridCol w:w="255"/>
        <w:gridCol w:w="255"/>
        <w:gridCol w:w="1050"/>
        <w:gridCol w:w="1785"/>
      </w:tblGrid>
      <w:tr w:rsidR="00E921D1" w:rsidRPr="009016DB" w14:paraId="40875290" w14:textId="77777777" w:rsidTr="41F7EF92">
        <w:trPr>
          <w:trHeight w:val="283"/>
        </w:trPr>
        <w:tc>
          <w:tcPr>
            <w:tcW w:w="3686" w:type="dxa"/>
            <w:hideMark/>
          </w:tcPr>
          <w:p w14:paraId="6BF7674C" w14:textId="77777777" w:rsidR="00E921D1" w:rsidRPr="009016DB" w:rsidRDefault="00E921D1">
            <w:pPr>
              <w:ind w:right="-108"/>
              <w:rPr>
                <w:sz w:val="22"/>
                <w:szCs w:val="22"/>
              </w:rPr>
            </w:pPr>
            <w:r w:rsidRPr="009016DB">
              <w:rPr>
                <w:b/>
                <w:sz w:val="22"/>
                <w:szCs w:val="22"/>
              </w:rPr>
              <w:t>Ідентифікаційний код юридичної особи</w:t>
            </w:r>
          </w:p>
        </w:tc>
        <w:tc>
          <w:tcPr>
            <w:tcW w:w="255" w:type="dxa"/>
            <w:tcBorders>
              <w:top w:val="single" w:sz="4" w:space="0" w:color="000000" w:themeColor="text1"/>
              <w:left w:val="single" w:sz="4" w:space="0" w:color="000000" w:themeColor="text1"/>
              <w:bottom w:val="single" w:sz="4" w:space="0" w:color="000000" w:themeColor="text1"/>
              <w:right w:val="nil"/>
            </w:tcBorders>
            <w:vAlign w:val="center"/>
          </w:tcPr>
          <w:p w14:paraId="0D42C4DA"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55868495"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24993A79"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2564EE7A"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2C1D92D7"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059717C1"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1076EBD5"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3D41FE01"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27BA4BF9" w14:textId="77777777" w:rsidR="00E921D1" w:rsidRPr="009016DB" w:rsidRDefault="00E921D1">
            <w:pPr>
              <w:snapToGrid w:val="0"/>
              <w:ind w:left="-142" w:right="-108"/>
              <w:jc w:val="center"/>
              <w:rPr>
                <w:sz w:val="22"/>
                <w:szCs w:val="22"/>
              </w:rPr>
            </w:pPr>
          </w:p>
        </w:tc>
        <w:tc>
          <w:tcPr>
            <w:tcW w:w="255" w:type="dxa"/>
            <w:tcBorders>
              <w:top w:val="single" w:sz="4" w:space="0" w:color="000000" w:themeColor="text1"/>
              <w:left w:val="dashed" w:sz="4" w:space="0" w:color="000000" w:themeColor="text1"/>
              <w:bottom w:val="single" w:sz="4" w:space="0" w:color="000000" w:themeColor="text1"/>
              <w:right w:val="nil"/>
            </w:tcBorders>
            <w:vAlign w:val="center"/>
          </w:tcPr>
          <w:p w14:paraId="3101609B" w14:textId="77777777" w:rsidR="00E921D1" w:rsidRPr="009016DB" w:rsidRDefault="00E921D1">
            <w:pPr>
              <w:snapToGrid w:val="0"/>
              <w:ind w:left="-142" w:right="-108"/>
              <w:jc w:val="center"/>
              <w:rPr>
                <w:sz w:val="22"/>
                <w:szCs w:val="22"/>
              </w:rPr>
            </w:pPr>
          </w:p>
        </w:tc>
        <w:tc>
          <w:tcPr>
            <w:tcW w:w="1050" w:type="dxa"/>
            <w:tcBorders>
              <w:top w:val="nil"/>
              <w:left w:val="single" w:sz="4" w:space="0" w:color="000000" w:themeColor="text1"/>
              <w:bottom w:val="nil"/>
              <w:right w:val="nil"/>
            </w:tcBorders>
            <w:hideMark/>
          </w:tcPr>
          <w:p w14:paraId="1CE3E949" w14:textId="77777777" w:rsidR="00E921D1" w:rsidRPr="009016DB" w:rsidRDefault="00E921D1">
            <w:pPr>
              <w:ind w:left="-142" w:right="78"/>
              <w:jc w:val="right"/>
              <w:rPr>
                <w:sz w:val="22"/>
                <w:szCs w:val="22"/>
              </w:rPr>
            </w:pPr>
            <w:r w:rsidRPr="009016DB">
              <w:rPr>
                <w:sz w:val="22"/>
                <w:szCs w:val="22"/>
              </w:rPr>
              <w:t>Телефон:</w:t>
            </w:r>
          </w:p>
        </w:tc>
        <w:tc>
          <w:tcPr>
            <w:tcW w:w="1785" w:type="dxa"/>
            <w:tcBorders>
              <w:top w:val="nil"/>
              <w:left w:val="nil"/>
              <w:bottom w:val="single" w:sz="4" w:space="0" w:color="000000" w:themeColor="text1"/>
              <w:right w:val="nil"/>
            </w:tcBorders>
          </w:tcPr>
          <w:p w14:paraId="6E795A3A" w14:textId="77777777" w:rsidR="00E921D1" w:rsidRPr="009016DB" w:rsidRDefault="00E921D1">
            <w:pPr>
              <w:snapToGrid w:val="0"/>
              <w:ind w:left="-142"/>
              <w:jc w:val="center"/>
              <w:rPr>
                <w:sz w:val="22"/>
                <w:szCs w:val="22"/>
              </w:rPr>
            </w:pPr>
          </w:p>
        </w:tc>
      </w:tr>
    </w:tbl>
    <w:p w14:paraId="33F14D27" w14:textId="2C8E9D07" w:rsidR="41F7EF92" w:rsidRPr="00E64EE2" w:rsidRDefault="41F7EF92" w:rsidP="00E64EE2">
      <w:pPr>
        <w:rPr>
          <w:sz w:val="22"/>
          <w:szCs w:val="22"/>
        </w:rPr>
      </w:pPr>
    </w:p>
    <w:p w14:paraId="227742F1" w14:textId="77777777" w:rsidR="00E921D1" w:rsidRPr="00112445" w:rsidRDefault="00E921D1" w:rsidP="00112445">
      <w:pPr>
        <w:tabs>
          <w:tab w:val="left" w:pos="1276"/>
        </w:tabs>
        <w:ind w:firstLine="567"/>
        <w:jc w:val="both"/>
        <w:rPr>
          <w:b/>
          <w:sz w:val="22"/>
          <w:szCs w:val="22"/>
          <w:u w:val="single"/>
        </w:rPr>
      </w:pPr>
    </w:p>
    <w:p w14:paraId="544FEF37" w14:textId="181C8A8E" w:rsidR="00E921D1" w:rsidRPr="009016DB" w:rsidRDefault="00E921D1">
      <w:pPr>
        <w:ind w:left="-142"/>
        <w:jc w:val="both"/>
        <w:rPr>
          <w:sz w:val="22"/>
          <w:szCs w:val="22"/>
        </w:rPr>
      </w:pPr>
      <w:r w:rsidRPr="009016DB">
        <w:rPr>
          <w:b/>
          <w:sz w:val="22"/>
          <w:szCs w:val="22"/>
          <w:u w:val="single"/>
        </w:rPr>
        <w:t xml:space="preserve">Прошу: </w:t>
      </w:r>
      <w:r w:rsidRPr="009016DB">
        <w:rPr>
          <w:sz w:val="22"/>
          <w:szCs w:val="22"/>
        </w:rPr>
        <w:t>Для проведення розрахунків та/або перегляду даних по власних Поточних рахунках, підключити до системи дистанційного обслуговування «</w:t>
      </w:r>
      <w:r w:rsidR="00B85BCA" w:rsidRPr="009016DB">
        <w:rPr>
          <w:sz w:val="22"/>
          <w:szCs w:val="22"/>
        </w:rPr>
        <w:t>«iBank 2 UA»</w:t>
      </w:r>
      <w:r w:rsidRPr="009016DB">
        <w:rPr>
          <w:sz w:val="22"/>
          <w:szCs w:val="22"/>
        </w:rPr>
        <w:t xml:space="preserve">», згідно укладеного з Банком Договору банківського рахунку, </w:t>
      </w:r>
      <w:r w:rsidRPr="009016DB">
        <w:rPr>
          <w:b/>
          <w:sz w:val="22"/>
          <w:szCs w:val="22"/>
        </w:rPr>
        <w:t>модуль «Smartphone-банкінг»</w:t>
      </w:r>
      <w:r w:rsidRPr="009016DB">
        <w:rPr>
          <w:sz w:val="22"/>
          <w:szCs w:val="22"/>
        </w:rPr>
        <w:t xml:space="preserve"> користувачам, які зазначені нижче та надати зазначеним нижче уповноваженим особам Клієнта права доступу до Поточних рахунків, які підключені до системи дистанційного обслуговування «</w:t>
      </w:r>
      <w:r w:rsidR="00B85BCA" w:rsidRPr="009016DB">
        <w:rPr>
          <w:sz w:val="22"/>
          <w:szCs w:val="22"/>
        </w:rPr>
        <w:t>«iBank 2 UA»</w:t>
      </w:r>
      <w:r w:rsidRPr="009016DB">
        <w:rPr>
          <w:sz w:val="22"/>
          <w:szCs w:val="22"/>
        </w:rPr>
        <w:t>»:</w:t>
      </w:r>
    </w:p>
    <w:p w14:paraId="1998FEC1" w14:textId="77777777" w:rsidR="00E921D1" w:rsidRPr="009016DB" w:rsidRDefault="00E921D1">
      <w:pPr>
        <w:ind w:left="-142"/>
        <w:jc w:val="both"/>
        <w:rPr>
          <w:sz w:val="22"/>
          <w:szCs w:val="22"/>
        </w:rPr>
      </w:pPr>
    </w:p>
    <w:tbl>
      <w:tblPr>
        <w:tblW w:w="9633" w:type="dxa"/>
        <w:tblInd w:w="-137" w:type="dxa"/>
        <w:tblLayout w:type="fixed"/>
        <w:tblCellMar>
          <w:left w:w="0" w:type="dxa"/>
          <w:right w:w="0" w:type="dxa"/>
        </w:tblCellMar>
        <w:tblLook w:val="04A0" w:firstRow="1" w:lastRow="0" w:firstColumn="1" w:lastColumn="0" w:noHBand="0" w:noVBand="1"/>
      </w:tblPr>
      <w:tblGrid>
        <w:gridCol w:w="2118"/>
        <w:gridCol w:w="1426"/>
        <w:gridCol w:w="2828"/>
        <w:gridCol w:w="3261"/>
      </w:tblGrid>
      <w:tr w:rsidR="00BE4D18" w:rsidRPr="009016DB" w14:paraId="035D1689" w14:textId="77777777" w:rsidTr="007311FD">
        <w:tc>
          <w:tcPr>
            <w:tcW w:w="2118" w:type="dxa"/>
            <w:tcBorders>
              <w:top w:val="single" w:sz="4" w:space="0" w:color="000000"/>
              <w:left w:val="single" w:sz="4" w:space="0" w:color="000000"/>
              <w:bottom w:val="single" w:sz="4" w:space="0" w:color="000000"/>
              <w:right w:val="nil"/>
            </w:tcBorders>
            <w:vAlign w:val="center"/>
            <w:hideMark/>
          </w:tcPr>
          <w:p w14:paraId="1D71E990" w14:textId="77777777" w:rsidR="00BE4D18" w:rsidRPr="009016DB" w:rsidRDefault="00BE4D18">
            <w:pPr>
              <w:jc w:val="center"/>
              <w:rPr>
                <w:b/>
                <w:sz w:val="22"/>
                <w:szCs w:val="22"/>
              </w:rPr>
            </w:pPr>
            <w:r w:rsidRPr="009016DB">
              <w:rPr>
                <w:b/>
                <w:sz w:val="22"/>
                <w:szCs w:val="22"/>
              </w:rPr>
              <w:t>Прізвище Ім’я та по батькові</w:t>
            </w:r>
          </w:p>
        </w:tc>
        <w:tc>
          <w:tcPr>
            <w:tcW w:w="1426" w:type="dxa"/>
            <w:tcBorders>
              <w:top w:val="single" w:sz="4" w:space="0" w:color="000000"/>
              <w:left w:val="single" w:sz="4" w:space="0" w:color="000000"/>
              <w:bottom w:val="single" w:sz="4" w:space="0" w:color="000000"/>
              <w:right w:val="nil"/>
            </w:tcBorders>
            <w:vAlign w:val="center"/>
            <w:hideMark/>
          </w:tcPr>
          <w:p w14:paraId="3619FCAD" w14:textId="77777777" w:rsidR="00BE4D18" w:rsidRPr="009016DB" w:rsidRDefault="00BE4D18">
            <w:pPr>
              <w:jc w:val="center"/>
              <w:rPr>
                <w:b/>
                <w:sz w:val="22"/>
                <w:szCs w:val="22"/>
              </w:rPr>
            </w:pPr>
            <w:r w:rsidRPr="009016DB">
              <w:rPr>
                <w:b/>
                <w:sz w:val="22"/>
                <w:szCs w:val="22"/>
              </w:rPr>
              <w:t>Посада</w:t>
            </w:r>
            <w:r w:rsidRPr="009016DB">
              <w:rPr>
                <w:b/>
                <w:sz w:val="22"/>
                <w:szCs w:val="22"/>
              </w:rPr>
              <w:br/>
            </w:r>
          </w:p>
        </w:tc>
        <w:tc>
          <w:tcPr>
            <w:tcW w:w="2828" w:type="dxa"/>
            <w:tcBorders>
              <w:top w:val="single" w:sz="4" w:space="0" w:color="000000"/>
              <w:left w:val="single" w:sz="4" w:space="0" w:color="000000"/>
              <w:bottom w:val="single" w:sz="4" w:space="0" w:color="000000"/>
              <w:right w:val="nil"/>
            </w:tcBorders>
            <w:hideMark/>
          </w:tcPr>
          <w:p w14:paraId="1DFF37A4" w14:textId="77777777" w:rsidR="00BE4D18" w:rsidRPr="009016DB" w:rsidRDefault="00BE4D18">
            <w:pPr>
              <w:jc w:val="center"/>
              <w:rPr>
                <w:b/>
                <w:sz w:val="22"/>
                <w:szCs w:val="22"/>
              </w:rPr>
            </w:pPr>
            <w:r w:rsidRPr="009016DB">
              <w:rPr>
                <w:b/>
                <w:sz w:val="22"/>
                <w:szCs w:val="22"/>
              </w:rPr>
              <w:t>Права доступу до рахунків</w:t>
            </w:r>
            <w:r w:rsidRPr="009016DB">
              <w:rPr>
                <w:b/>
                <w:sz w:val="22"/>
                <w:szCs w:val="22"/>
              </w:rPr>
              <w:br/>
            </w:r>
            <w:r w:rsidRPr="009016DB">
              <w:rPr>
                <w:sz w:val="22"/>
                <w:szCs w:val="22"/>
              </w:rPr>
              <w:t>(прописати необхідне)</w:t>
            </w:r>
          </w:p>
        </w:tc>
        <w:tc>
          <w:tcPr>
            <w:tcW w:w="3261" w:type="dxa"/>
            <w:tcBorders>
              <w:top w:val="single" w:sz="4" w:space="0" w:color="000000"/>
              <w:left w:val="single" w:sz="4" w:space="0" w:color="000000"/>
              <w:bottom w:val="single" w:sz="4" w:space="0" w:color="000000"/>
              <w:right w:val="single" w:sz="4" w:space="0" w:color="000000"/>
            </w:tcBorders>
            <w:hideMark/>
          </w:tcPr>
          <w:p w14:paraId="63064A4B" w14:textId="77777777" w:rsidR="00BE4D18" w:rsidRPr="009016DB" w:rsidRDefault="00BE4D18">
            <w:pPr>
              <w:jc w:val="center"/>
              <w:rPr>
                <w:sz w:val="22"/>
                <w:szCs w:val="22"/>
              </w:rPr>
            </w:pPr>
            <w:r w:rsidRPr="009016DB">
              <w:rPr>
                <w:b/>
                <w:sz w:val="22"/>
                <w:szCs w:val="22"/>
              </w:rPr>
              <w:t>Доступ до рахунків</w:t>
            </w:r>
          </w:p>
        </w:tc>
      </w:tr>
      <w:tr w:rsidR="00BE4D18" w:rsidRPr="009016DB" w14:paraId="6D923818" w14:textId="77777777" w:rsidTr="007311FD">
        <w:trPr>
          <w:trHeight w:val="283"/>
        </w:trPr>
        <w:tc>
          <w:tcPr>
            <w:tcW w:w="2118" w:type="dxa"/>
            <w:tcBorders>
              <w:top w:val="single" w:sz="4" w:space="0" w:color="000000"/>
              <w:left w:val="single" w:sz="4" w:space="0" w:color="000000"/>
              <w:bottom w:val="single" w:sz="4" w:space="0" w:color="000000"/>
              <w:right w:val="nil"/>
            </w:tcBorders>
            <w:vAlign w:val="center"/>
          </w:tcPr>
          <w:p w14:paraId="25363FD7" w14:textId="77777777" w:rsidR="00BE4D18" w:rsidRPr="00E64EE2" w:rsidRDefault="00BE4D18" w:rsidP="00E64EE2">
            <w:pPr>
              <w:tabs>
                <w:tab w:val="left" w:pos="1276"/>
              </w:tabs>
              <w:snapToGrid w:val="0"/>
              <w:ind w:firstLine="567"/>
              <w:jc w:val="center"/>
              <w:rPr>
                <w:sz w:val="22"/>
                <w:szCs w:val="22"/>
              </w:rPr>
            </w:pPr>
          </w:p>
        </w:tc>
        <w:tc>
          <w:tcPr>
            <w:tcW w:w="1426" w:type="dxa"/>
            <w:tcBorders>
              <w:top w:val="single" w:sz="4" w:space="0" w:color="000000"/>
              <w:left w:val="single" w:sz="4" w:space="0" w:color="000000"/>
              <w:bottom w:val="single" w:sz="4" w:space="0" w:color="000000"/>
              <w:right w:val="nil"/>
            </w:tcBorders>
            <w:vAlign w:val="center"/>
          </w:tcPr>
          <w:p w14:paraId="2D3BEC2E" w14:textId="77777777" w:rsidR="00BE4D18" w:rsidRPr="006949F8" w:rsidRDefault="00BE4D18" w:rsidP="00E64EE2">
            <w:pPr>
              <w:jc w:val="center"/>
              <w:rPr>
                <w:i/>
                <w:sz w:val="22"/>
                <w:szCs w:val="22"/>
              </w:rPr>
            </w:pPr>
          </w:p>
        </w:tc>
        <w:tc>
          <w:tcPr>
            <w:tcW w:w="2828" w:type="dxa"/>
            <w:tcBorders>
              <w:top w:val="single" w:sz="4" w:space="0" w:color="000000"/>
              <w:left w:val="single" w:sz="4" w:space="0" w:color="000000"/>
              <w:bottom w:val="single" w:sz="4" w:space="0" w:color="000000"/>
              <w:right w:val="nil"/>
            </w:tcBorders>
            <w:hideMark/>
          </w:tcPr>
          <w:p w14:paraId="6EE068B7" w14:textId="77777777" w:rsidR="00BE4D18" w:rsidRPr="00E64EE2" w:rsidRDefault="00BE4D18" w:rsidP="00112445">
            <w:pPr>
              <w:rPr>
                <w:sz w:val="22"/>
                <w:szCs w:val="22"/>
              </w:rPr>
            </w:pPr>
            <w:r w:rsidRPr="006949F8">
              <w:rPr>
                <w:i/>
                <w:sz w:val="22"/>
                <w:szCs w:val="22"/>
                <w:lang w:eastAsia="ru-RU"/>
              </w:rPr>
              <w:t>Усі операції/ створення/ підпис/</w:t>
            </w:r>
            <w:r w:rsidRPr="006949F8">
              <w:rPr>
                <w:i/>
                <w:sz w:val="22"/>
                <w:szCs w:val="22"/>
                <w:lang w:eastAsia="ru-RU"/>
              </w:rPr>
              <w:br/>
              <w:t>перегляд</w:t>
            </w:r>
          </w:p>
        </w:tc>
        <w:tc>
          <w:tcPr>
            <w:tcW w:w="3261" w:type="dxa"/>
            <w:tcBorders>
              <w:top w:val="single" w:sz="4" w:space="0" w:color="000000"/>
              <w:left w:val="single" w:sz="4" w:space="0" w:color="000000"/>
              <w:bottom w:val="single" w:sz="4" w:space="0" w:color="000000"/>
              <w:right w:val="single" w:sz="4" w:space="0" w:color="000000"/>
            </w:tcBorders>
            <w:hideMark/>
          </w:tcPr>
          <w:p w14:paraId="321E23AD" w14:textId="77777777" w:rsidR="00BE4D18" w:rsidRPr="006949F8" w:rsidRDefault="00BE4D18">
            <w:pPr>
              <w:tabs>
                <w:tab w:val="left" w:pos="9684"/>
              </w:tabs>
              <w:rPr>
                <w:i/>
                <w:sz w:val="22"/>
                <w:szCs w:val="22"/>
                <w:lang w:eastAsia="ru-RU"/>
              </w:rPr>
            </w:pPr>
            <w:r w:rsidRPr="006949F8">
              <w:rPr>
                <w:i/>
                <w:sz w:val="22"/>
                <w:szCs w:val="22"/>
                <w:lang w:eastAsia="ru-RU"/>
              </w:rPr>
              <w:t xml:space="preserve">всі – доступ до всіх рахунків у валютах; </w:t>
            </w:r>
          </w:p>
          <w:p w14:paraId="494B6C9A" w14:textId="77777777" w:rsidR="00BE4D18" w:rsidRPr="00E64EE2" w:rsidRDefault="00BE4D18">
            <w:pPr>
              <w:tabs>
                <w:tab w:val="left" w:pos="9684"/>
              </w:tabs>
              <w:rPr>
                <w:sz w:val="22"/>
                <w:szCs w:val="22"/>
              </w:rPr>
            </w:pPr>
            <w:r w:rsidRPr="006949F8">
              <w:rPr>
                <w:i/>
                <w:sz w:val="22"/>
                <w:szCs w:val="22"/>
                <w:lang w:eastAsia="ru-RU"/>
              </w:rPr>
              <w:t>АБО перелік порядкових номерів рахунків з верхньої таблиці рахунків (№ з.п)</w:t>
            </w:r>
          </w:p>
        </w:tc>
      </w:tr>
      <w:tr w:rsidR="00BE4D18" w:rsidRPr="009016DB" w14:paraId="1B927B7F" w14:textId="77777777" w:rsidTr="007311FD">
        <w:trPr>
          <w:trHeight w:val="283"/>
        </w:trPr>
        <w:tc>
          <w:tcPr>
            <w:tcW w:w="2118" w:type="dxa"/>
            <w:tcBorders>
              <w:top w:val="single" w:sz="4" w:space="0" w:color="000000"/>
              <w:left w:val="single" w:sz="4" w:space="0" w:color="000000"/>
              <w:bottom w:val="single" w:sz="4" w:space="0" w:color="000000"/>
              <w:right w:val="nil"/>
            </w:tcBorders>
            <w:vAlign w:val="center"/>
          </w:tcPr>
          <w:p w14:paraId="1D7EDCFE" w14:textId="77777777" w:rsidR="00BE4D18" w:rsidRPr="00E64EE2" w:rsidRDefault="00BE4D18" w:rsidP="00E64EE2">
            <w:pPr>
              <w:tabs>
                <w:tab w:val="left" w:pos="1276"/>
              </w:tabs>
              <w:snapToGrid w:val="0"/>
              <w:ind w:firstLine="567"/>
              <w:jc w:val="center"/>
              <w:rPr>
                <w:sz w:val="22"/>
                <w:szCs w:val="22"/>
              </w:rPr>
            </w:pPr>
          </w:p>
        </w:tc>
        <w:tc>
          <w:tcPr>
            <w:tcW w:w="1426" w:type="dxa"/>
            <w:tcBorders>
              <w:top w:val="single" w:sz="4" w:space="0" w:color="000000"/>
              <w:left w:val="single" w:sz="4" w:space="0" w:color="000000"/>
              <w:bottom w:val="single" w:sz="4" w:space="0" w:color="000000"/>
              <w:right w:val="nil"/>
            </w:tcBorders>
            <w:vAlign w:val="center"/>
          </w:tcPr>
          <w:p w14:paraId="26F0C1E2" w14:textId="77777777" w:rsidR="00BE4D18" w:rsidRPr="00112445" w:rsidRDefault="00BE4D18" w:rsidP="00112445">
            <w:pPr>
              <w:snapToGrid w:val="0"/>
              <w:jc w:val="center"/>
              <w:rPr>
                <w:sz w:val="22"/>
                <w:szCs w:val="22"/>
              </w:rPr>
            </w:pPr>
          </w:p>
        </w:tc>
        <w:tc>
          <w:tcPr>
            <w:tcW w:w="2828" w:type="dxa"/>
            <w:tcBorders>
              <w:top w:val="single" w:sz="4" w:space="0" w:color="000000"/>
              <w:left w:val="single" w:sz="4" w:space="0" w:color="000000"/>
              <w:bottom w:val="single" w:sz="4" w:space="0" w:color="000000"/>
              <w:right w:val="nil"/>
            </w:tcBorders>
          </w:tcPr>
          <w:p w14:paraId="7D4ACB1F" w14:textId="77777777" w:rsidR="00BE4D18" w:rsidRPr="009016DB" w:rsidRDefault="00BE4D18">
            <w:pPr>
              <w:snapToGrid w:val="0"/>
              <w:jc w:val="center"/>
              <w:rPr>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395F642A" w14:textId="77777777" w:rsidR="00BE4D18" w:rsidRPr="009016DB" w:rsidRDefault="00BE4D18">
            <w:pPr>
              <w:snapToGrid w:val="0"/>
              <w:jc w:val="center"/>
              <w:rPr>
                <w:sz w:val="22"/>
                <w:szCs w:val="22"/>
              </w:rPr>
            </w:pPr>
          </w:p>
        </w:tc>
      </w:tr>
    </w:tbl>
    <w:p w14:paraId="5D98819D" w14:textId="77777777" w:rsidR="00E921D1" w:rsidRPr="00E64EE2" w:rsidRDefault="00E921D1" w:rsidP="00E64EE2">
      <w:pPr>
        <w:tabs>
          <w:tab w:val="left" w:pos="1276"/>
        </w:tabs>
        <w:ind w:firstLine="567"/>
        <w:jc w:val="both"/>
        <w:rPr>
          <w:sz w:val="22"/>
          <w:szCs w:val="22"/>
        </w:rPr>
      </w:pPr>
    </w:p>
    <w:p w14:paraId="3EB15301" w14:textId="77777777" w:rsidR="00E921D1" w:rsidRPr="00112445" w:rsidRDefault="00E921D1" w:rsidP="00112445">
      <w:pPr>
        <w:tabs>
          <w:tab w:val="left" w:pos="9684"/>
        </w:tabs>
        <w:rPr>
          <w:b/>
          <w:bCs/>
          <w:sz w:val="22"/>
          <w:szCs w:val="22"/>
          <w:lang w:eastAsia="ru-RU"/>
        </w:rPr>
      </w:pPr>
      <w:r w:rsidRPr="00112445">
        <w:rPr>
          <w:b/>
          <w:bCs/>
          <w:sz w:val="22"/>
          <w:szCs w:val="22"/>
          <w:lang w:eastAsia="ru-RU"/>
        </w:rPr>
        <w:t>Кодове слово: ____________________</w:t>
      </w:r>
    </w:p>
    <w:p w14:paraId="33CA2794" w14:textId="77777777" w:rsidR="00E921D1" w:rsidRPr="009016DB" w:rsidRDefault="00E921D1">
      <w:pPr>
        <w:tabs>
          <w:tab w:val="left" w:pos="9684"/>
        </w:tabs>
        <w:rPr>
          <w:b/>
          <w:bCs/>
          <w:sz w:val="22"/>
          <w:szCs w:val="22"/>
          <w:lang w:eastAsia="ru-RU"/>
        </w:rPr>
      </w:pPr>
    </w:p>
    <w:p w14:paraId="6D5D26EA" w14:textId="77777777" w:rsidR="00E921D1" w:rsidRPr="009016DB" w:rsidRDefault="00E921D1">
      <w:pPr>
        <w:tabs>
          <w:tab w:val="left" w:pos="9684"/>
        </w:tabs>
        <w:rPr>
          <w:b/>
          <w:bCs/>
          <w:sz w:val="22"/>
          <w:szCs w:val="22"/>
          <w:lang w:eastAsia="ru-RU"/>
        </w:rPr>
      </w:pPr>
      <w:r w:rsidRPr="009016DB">
        <w:rPr>
          <w:b/>
          <w:bCs/>
          <w:sz w:val="22"/>
          <w:szCs w:val="22"/>
          <w:lang w:eastAsia="ru-RU"/>
        </w:rPr>
        <w:t>Додаткова інформація:</w:t>
      </w:r>
    </w:p>
    <w:p w14:paraId="29AACA28" w14:textId="77777777" w:rsidR="00BE4D18" w:rsidRPr="009016DB" w:rsidRDefault="00BE4D18">
      <w:pPr>
        <w:tabs>
          <w:tab w:val="left" w:pos="9684"/>
        </w:tabs>
        <w:rPr>
          <w:b/>
          <w:bCs/>
          <w:sz w:val="22"/>
          <w:szCs w:val="22"/>
          <w:lang w:eastAsia="ru-RU"/>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4"/>
        <w:gridCol w:w="1819"/>
        <w:gridCol w:w="2082"/>
        <w:gridCol w:w="4451"/>
      </w:tblGrid>
      <w:tr w:rsidR="00BE4D18" w:rsidRPr="009016DB" w14:paraId="4AC991C8" w14:textId="77777777" w:rsidTr="00BE4D18">
        <w:trPr>
          <w:jc w:val="center"/>
        </w:trPr>
        <w:tc>
          <w:tcPr>
            <w:tcW w:w="2104" w:type="dxa"/>
            <w:tcBorders>
              <w:top w:val="single" w:sz="4" w:space="0" w:color="000000"/>
              <w:left w:val="single" w:sz="4" w:space="0" w:color="000000"/>
              <w:bottom w:val="single" w:sz="4" w:space="0" w:color="000000"/>
              <w:right w:val="single" w:sz="4" w:space="0" w:color="000000"/>
            </w:tcBorders>
            <w:hideMark/>
          </w:tcPr>
          <w:p w14:paraId="181A30C8" w14:textId="77777777" w:rsidR="00BE4D18" w:rsidRPr="009016DB" w:rsidRDefault="00BE4D18">
            <w:pPr>
              <w:pStyle w:val="1f3"/>
              <w:spacing w:after="0" w:line="240" w:lineRule="auto"/>
              <w:ind w:left="0"/>
              <w:jc w:val="center"/>
              <w:rPr>
                <w:rFonts w:ascii="Times New Roman" w:hAnsi="Times New Roman"/>
                <w:b/>
              </w:rPr>
            </w:pPr>
            <w:r w:rsidRPr="009016DB">
              <w:rPr>
                <w:rFonts w:ascii="Times New Roman" w:hAnsi="Times New Roman"/>
                <w:b/>
              </w:rPr>
              <w:t>Електронна адреса</w:t>
            </w:r>
          </w:p>
          <w:p w14:paraId="3FCE30BD" w14:textId="77777777" w:rsidR="00BE4D18" w:rsidRPr="009016DB" w:rsidRDefault="00BE4D18">
            <w:pPr>
              <w:pStyle w:val="1f3"/>
              <w:spacing w:after="0" w:line="240" w:lineRule="auto"/>
              <w:ind w:left="0"/>
              <w:jc w:val="center"/>
              <w:rPr>
                <w:rFonts w:ascii="Times New Roman" w:hAnsi="Times New Roman"/>
                <w:b/>
              </w:rPr>
            </w:pPr>
            <w:r w:rsidRPr="009016DB">
              <w:rPr>
                <w:rFonts w:ascii="Times New Roman" w:hAnsi="Times New Roman"/>
                <w:b/>
              </w:rPr>
              <w:t>(обов’язково)</w:t>
            </w:r>
          </w:p>
        </w:tc>
        <w:tc>
          <w:tcPr>
            <w:tcW w:w="1819" w:type="dxa"/>
            <w:tcBorders>
              <w:top w:val="single" w:sz="4" w:space="0" w:color="000000"/>
              <w:left w:val="single" w:sz="4" w:space="0" w:color="000000"/>
              <w:bottom w:val="single" w:sz="4" w:space="0" w:color="000000"/>
              <w:right w:val="single" w:sz="4" w:space="0" w:color="000000"/>
            </w:tcBorders>
            <w:hideMark/>
          </w:tcPr>
          <w:p w14:paraId="64309275" w14:textId="77777777" w:rsidR="00BE4D18" w:rsidRPr="009016DB" w:rsidRDefault="00BE4D18">
            <w:pPr>
              <w:pStyle w:val="1f3"/>
              <w:spacing w:after="0" w:line="240" w:lineRule="auto"/>
              <w:ind w:left="0"/>
              <w:jc w:val="center"/>
              <w:rPr>
                <w:rFonts w:ascii="Times New Roman" w:hAnsi="Times New Roman"/>
                <w:b/>
              </w:rPr>
            </w:pPr>
            <w:r w:rsidRPr="009016DB">
              <w:rPr>
                <w:rFonts w:ascii="Times New Roman" w:hAnsi="Times New Roman"/>
                <w:b/>
              </w:rPr>
              <w:t>Номер телефону</w:t>
            </w:r>
          </w:p>
          <w:p w14:paraId="366F7D81" w14:textId="77777777" w:rsidR="00BE4D18" w:rsidRPr="009016DB" w:rsidRDefault="00BE4D18">
            <w:pPr>
              <w:pStyle w:val="1f3"/>
              <w:spacing w:after="0" w:line="240" w:lineRule="auto"/>
              <w:ind w:left="0"/>
              <w:jc w:val="center"/>
              <w:rPr>
                <w:rFonts w:ascii="Times New Roman" w:hAnsi="Times New Roman"/>
                <w:b/>
              </w:rPr>
            </w:pPr>
            <w:r w:rsidRPr="009016DB">
              <w:rPr>
                <w:rFonts w:ascii="Times New Roman" w:hAnsi="Times New Roman"/>
                <w:b/>
              </w:rPr>
              <w:t>(обов’язково)</w:t>
            </w:r>
          </w:p>
        </w:tc>
        <w:tc>
          <w:tcPr>
            <w:tcW w:w="2082" w:type="dxa"/>
            <w:tcBorders>
              <w:top w:val="single" w:sz="4" w:space="0" w:color="000000"/>
              <w:left w:val="single" w:sz="4" w:space="0" w:color="000000"/>
              <w:bottom w:val="single" w:sz="4" w:space="0" w:color="000000"/>
              <w:right w:val="single" w:sz="4" w:space="0" w:color="000000"/>
            </w:tcBorders>
            <w:hideMark/>
          </w:tcPr>
          <w:p w14:paraId="6E2E8006" w14:textId="77777777" w:rsidR="00BE4D18" w:rsidRPr="009016DB" w:rsidRDefault="00BE4D18">
            <w:pPr>
              <w:pStyle w:val="1f3"/>
              <w:spacing w:after="0" w:line="240" w:lineRule="auto"/>
              <w:ind w:left="0"/>
              <w:jc w:val="center"/>
              <w:rPr>
                <w:rFonts w:ascii="Times New Roman" w:hAnsi="Times New Roman"/>
                <w:b/>
              </w:rPr>
            </w:pPr>
            <w:r w:rsidRPr="009016DB">
              <w:rPr>
                <w:rFonts w:ascii="Times New Roman" w:hAnsi="Times New Roman"/>
                <w:b/>
              </w:rPr>
              <w:t>Назва смартфону</w:t>
            </w:r>
          </w:p>
        </w:tc>
        <w:tc>
          <w:tcPr>
            <w:tcW w:w="4451" w:type="dxa"/>
            <w:tcBorders>
              <w:top w:val="single" w:sz="4" w:space="0" w:color="000000"/>
              <w:left w:val="single" w:sz="4" w:space="0" w:color="000000"/>
              <w:bottom w:val="single" w:sz="4" w:space="0" w:color="000000"/>
              <w:right w:val="single" w:sz="4" w:space="0" w:color="000000"/>
            </w:tcBorders>
            <w:hideMark/>
          </w:tcPr>
          <w:p w14:paraId="08F24EEF" w14:textId="77777777" w:rsidR="00BE4D18" w:rsidRPr="009016DB" w:rsidRDefault="00BE4D18">
            <w:pPr>
              <w:pStyle w:val="1f3"/>
              <w:spacing w:after="0" w:line="240" w:lineRule="auto"/>
              <w:ind w:left="0"/>
              <w:jc w:val="center"/>
              <w:rPr>
                <w:rFonts w:ascii="Times New Roman" w:hAnsi="Times New Roman"/>
              </w:rPr>
            </w:pPr>
            <w:r w:rsidRPr="009016DB">
              <w:rPr>
                <w:rFonts w:ascii="Times New Roman" w:hAnsi="Times New Roman"/>
              </w:rPr>
              <w:t>ПІБ користувача Smartphone-banking</w:t>
            </w:r>
          </w:p>
          <w:p w14:paraId="52CAD7E7" w14:textId="77777777" w:rsidR="00BE4D18" w:rsidRPr="009016DB" w:rsidRDefault="00BE4D18">
            <w:pPr>
              <w:pStyle w:val="1f3"/>
              <w:spacing w:after="0" w:line="240" w:lineRule="auto"/>
              <w:ind w:left="0"/>
              <w:jc w:val="center"/>
              <w:rPr>
                <w:rFonts w:ascii="Times New Roman" w:hAnsi="Times New Roman"/>
                <w:b/>
              </w:rPr>
            </w:pPr>
            <w:r w:rsidRPr="009016DB">
              <w:rPr>
                <w:rFonts w:ascii="Times New Roman" w:hAnsi="Times New Roman"/>
                <w:b/>
              </w:rPr>
              <w:t>(обов’язково)</w:t>
            </w:r>
          </w:p>
        </w:tc>
      </w:tr>
      <w:tr w:rsidR="00BE4D18" w:rsidRPr="009016DB" w14:paraId="7669E4D2" w14:textId="77777777" w:rsidTr="00BE4D18">
        <w:trPr>
          <w:trHeight w:val="255"/>
          <w:jc w:val="center"/>
        </w:trPr>
        <w:tc>
          <w:tcPr>
            <w:tcW w:w="2104" w:type="dxa"/>
            <w:tcBorders>
              <w:top w:val="single" w:sz="4" w:space="0" w:color="000000"/>
              <w:left w:val="single" w:sz="4" w:space="0" w:color="000000"/>
              <w:bottom w:val="single" w:sz="4" w:space="0" w:color="000000"/>
              <w:right w:val="single" w:sz="4" w:space="0" w:color="000000"/>
            </w:tcBorders>
            <w:vAlign w:val="center"/>
            <w:hideMark/>
          </w:tcPr>
          <w:p w14:paraId="31EA8FD5" w14:textId="77777777" w:rsidR="00BE4D18" w:rsidRPr="00E64EE2" w:rsidRDefault="00BE4D18" w:rsidP="00E64EE2">
            <w:pPr>
              <w:tabs>
                <w:tab w:val="left" w:pos="1276"/>
              </w:tabs>
              <w:ind w:firstLine="567"/>
              <w:rPr>
                <w:b/>
                <w:sz w:val="22"/>
                <w:szCs w:val="22"/>
              </w:rPr>
            </w:pPr>
          </w:p>
        </w:tc>
        <w:tc>
          <w:tcPr>
            <w:tcW w:w="1819" w:type="dxa"/>
            <w:tcBorders>
              <w:top w:val="single" w:sz="4" w:space="0" w:color="000000"/>
              <w:left w:val="single" w:sz="4" w:space="0" w:color="000000"/>
              <w:bottom w:val="single" w:sz="4" w:space="0" w:color="000000"/>
              <w:right w:val="single" w:sz="4" w:space="0" w:color="000000"/>
            </w:tcBorders>
          </w:tcPr>
          <w:p w14:paraId="0E9CA09E" w14:textId="77777777" w:rsidR="00BE4D18" w:rsidRPr="00112445" w:rsidRDefault="00BE4D18" w:rsidP="00112445">
            <w:pPr>
              <w:pStyle w:val="1f3"/>
              <w:spacing w:after="0" w:line="240" w:lineRule="auto"/>
              <w:ind w:left="0"/>
              <w:rPr>
                <w:rFonts w:ascii="Times New Roman" w:hAnsi="Times New Roman"/>
              </w:rPr>
            </w:pPr>
          </w:p>
        </w:tc>
        <w:tc>
          <w:tcPr>
            <w:tcW w:w="2082" w:type="dxa"/>
            <w:tcBorders>
              <w:top w:val="single" w:sz="4" w:space="0" w:color="000000"/>
              <w:left w:val="single" w:sz="4" w:space="0" w:color="000000"/>
              <w:bottom w:val="single" w:sz="4" w:space="0" w:color="000000"/>
              <w:right w:val="single" w:sz="4" w:space="0" w:color="000000"/>
            </w:tcBorders>
          </w:tcPr>
          <w:p w14:paraId="29CA96C1" w14:textId="77777777" w:rsidR="00BE4D18" w:rsidRPr="009016DB" w:rsidRDefault="00BE4D18">
            <w:pPr>
              <w:pStyle w:val="1f3"/>
              <w:spacing w:after="0" w:line="240" w:lineRule="auto"/>
              <w:ind w:left="0"/>
              <w:rPr>
                <w:rFonts w:ascii="Times New Roman" w:hAnsi="Times New Roman"/>
              </w:rPr>
            </w:pPr>
          </w:p>
        </w:tc>
        <w:tc>
          <w:tcPr>
            <w:tcW w:w="4451" w:type="dxa"/>
            <w:tcBorders>
              <w:top w:val="single" w:sz="4" w:space="0" w:color="000000"/>
              <w:left w:val="single" w:sz="4" w:space="0" w:color="000000"/>
              <w:bottom w:val="single" w:sz="4" w:space="0" w:color="000000"/>
              <w:right w:val="single" w:sz="4" w:space="0" w:color="000000"/>
            </w:tcBorders>
          </w:tcPr>
          <w:p w14:paraId="5C063D48" w14:textId="77777777" w:rsidR="00BE4D18" w:rsidRPr="009016DB" w:rsidRDefault="00BE4D18">
            <w:pPr>
              <w:jc w:val="both"/>
              <w:rPr>
                <w:sz w:val="22"/>
                <w:szCs w:val="22"/>
              </w:rPr>
            </w:pPr>
          </w:p>
        </w:tc>
      </w:tr>
      <w:tr w:rsidR="00BE4D18" w:rsidRPr="009016DB" w14:paraId="33331D54" w14:textId="77777777" w:rsidTr="00BE4D18">
        <w:trPr>
          <w:trHeight w:val="255"/>
          <w:jc w:val="center"/>
        </w:trPr>
        <w:tc>
          <w:tcPr>
            <w:tcW w:w="2104" w:type="dxa"/>
            <w:tcBorders>
              <w:top w:val="single" w:sz="4" w:space="0" w:color="000000"/>
              <w:left w:val="single" w:sz="4" w:space="0" w:color="000000"/>
              <w:bottom w:val="single" w:sz="4" w:space="0" w:color="000000"/>
              <w:right w:val="single" w:sz="4" w:space="0" w:color="000000"/>
            </w:tcBorders>
            <w:vAlign w:val="center"/>
          </w:tcPr>
          <w:p w14:paraId="577C3B2F" w14:textId="77777777" w:rsidR="00BE4D18" w:rsidRPr="00E64EE2" w:rsidRDefault="00BE4D18" w:rsidP="00E64EE2">
            <w:pPr>
              <w:pStyle w:val="1f3"/>
              <w:tabs>
                <w:tab w:val="left" w:pos="1276"/>
              </w:tabs>
              <w:spacing w:after="0" w:line="240" w:lineRule="auto"/>
              <w:ind w:left="0" w:firstLine="567"/>
              <w:rPr>
                <w:rFonts w:ascii="Times New Roman" w:hAnsi="Times New Roman"/>
              </w:rPr>
            </w:pPr>
          </w:p>
        </w:tc>
        <w:tc>
          <w:tcPr>
            <w:tcW w:w="1819" w:type="dxa"/>
            <w:tcBorders>
              <w:top w:val="single" w:sz="4" w:space="0" w:color="000000"/>
              <w:left w:val="single" w:sz="4" w:space="0" w:color="000000"/>
              <w:bottom w:val="single" w:sz="4" w:space="0" w:color="000000"/>
              <w:right w:val="single" w:sz="4" w:space="0" w:color="000000"/>
            </w:tcBorders>
          </w:tcPr>
          <w:p w14:paraId="53F74D52" w14:textId="77777777" w:rsidR="00BE4D18" w:rsidRPr="00112445" w:rsidRDefault="00BE4D18" w:rsidP="00112445">
            <w:pPr>
              <w:pStyle w:val="1f3"/>
              <w:spacing w:after="0" w:line="240" w:lineRule="auto"/>
              <w:ind w:left="0"/>
              <w:rPr>
                <w:rFonts w:ascii="Times New Roman" w:hAnsi="Times New Roman"/>
              </w:rPr>
            </w:pPr>
          </w:p>
        </w:tc>
        <w:tc>
          <w:tcPr>
            <w:tcW w:w="2082" w:type="dxa"/>
            <w:tcBorders>
              <w:top w:val="single" w:sz="4" w:space="0" w:color="000000"/>
              <w:left w:val="single" w:sz="4" w:space="0" w:color="000000"/>
              <w:bottom w:val="single" w:sz="4" w:space="0" w:color="000000"/>
              <w:right w:val="single" w:sz="4" w:space="0" w:color="000000"/>
            </w:tcBorders>
          </w:tcPr>
          <w:p w14:paraId="515E150F" w14:textId="77777777" w:rsidR="00BE4D18" w:rsidRPr="009016DB" w:rsidRDefault="00BE4D18">
            <w:pPr>
              <w:pStyle w:val="1f3"/>
              <w:spacing w:after="0" w:line="240" w:lineRule="auto"/>
              <w:ind w:left="0"/>
              <w:rPr>
                <w:rFonts w:ascii="Times New Roman" w:hAnsi="Times New Roman"/>
              </w:rPr>
            </w:pPr>
          </w:p>
        </w:tc>
        <w:tc>
          <w:tcPr>
            <w:tcW w:w="4451" w:type="dxa"/>
            <w:tcBorders>
              <w:top w:val="single" w:sz="4" w:space="0" w:color="000000"/>
              <w:left w:val="single" w:sz="4" w:space="0" w:color="000000"/>
              <w:bottom w:val="single" w:sz="4" w:space="0" w:color="000000"/>
              <w:right w:val="single" w:sz="4" w:space="0" w:color="000000"/>
            </w:tcBorders>
          </w:tcPr>
          <w:p w14:paraId="215ACB39" w14:textId="77777777" w:rsidR="00BE4D18" w:rsidRPr="009016DB" w:rsidRDefault="00BE4D18">
            <w:pPr>
              <w:rPr>
                <w:sz w:val="22"/>
                <w:szCs w:val="22"/>
              </w:rPr>
            </w:pPr>
          </w:p>
        </w:tc>
      </w:tr>
    </w:tbl>
    <w:p w14:paraId="4AF8EE44" w14:textId="77777777" w:rsidR="00E921D1" w:rsidRPr="00E64EE2" w:rsidRDefault="00E921D1" w:rsidP="00E64EE2">
      <w:pPr>
        <w:tabs>
          <w:tab w:val="left" w:pos="1276"/>
        </w:tabs>
        <w:ind w:firstLine="567"/>
        <w:jc w:val="both"/>
        <w:rPr>
          <w:sz w:val="22"/>
          <w:szCs w:val="22"/>
        </w:rPr>
      </w:pPr>
    </w:p>
    <w:p w14:paraId="4AD97CDF" w14:textId="77777777" w:rsidR="00E921D1" w:rsidRPr="00112445" w:rsidRDefault="00E921D1" w:rsidP="00112445">
      <w:pPr>
        <w:rPr>
          <w:sz w:val="22"/>
          <w:szCs w:val="22"/>
        </w:rPr>
      </w:pPr>
    </w:p>
    <w:tbl>
      <w:tblPr>
        <w:tblW w:w="0" w:type="auto"/>
        <w:tblInd w:w="-142" w:type="dxa"/>
        <w:tblLayout w:type="fixed"/>
        <w:tblCellMar>
          <w:left w:w="0" w:type="dxa"/>
          <w:right w:w="0" w:type="dxa"/>
        </w:tblCellMar>
        <w:tblLook w:val="04A0" w:firstRow="1" w:lastRow="0" w:firstColumn="1" w:lastColumn="0" w:noHBand="0" w:noVBand="1"/>
      </w:tblPr>
      <w:tblGrid>
        <w:gridCol w:w="4642"/>
        <w:gridCol w:w="283"/>
        <w:gridCol w:w="1560"/>
        <w:gridCol w:w="178"/>
        <w:gridCol w:w="2119"/>
        <w:gridCol w:w="141"/>
        <w:gridCol w:w="903"/>
      </w:tblGrid>
      <w:tr w:rsidR="00E921D1" w:rsidRPr="009016DB" w14:paraId="62CB7D40" w14:textId="77777777" w:rsidTr="002F3A34">
        <w:trPr>
          <w:cantSplit/>
        </w:trPr>
        <w:tc>
          <w:tcPr>
            <w:tcW w:w="4642" w:type="dxa"/>
            <w:tcBorders>
              <w:top w:val="nil"/>
              <w:left w:val="nil"/>
              <w:bottom w:val="single" w:sz="4" w:space="0" w:color="000000"/>
              <w:right w:val="nil"/>
            </w:tcBorders>
          </w:tcPr>
          <w:p w14:paraId="14984C82" w14:textId="77777777" w:rsidR="00E921D1" w:rsidRPr="009016DB" w:rsidRDefault="00E921D1">
            <w:pPr>
              <w:snapToGrid w:val="0"/>
              <w:jc w:val="both"/>
              <w:rPr>
                <w:sz w:val="22"/>
                <w:szCs w:val="22"/>
              </w:rPr>
            </w:pPr>
          </w:p>
          <w:p w14:paraId="31BBD45F" w14:textId="77777777" w:rsidR="00E921D1" w:rsidRPr="009016DB" w:rsidRDefault="00E921D1">
            <w:pPr>
              <w:jc w:val="both"/>
              <w:rPr>
                <w:sz w:val="22"/>
                <w:szCs w:val="22"/>
              </w:rPr>
            </w:pPr>
          </w:p>
        </w:tc>
        <w:tc>
          <w:tcPr>
            <w:tcW w:w="283" w:type="dxa"/>
            <w:vMerge w:val="restart"/>
          </w:tcPr>
          <w:p w14:paraId="0DCEFC62" w14:textId="77777777" w:rsidR="00E921D1" w:rsidRPr="009016DB" w:rsidRDefault="00E921D1">
            <w:pPr>
              <w:snapToGrid w:val="0"/>
              <w:jc w:val="both"/>
              <w:rPr>
                <w:sz w:val="22"/>
                <w:szCs w:val="22"/>
              </w:rPr>
            </w:pPr>
          </w:p>
        </w:tc>
        <w:tc>
          <w:tcPr>
            <w:tcW w:w="1560" w:type="dxa"/>
            <w:tcBorders>
              <w:top w:val="nil"/>
              <w:left w:val="nil"/>
              <w:bottom w:val="single" w:sz="4" w:space="0" w:color="000000"/>
              <w:right w:val="nil"/>
            </w:tcBorders>
          </w:tcPr>
          <w:p w14:paraId="58B4F419" w14:textId="77777777" w:rsidR="00E921D1" w:rsidRPr="009016DB" w:rsidRDefault="00E921D1">
            <w:pPr>
              <w:snapToGrid w:val="0"/>
              <w:jc w:val="both"/>
              <w:rPr>
                <w:sz w:val="22"/>
                <w:szCs w:val="22"/>
              </w:rPr>
            </w:pPr>
          </w:p>
        </w:tc>
        <w:tc>
          <w:tcPr>
            <w:tcW w:w="178" w:type="dxa"/>
            <w:vMerge w:val="restart"/>
          </w:tcPr>
          <w:p w14:paraId="31053B46" w14:textId="77777777" w:rsidR="00E921D1" w:rsidRPr="009016DB" w:rsidRDefault="00E921D1">
            <w:pPr>
              <w:snapToGrid w:val="0"/>
              <w:jc w:val="center"/>
              <w:rPr>
                <w:sz w:val="22"/>
                <w:szCs w:val="22"/>
              </w:rPr>
            </w:pPr>
          </w:p>
        </w:tc>
        <w:tc>
          <w:tcPr>
            <w:tcW w:w="2119" w:type="dxa"/>
            <w:tcBorders>
              <w:top w:val="nil"/>
              <w:left w:val="nil"/>
              <w:bottom w:val="single" w:sz="4" w:space="0" w:color="000000"/>
              <w:right w:val="nil"/>
            </w:tcBorders>
          </w:tcPr>
          <w:p w14:paraId="30BFBE41" w14:textId="77777777" w:rsidR="00E921D1" w:rsidRPr="009016DB" w:rsidRDefault="00E921D1">
            <w:pPr>
              <w:snapToGrid w:val="0"/>
              <w:jc w:val="both"/>
              <w:rPr>
                <w:sz w:val="22"/>
                <w:szCs w:val="22"/>
              </w:rPr>
            </w:pPr>
          </w:p>
        </w:tc>
        <w:tc>
          <w:tcPr>
            <w:tcW w:w="141" w:type="dxa"/>
            <w:vMerge w:val="restart"/>
          </w:tcPr>
          <w:p w14:paraId="46F28493" w14:textId="77777777" w:rsidR="00E921D1" w:rsidRPr="009016DB" w:rsidRDefault="00E921D1">
            <w:pPr>
              <w:snapToGrid w:val="0"/>
              <w:jc w:val="center"/>
              <w:rPr>
                <w:sz w:val="22"/>
                <w:szCs w:val="22"/>
              </w:rPr>
            </w:pPr>
          </w:p>
        </w:tc>
        <w:tc>
          <w:tcPr>
            <w:tcW w:w="903" w:type="dxa"/>
            <w:tcBorders>
              <w:top w:val="nil"/>
              <w:left w:val="nil"/>
              <w:bottom w:val="single" w:sz="4" w:space="0" w:color="000000"/>
              <w:right w:val="nil"/>
            </w:tcBorders>
          </w:tcPr>
          <w:p w14:paraId="60D4E7BF" w14:textId="77777777" w:rsidR="00E921D1" w:rsidRPr="009016DB" w:rsidRDefault="00E921D1">
            <w:pPr>
              <w:snapToGrid w:val="0"/>
              <w:jc w:val="both"/>
              <w:rPr>
                <w:sz w:val="22"/>
                <w:szCs w:val="22"/>
              </w:rPr>
            </w:pPr>
          </w:p>
        </w:tc>
      </w:tr>
      <w:tr w:rsidR="00E921D1" w:rsidRPr="009016DB" w14:paraId="53E39B29" w14:textId="77777777" w:rsidTr="002F3A34">
        <w:trPr>
          <w:cantSplit/>
          <w:trHeight w:val="81"/>
        </w:trPr>
        <w:tc>
          <w:tcPr>
            <w:tcW w:w="4642" w:type="dxa"/>
            <w:tcBorders>
              <w:top w:val="single" w:sz="4" w:space="0" w:color="000000"/>
              <w:left w:val="nil"/>
              <w:bottom w:val="nil"/>
              <w:right w:val="nil"/>
            </w:tcBorders>
            <w:hideMark/>
          </w:tcPr>
          <w:p w14:paraId="3390EB8C" w14:textId="77777777" w:rsidR="00E921D1" w:rsidRPr="00E64EE2" w:rsidRDefault="00E921D1" w:rsidP="00E64EE2">
            <w:pPr>
              <w:tabs>
                <w:tab w:val="left" w:pos="1276"/>
              </w:tabs>
              <w:ind w:firstLine="567"/>
              <w:jc w:val="center"/>
              <w:rPr>
                <w:i/>
                <w:sz w:val="22"/>
                <w:szCs w:val="22"/>
              </w:rPr>
            </w:pPr>
            <w:r w:rsidRPr="00E64EE2">
              <w:rPr>
                <w:i/>
                <w:sz w:val="22"/>
                <w:szCs w:val="22"/>
              </w:rPr>
              <w:t>(Посада Відповідального виконавця  Банку, який отримав Заявку та здійснив відповідну перевірку Клієнта та його посадових осіб)</w:t>
            </w:r>
          </w:p>
        </w:tc>
        <w:tc>
          <w:tcPr>
            <w:tcW w:w="283" w:type="dxa"/>
            <w:vMerge/>
            <w:vAlign w:val="center"/>
            <w:hideMark/>
          </w:tcPr>
          <w:p w14:paraId="59A937E5" w14:textId="77777777" w:rsidR="00E921D1" w:rsidRPr="009016DB" w:rsidRDefault="00E921D1">
            <w:pPr>
              <w:suppressAutoHyphens w:val="0"/>
              <w:rPr>
                <w:sz w:val="22"/>
                <w:szCs w:val="22"/>
              </w:rPr>
            </w:pPr>
          </w:p>
        </w:tc>
        <w:tc>
          <w:tcPr>
            <w:tcW w:w="1560" w:type="dxa"/>
            <w:tcBorders>
              <w:top w:val="single" w:sz="4" w:space="0" w:color="000000"/>
              <w:left w:val="nil"/>
              <w:bottom w:val="nil"/>
              <w:right w:val="nil"/>
            </w:tcBorders>
            <w:hideMark/>
          </w:tcPr>
          <w:p w14:paraId="4BD22475" w14:textId="77777777" w:rsidR="00E921D1" w:rsidRPr="009016DB" w:rsidRDefault="00E921D1">
            <w:pPr>
              <w:jc w:val="center"/>
              <w:rPr>
                <w:i/>
                <w:sz w:val="22"/>
                <w:szCs w:val="22"/>
              </w:rPr>
            </w:pPr>
            <w:r w:rsidRPr="009016DB">
              <w:rPr>
                <w:i/>
                <w:sz w:val="22"/>
                <w:szCs w:val="22"/>
              </w:rPr>
              <w:t>(підпис)</w:t>
            </w:r>
          </w:p>
        </w:tc>
        <w:tc>
          <w:tcPr>
            <w:tcW w:w="178" w:type="dxa"/>
            <w:vMerge/>
            <w:vAlign w:val="center"/>
            <w:hideMark/>
          </w:tcPr>
          <w:p w14:paraId="57CD754B" w14:textId="77777777" w:rsidR="00E921D1" w:rsidRPr="009016DB" w:rsidRDefault="00E921D1">
            <w:pPr>
              <w:suppressAutoHyphens w:val="0"/>
              <w:rPr>
                <w:sz w:val="22"/>
                <w:szCs w:val="22"/>
              </w:rPr>
            </w:pPr>
          </w:p>
        </w:tc>
        <w:tc>
          <w:tcPr>
            <w:tcW w:w="2119" w:type="dxa"/>
            <w:tcBorders>
              <w:top w:val="single" w:sz="4" w:space="0" w:color="000000"/>
              <w:left w:val="nil"/>
              <w:bottom w:val="nil"/>
              <w:right w:val="nil"/>
            </w:tcBorders>
            <w:hideMark/>
          </w:tcPr>
          <w:p w14:paraId="0019A175" w14:textId="77777777" w:rsidR="00E921D1" w:rsidRPr="009016DB" w:rsidRDefault="00E921D1">
            <w:pPr>
              <w:jc w:val="center"/>
              <w:rPr>
                <w:i/>
                <w:sz w:val="22"/>
                <w:szCs w:val="22"/>
              </w:rPr>
            </w:pPr>
            <w:r w:rsidRPr="009016DB">
              <w:rPr>
                <w:i/>
                <w:sz w:val="22"/>
                <w:szCs w:val="22"/>
              </w:rPr>
              <w:t>(Прізвище та ініціали)</w:t>
            </w:r>
          </w:p>
        </w:tc>
        <w:tc>
          <w:tcPr>
            <w:tcW w:w="144" w:type="dxa"/>
            <w:vMerge/>
            <w:vAlign w:val="center"/>
            <w:hideMark/>
          </w:tcPr>
          <w:p w14:paraId="7253A57F" w14:textId="77777777" w:rsidR="00E921D1" w:rsidRPr="009016DB" w:rsidRDefault="00E921D1">
            <w:pPr>
              <w:suppressAutoHyphens w:val="0"/>
              <w:rPr>
                <w:sz w:val="22"/>
                <w:szCs w:val="22"/>
              </w:rPr>
            </w:pPr>
          </w:p>
        </w:tc>
        <w:tc>
          <w:tcPr>
            <w:tcW w:w="903" w:type="dxa"/>
            <w:tcBorders>
              <w:top w:val="single" w:sz="4" w:space="0" w:color="000000"/>
              <w:left w:val="nil"/>
              <w:bottom w:val="nil"/>
              <w:right w:val="nil"/>
            </w:tcBorders>
            <w:hideMark/>
          </w:tcPr>
          <w:p w14:paraId="0E00E87C" w14:textId="77777777" w:rsidR="00E921D1" w:rsidRPr="009016DB" w:rsidRDefault="00E921D1">
            <w:pPr>
              <w:jc w:val="center"/>
              <w:rPr>
                <w:sz w:val="22"/>
                <w:szCs w:val="22"/>
              </w:rPr>
            </w:pPr>
            <w:r w:rsidRPr="009016DB">
              <w:rPr>
                <w:i/>
                <w:sz w:val="22"/>
                <w:szCs w:val="22"/>
              </w:rPr>
              <w:t>(дата здійснення перевірки)</w:t>
            </w:r>
          </w:p>
        </w:tc>
      </w:tr>
    </w:tbl>
    <w:p w14:paraId="5DC463FC" w14:textId="77777777" w:rsidR="00E921D1" w:rsidRPr="00E64EE2" w:rsidRDefault="00E921D1" w:rsidP="00E64EE2">
      <w:pPr>
        <w:tabs>
          <w:tab w:val="left" w:pos="1276"/>
          <w:tab w:val="left" w:pos="9684"/>
        </w:tabs>
        <w:ind w:firstLine="567"/>
        <w:rPr>
          <w:b/>
          <w:bCs/>
          <w:sz w:val="22"/>
          <w:szCs w:val="22"/>
          <w:lang w:eastAsia="ru-RU"/>
        </w:rPr>
      </w:pPr>
    </w:p>
    <w:p w14:paraId="523CB08F" w14:textId="77777777" w:rsidR="00E921D1" w:rsidRPr="00112445" w:rsidRDefault="00E921D1" w:rsidP="00112445">
      <w:pPr>
        <w:ind w:firstLine="540"/>
        <w:jc w:val="center"/>
        <w:rPr>
          <w:sz w:val="22"/>
          <w:szCs w:val="22"/>
        </w:rPr>
      </w:pPr>
    </w:p>
    <w:p w14:paraId="7D4E3B02" w14:textId="77777777" w:rsidR="00E921D1" w:rsidRPr="009016DB" w:rsidRDefault="00E921D1">
      <w:pPr>
        <w:ind w:firstLine="540"/>
        <w:jc w:val="both"/>
        <w:rPr>
          <w:b/>
          <w:sz w:val="22"/>
          <w:szCs w:val="22"/>
        </w:rPr>
      </w:pPr>
      <w:r w:rsidRPr="009016DB">
        <w:rPr>
          <w:b/>
          <w:sz w:val="22"/>
          <w:szCs w:val="22"/>
        </w:rPr>
        <w:t>Від Банку                                                                             Від Клієнта</w:t>
      </w:r>
    </w:p>
    <w:p w14:paraId="3D3AAC7F" w14:textId="77777777" w:rsidR="00E921D1" w:rsidRPr="009016DB" w:rsidRDefault="00E921D1">
      <w:pPr>
        <w:ind w:firstLine="540"/>
        <w:jc w:val="both"/>
        <w:rPr>
          <w:b/>
          <w:sz w:val="22"/>
          <w:szCs w:val="22"/>
        </w:rPr>
      </w:pPr>
    </w:p>
    <w:p w14:paraId="0EF845DA" w14:textId="77777777" w:rsidR="00E921D1" w:rsidRPr="009016DB" w:rsidRDefault="00E921D1">
      <w:pPr>
        <w:ind w:firstLine="540"/>
        <w:jc w:val="both"/>
        <w:rPr>
          <w:sz w:val="22"/>
          <w:szCs w:val="22"/>
        </w:rPr>
      </w:pPr>
      <w:r w:rsidRPr="009016DB">
        <w:rPr>
          <w:b/>
          <w:sz w:val="22"/>
          <w:szCs w:val="22"/>
        </w:rPr>
        <w:lastRenderedPageBreak/>
        <w:t>_____________________ /_____________/                                  ___________________ /_______________/</w:t>
      </w:r>
    </w:p>
    <w:p w14:paraId="659C7B22" w14:textId="77777777" w:rsidR="00E921D1" w:rsidRPr="009016DB" w:rsidRDefault="00E921D1">
      <w:pPr>
        <w:ind w:firstLine="540"/>
        <w:jc w:val="both"/>
        <w:rPr>
          <w:sz w:val="22"/>
          <w:szCs w:val="22"/>
        </w:rPr>
      </w:pPr>
      <w:r w:rsidRPr="009016DB">
        <w:rPr>
          <w:sz w:val="22"/>
          <w:szCs w:val="22"/>
        </w:rPr>
        <w:t xml:space="preserve">          </w:t>
      </w:r>
      <w:r w:rsidRPr="009016DB">
        <w:rPr>
          <w:i/>
          <w:sz w:val="22"/>
          <w:szCs w:val="22"/>
        </w:rPr>
        <w:t>М.П.           підпис                   ПІП</w:t>
      </w:r>
      <w:r w:rsidRPr="009016DB">
        <w:rPr>
          <w:sz w:val="22"/>
          <w:szCs w:val="22"/>
        </w:rPr>
        <w:t xml:space="preserve">                                                               </w:t>
      </w:r>
      <w:r w:rsidRPr="009016DB">
        <w:rPr>
          <w:i/>
          <w:sz w:val="22"/>
          <w:szCs w:val="22"/>
        </w:rPr>
        <w:t>М.П.         підпис                   ПІП</w:t>
      </w:r>
      <w:r w:rsidRPr="009016DB">
        <w:rPr>
          <w:sz w:val="22"/>
          <w:szCs w:val="22"/>
        </w:rPr>
        <w:t xml:space="preserve"> </w:t>
      </w:r>
    </w:p>
    <w:p w14:paraId="3F2CB75F" w14:textId="77777777" w:rsidR="00E921D1" w:rsidRPr="009016DB" w:rsidRDefault="00E921D1">
      <w:pPr>
        <w:ind w:firstLine="540"/>
        <w:jc w:val="both"/>
        <w:rPr>
          <w:b/>
          <w:sz w:val="22"/>
          <w:szCs w:val="22"/>
        </w:rPr>
      </w:pPr>
      <w:r w:rsidRPr="009016DB">
        <w:rPr>
          <w:sz w:val="22"/>
          <w:szCs w:val="22"/>
        </w:rPr>
        <w:t xml:space="preserve">  </w:t>
      </w:r>
    </w:p>
    <w:p w14:paraId="31838032" w14:textId="77777777" w:rsidR="00E921D1" w:rsidRPr="009016DB" w:rsidRDefault="00E921D1">
      <w:pPr>
        <w:suppressAutoHyphens w:val="0"/>
        <w:rPr>
          <w:sz w:val="22"/>
          <w:szCs w:val="22"/>
        </w:rPr>
      </w:pPr>
    </w:p>
    <w:p w14:paraId="1CD9B8FC" w14:textId="77777777" w:rsidR="00C352D8" w:rsidRPr="009016DB" w:rsidRDefault="00C352D8">
      <w:pPr>
        <w:pageBreakBefore/>
        <w:jc w:val="right"/>
        <w:rPr>
          <w:sz w:val="22"/>
          <w:szCs w:val="22"/>
        </w:rPr>
      </w:pPr>
      <w:r w:rsidRPr="009016DB">
        <w:rPr>
          <w:b/>
          <w:sz w:val="22"/>
          <w:szCs w:val="22"/>
        </w:rPr>
        <w:lastRenderedPageBreak/>
        <w:t>Додаток № 2.1</w:t>
      </w:r>
    </w:p>
    <w:p w14:paraId="679A6593" w14:textId="77777777" w:rsidR="00C352D8" w:rsidRPr="009016DB" w:rsidRDefault="00C352D8">
      <w:pPr>
        <w:pStyle w:val="3"/>
        <w:rPr>
          <w:b w:val="0"/>
          <w:sz w:val="22"/>
          <w:szCs w:val="22"/>
        </w:rPr>
      </w:pPr>
      <w:r w:rsidRPr="009016DB">
        <w:rPr>
          <w:b w:val="0"/>
          <w:sz w:val="22"/>
          <w:szCs w:val="22"/>
        </w:rPr>
        <w:t xml:space="preserve">до Договору банківського рахунку </w:t>
      </w:r>
    </w:p>
    <w:p w14:paraId="2937A3ED" w14:textId="77777777" w:rsidR="00C352D8" w:rsidRPr="009016DB" w:rsidRDefault="00C352D8">
      <w:pPr>
        <w:pStyle w:val="3"/>
        <w:rPr>
          <w:caps/>
          <w:sz w:val="22"/>
          <w:szCs w:val="22"/>
        </w:rPr>
      </w:pPr>
      <w:r w:rsidRPr="009016DB">
        <w:rPr>
          <w:b w:val="0"/>
          <w:sz w:val="22"/>
          <w:szCs w:val="22"/>
        </w:rPr>
        <w:t xml:space="preserve">№ _______ від «___» _______ 20__р. </w:t>
      </w:r>
    </w:p>
    <w:p w14:paraId="569887AC" w14:textId="77777777" w:rsidR="00C352D8" w:rsidRPr="009016DB" w:rsidRDefault="00C352D8">
      <w:pPr>
        <w:ind w:left="4248" w:firstLine="708"/>
        <w:jc w:val="center"/>
        <w:rPr>
          <w:noProof/>
          <w:sz w:val="22"/>
          <w:szCs w:val="22"/>
        </w:rPr>
      </w:pPr>
      <w:r w:rsidRPr="009016DB">
        <w:rPr>
          <w:noProof/>
          <w:sz w:val="22"/>
          <w:szCs w:val="22"/>
        </w:rPr>
        <w:t xml:space="preserve">                                                                                </w:t>
      </w:r>
    </w:p>
    <w:p w14:paraId="3499C3C0" w14:textId="77777777" w:rsidR="00C352D8" w:rsidRPr="009016DB" w:rsidRDefault="00C352D8">
      <w:pPr>
        <w:ind w:left="4248" w:firstLine="708"/>
        <w:jc w:val="right"/>
        <w:rPr>
          <w:noProof/>
          <w:sz w:val="22"/>
          <w:szCs w:val="22"/>
        </w:rPr>
      </w:pPr>
      <w:r w:rsidRPr="009016DB">
        <w:rPr>
          <w:noProof/>
          <w:sz w:val="22"/>
          <w:szCs w:val="22"/>
        </w:rPr>
        <w:t xml:space="preserve"> Примірник № ___</w:t>
      </w:r>
    </w:p>
    <w:tbl>
      <w:tblPr>
        <w:tblpPr w:leftFromText="180" w:rightFromText="180" w:vertAnchor="text" w:horzAnchor="page" w:tblpX="9643"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C352D8" w:rsidRPr="009016DB" w14:paraId="75903065" w14:textId="77777777" w:rsidTr="00DD4439">
        <w:trPr>
          <w:trHeight w:val="307"/>
        </w:trPr>
        <w:tc>
          <w:tcPr>
            <w:tcW w:w="1134" w:type="dxa"/>
          </w:tcPr>
          <w:p w14:paraId="09F776AB" w14:textId="77777777" w:rsidR="00C352D8" w:rsidRPr="009016DB" w:rsidRDefault="00C352D8" w:rsidP="002F6259">
            <w:pPr>
              <w:ind w:right="-108"/>
              <w:jc w:val="both"/>
              <w:rPr>
                <w:sz w:val="22"/>
                <w:szCs w:val="22"/>
              </w:rPr>
            </w:pPr>
            <w:r w:rsidRPr="009016DB">
              <w:rPr>
                <w:sz w:val="22"/>
                <w:szCs w:val="22"/>
              </w:rPr>
              <w:t>0408006</w:t>
            </w:r>
          </w:p>
        </w:tc>
      </w:tr>
    </w:tbl>
    <w:p w14:paraId="379D8E53" w14:textId="77777777" w:rsidR="00C352D8" w:rsidRPr="00E64EE2" w:rsidRDefault="00C352D8" w:rsidP="00E64EE2">
      <w:pPr>
        <w:pStyle w:val="23"/>
        <w:tabs>
          <w:tab w:val="left" w:pos="1276"/>
        </w:tabs>
        <w:spacing w:after="0" w:line="240" w:lineRule="auto"/>
        <w:ind w:firstLine="567"/>
        <w:jc w:val="center"/>
        <w:rPr>
          <w:rFonts w:ascii="Times New Roman" w:hAnsi="Times New Roman"/>
          <w:b/>
          <w:u w:val="single"/>
        </w:rPr>
      </w:pPr>
    </w:p>
    <w:p w14:paraId="3269D4E7" w14:textId="0F427214" w:rsidR="00C352D8" w:rsidRPr="009016DB" w:rsidRDefault="00C352D8" w:rsidP="00112445">
      <w:pPr>
        <w:pStyle w:val="23"/>
        <w:spacing w:after="0" w:line="240" w:lineRule="auto"/>
        <w:jc w:val="center"/>
        <w:rPr>
          <w:rFonts w:ascii="Times New Roman" w:hAnsi="Times New Roman"/>
          <w:b/>
          <w:u w:val="single"/>
        </w:rPr>
      </w:pPr>
      <w:r w:rsidRPr="00112445">
        <w:rPr>
          <w:rFonts w:ascii="Times New Roman" w:hAnsi="Times New Roman"/>
          <w:b/>
          <w:u w:val="single"/>
        </w:rPr>
        <w:t xml:space="preserve">АКЦІОНЕРНЕ ТОВАРИСТВО </w:t>
      </w:r>
      <w:r w:rsidR="00D37FB3" w:rsidRPr="009016DB">
        <w:rPr>
          <w:rFonts w:ascii="Times New Roman" w:hAnsi="Times New Roman"/>
          <w:b/>
          <w:u w:val="single"/>
        </w:rPr>
        <w:t>«</w:t>
      </w:r>
      <w:r w:rsidRPr="009016DB">
        <w:rPr>
          <w:rFonts w:ascii="Times New Roman" w:hAnsi="Times New Roman"/>
          <w:b/>
          <w:u w:val="single"/>
        </w:rPr>
        <w:t>БАНК АЛЬЯНС</w:t>
      </w:r>
      <w:r w:rsidR="00D37FB3" w:rsidRPr="009016DB">
        <w:rPr>
          <w:rFonts w:ascii="Times New Roman" w:hAnsi="Times New Roman"/>
          <w:b/>
          <w:u w:val="single"/>
        </w:rPr>
        <w:t>»</w:t>
      </w:r>
      <w:r w:rsidRPr="009016DB">
        <w:rPr>
          <w:rFonts w:ascii="Times New Roman" w:hAnsi="Times New Roman"/>
          <w:b/>
          <w:u w:val="single"/>
        </w:rPr>
        <w:t xml:space="preserve">  </w:t>
      </w:r>
    </w:p>
    <w:p w14:paraId="21197816" w14:textId="77777777" w:rsidR="00C352D8" w:rsidRPr="009016DB" w:rsidRDefault="00C352D8">
      <w:pPr>
        <w:pStyle w:val="23"/>
        <w:spacing w:after="0" w:line="240" w:lineRule="auto"/>
        <w:jc w:val="center"/>
        <w:rPr>
          <w:rFonts w:ascii="Times New Roman" w:hAnsi="Times New Roman"/>
          <w:b/>
          <w:u w:val="single"/>
        </w:rPr>
      </w:pPr>
      <w:r w:rsidRPr="009016DB">
        <w:rPr>
          <w:rFonts w:ascii="Times New Roman" w:hAnsi="Times New Roman"/>
          <w:b/>
          <w:u w:val="single"/>
        </w:rPr>
        <w:t xml:space="preserve">  Україна, 04053, м. Київ, вул. Січових Стрільців, 50</w:t>
      </w:r>
    </w:p>
    <w:p w14:paraId="6920B97C" w14:textId="77777777" w:rsidR="00C352D8" w:rsidRPr="009016DB" w:rsidRDefault="00C352D8">
      <w:pPr>
        <w:jc w:val="both"/>
        <w:rPr>
          <w:b/>
          <w:bCs/>
          <w:sz w:val="22"/>
          <w:szCs w:val="22"/>
        </w:rPr>
      </w:pPr>
    </w:p>
    <w:p w14:paraId="2778AD8E" w14:textId="77777777" w:rsidR="00C352D8" w:rsidRPr="009016DB" w:rsidRDefault="00C352D8">
      <w:pPr>
        <w:jc w:val="center"/>
        <w:rPr>
          <w:sz w:val="22"/>
          <w:szCs w:val="22"/>
        </w:rPr>
      </w:pPr>
      <w:r w:rsidRPr="009016DB">
        <w:rPr>
          <w:b/>
          <w:bCs/>
          <w:sz w:val="22"/>
          <w:szCs w:val="22"/>
        </w:rPr>
        <w:t>Заява про купівлю іноземної валюти</w:t>
      </w:r>
      <w:r w:rsidR="004A4E30" w:rsidRPr="009016DB">
        <w:rPr>
          <w:b/>
          <w:bCs/>
          <w:sz w:val="22"/>
          <w:szCs w:val="22"/>
        </w:rPr>
        <w:t>/банківських металів</w:t>
      </w:r>
    </w:p>
    <w:p w14:paraId="5BA6DC74" w14:textId="77777777" w:rsidR="00C352D8" w:rsidRPr="009016DB" w:rsidRDefault="00C352D8">
      <w:pPr>
        <w:jc w:val="center"/>
        <w:rPr>
          <w:b/>
          <w:bCs/>
          <w:sz w:val="22"/>
          <w:szCs w:val="22"/>
        </w:rPr>
      </w:pPr>
      <w:r w:rsidRPr="009016DB">
        <w:rPr>
          <w:b/>
          <w:bCs/>
          <w:sz w:val="22"/>
          <w:szCs w:val="22"/>
        </w:rPr>
        <w:t xml:space="preserve">№ </w:t>
      </w:r>
      <w:bookmarkStart w:id="1" w:name="OrderNo"/>
      <w:r w:rsidRPr="009016DB">
        <w:rPr>
          <w:b/>
          <w:bCs/>
          <w:sz w:val="22"/>
          <w:szCs w:val="22"/>
        </w:rPr>
        <w:t>_____</w:t>
      </w:r>
      <w:bookmarkEnd w:id="1"/>
      <w:r w:rsidRPr="009016DB">
        <w:rPr>
          <w:b/>
          <w:bCs/>
          <w:sz w:val="22"/>
          <w:szCs w:val="22"/>
        </w:rPr>
        <w:t xml:space="preserve"> від </w:t>
      </w:r>
      <w:bookmarkStart w:id="2" w:name="ORDERDATE"/>
      <w:r w:rsidRPr="009016DB">
        <w:rPr>
          <w:b/>
          <w:bCs/>
          <w:sz w:val="22"/>
          <w:szCs w:val="22"/>
        </w:rPr>
        <w:t>__</w:t>
      </w:r>
      <w:bookmarkEnd w:id="2"/>
      <w:r w:rsidRPr="009016DB">
        <w:rPr>
          <w:b/>
          <w:bCs/>
          <w:sz w:val="22"/>
          <w:szCs w:val="22"/>
        </w:rPr>
        <w:t>_______ р.</w:t>
      </w:r>
    </w:p>
    <w:tbl>
      <w:tblPr>
        <w:tblW w:w="10682" w:type="dxa"/>
        <w:jc w:val="center"/>
        <w:tblCellSpacing w:w="15" w:type="dxa"/>
        <w:tblCellMar>
          <w:top w:w="15" w:type="dxa"/>
          <w:left w:w="15" w:type="dxa"/>
          <w:bottom w:w="15" w:type="dxa"/>
          <w:right w:w="15" w:type="dxa"/>
        </w:tblCellMar>
        <w:tblLook w:val="04A0" w:firstRow="1" w:lastRow="0" w:firstColumn="1" w:lastColumn="0" w:noHBand="0" w:noVBand="1"/>
      </w:tblPr>
      <w:tblGrid>
        <w:gridCol w:w="51"/>
        <w:gridCol w:w="2883"/>
        <w:gridCol w:w="2550"/>
        <w:gridCol w:w="2693"/>
        <w:gridCol w:w="2452"/>
        <w:gridCol w:w="53"/>
      </w:tblGrid>
      <w:tr w:rsidR="00C352D8" w:rsidRPr="009016DB" w14:paraId="2DD6F458" w14:textId="77777777" w:rsidTr="00DD4439">
        <w:trPr>
          <w:gridAfter w:val="1"/>
          <w:wAfter w:w="8" w:type="dxa"/>
          <w:tblCellSpacing w:w="15" w:type="dxa"/>
          <w:jc w:val="center"/>
        </w:trPr>
        <w:tc>
          <w:tcPr>
            <w:tcW w:w="10584" w:type="dxa"/>
            <w:gridSpan w:val="5"/>
            <w:vAlign w:val="center"/>
          </w:tcPr>
          <w:p w14:paraId="2B642D00" w14:textId="77777777" w:rsidR="00C352D8" w:rsidRPr="009016DB" w:rsidRDefault="00C352D8">
            <w:pPr>
              <w:pStyle w:val="aff"/>
              <w:rPr>
                <w:rFonts w:ascii="Times New Roman" w:hAnsi="Times New Roman" w:cs="Times New Roman"/>
              </w:rPr>
            </w:pPr>
          </w:p>
          <w:p w14:paraId="3D1F3131" w14:textId="77777777" w:rsidR="00C352D8" w:rsidRPr="00E64EE2" w:rsidRDefault="00601D2A">
            <w:pPr>
              <w:pStyle w:val="aff"/>
              <w:rPr>
                <w:rFonts w:ascii="Times New Roman" w:hAnsi="Times New Roman" w:cs="Times New Roman"/>
              </w:rPr>
            </w:pPr>
            <w:r w:rsidRPr="00E64EE2">
              <w:rPr>
                <w:rFonts w:ascii="Times New Roman" w:eastAsiaTheme="minorEastAsia" w:hAnsi="Times New Roman" w:cs="Times New Roman"/>
                <w:noProof/>
                <w:lang w:val="en-US" w:eastAsia="en-US"/>
              </w:rPr>
              <mc:AlternateContent>
                <mc:Choice Requires="wps">
                  <w:drawing>
                    <wp:anchor distT="0" distB="0" distL="114300" distR="114300" simplePos="0" relativeHeight="251659264" behindDoc="0" locked="0" layoutInCell="1" allowOverlap="1" wp14:anchorId="6CF5C845" wp14:editId="2C10F887">
                      <wp:simplePos x="0" y="0"/>
                      <wp:positionH relativeFrom="column">
                        <wp:posOffset>556895</wp:posOffset>
                      </wp:positionH>
                      <wp:positionV relativeFrom="paragraph">
                        <wp:posOffset>112395</wp:posOffset>
                      </wp:positionV>
                      <wp:extent cx="6141720" cy="1828800"/>
                      <wp:effectExtent l="0" t="1390650" r="0" b="1395095"/>
                      <wp:wrapNone/>
                      <wp:docPr id="8" name="Поле 8"/>
                      <wp:cNvGraphicFramePr/>
                      <a:graphic xmlns:a="http://schemas.openxmlformats.org/drawingml/2006/main">
                        <a:graphicData uri="http://schemas.microsoft.com/office/word/2010/wordprocessingShape">
                          <wps:wsp>
                            <wps:cNvSpPr txBox="1"/>
                            <wps:spPr>
                              <a:xfrm rot="19793989">
                                <a:off x="0" y="0"/>
                                <a:ext cx="6141720" cy="1828800"/>
                              </a:xfrm>
                              <a:prstGeom prst="rect">
                                <a:avLst/>
                              </a:prstGeom>
                              <a:noFill/>
                              <a:ln>
                                <a:noFill/>
                              </a:ln>
                              <a:effectLst/>
                            </wps:spPr>
                            <wps:txbx>
                              <w:txbxContent>
                                <w:p w14:paraId="7F157384" w14:textId="77777777" w:rsidR="004826B7" w:rsidRPr="00162B47" w:rsidRDefault="004826B7" w:rsidP="00C352D8">
                                  <w:pPr>
                                    <w:spacing w:before="100" w:beforeAutospacing="1"/>
                                    <w:jc w:val="center"/>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pPr>
                                  <w:r w:rsidRPr="00162B47">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F5C845" id="_x0000_t202" coordsize="21600,21600" o:spt="202" path="m,l,21600r21600,l21600,xe">
                      <v:stroke joinstyle="miter"/>
                      <v:path gradientshapeok="t" o:connecttype="rect"/>
                    </v:shapetype>
                    <v:shape id="Поле 8" o:spid="_x0000_s1026" type="#_x0000_t202" style="position:absolute;margin-left:43.85pt;margin-top:8.85pt;width:483.6pt;height:2in;rotation:-19726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" filled="f" stroked="f">
                      <v:textbox style="mso-fit-shape-to-text:t">
                        <w:txbxContent>
                          <w:p w14:paraId="7F157384" w14:textId="77777777" w:rsidR="004826B7" w:rsidRPr="00162B47" w:rsidRDefault="004826B7" w:rsidP="00C352D8">
                            <w:pPr>
                              <w:spacing w:before="100" w:beforeAutospacing="1"/>
                              <w:jc w:val="center"/>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pPr>
                            <w:r w:rsidRPr="00162B47">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t>ЗРАЗОК</w:t>
                            </w:r>
                          </w:p>
                        </w:txbxContent>
                      </v:textbox>
                    </v:shape>
                  </w:pict>
                </mc:Fallback>
              </mc:AlternateContent>
            </w:r>
            <w:r w:rsidR="00C352D8" w:rsidRPr="00E64EE2">
              <w:rPr>
                <w:rFonts w:ascii="Times New Roman" w:hAnsi="Times New Roman" w:cs="Times New Roman"/>
              </w:rPr>
              <w:t xml:space="preserve">Найменування клієнта/прізвище, ім'я, по батькові </w:t>
            </w:r>
            <w:bookmarkStart w:id="3" w:name="contragentsname"/>
            <w:r w:rsidR="00C352D8" w:rsidRPr="00E64EE2">
              <w:rPr>
                <w:rFonts w:ascii="Times New Roman" w:hAnsi="Times New Roman" w:cs="Times New Roman"/>
              </w:rPr>
              <w:t>___________________________________________</w:t>
            </w:r>
            <w:bookmarkEnd w:id="3"/>
          </w:p>
          <w:p w14:paraId="70AEF69F" w14:textId="77777777" w:rsidR="00C352D8" w:rsidRPr="00112445" w:rsidRDefault="00C352D8">
            <w:pPr>
              <w:pStyle w:val="aff"/>
              <w:rPr>
                <w:rFonts w:ascii="Times New Roman" w:hAnsi="Times New Roman" w:cs="Times New Roman"/>
              </w:rPr>
            </w:pPr>
            <w:r w:rsidRPr="00112445">
              <w:rPr>
                <w:rFonts w:ascii="Times New Roman" w:hAnsi="Times New Roman" w:cs="Times New Roman"/>
              </w:rPr>
              <w:t>Місцезнаходження/місце проживання  ____________________________________________________</w:t>
            </w:r>
          </w:p>
          <w:p w14:paraId="03381918"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Ідентифікаційний код юридичної особи / Реєстрацій номер облікової картки платника податків ____________________</w:t>
            </w:r>
          </w:p>
          <w:p w14:paraId="1A274D6B"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 xml:space="preserve">№ тел./факсу ___________________________ </w:t>
            </w:r>
            <w:r w:rsidRPr="009016DB">
              <w:rPr>
                <w:rFonts w:ascii="Times New Roman" w:hAnsi="Times New Roman" w:cs="Times New Roman"/>
              </w:rPr>
              <w:br/>
              <w:t>Прізвище, ім'я, по батькові працівника, який уповноважений вирішувати питання щодо купівлі іноземної валюти _______________</w:t>
            </w:r>
          </w:p>
          <w:p w14:paraId="70D1AEFA"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Підстава для купівлі іноземної валюти</w:t>
            </w:r>
            <w:r w:rsidR="00D90F16" w:rsidRPr="009016DB">
              <w:rPr>
                <w:rFonts w:ascii="Times New Roman" w:hAnsi="Times New Roman" w:cs="Times New Roman"/>
              </w:rPr>
              <w:t>/банківських металів</w:t>
            </w:r>
            <w:r w:rsidRPr="009016DB">
              <w:rPr>
                <w:rFonts w:ascii="Times New Roman" w:hAnsi="Times New Roman" w:cs="Times New Roman"/>
              </w:rPr>
              <w:t xml:space="preserve"> на міжбанківському валютному ринку України ______________________________.</w:t>
            </w:r>
          </w:p>
          <w:p w14:paraId="3732AB00"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Доручаємо купити іноземну валюту</w:t>
            </w:r>
            <w:r w:rsidR="009D790B" w:rsidRPr="009016DB">
              <w:rPr>
                <w:rFonts w:ascii="Times New Roman" w:hAnsi="Times New Roman" w:cs="Times New Roman"/>
                <w:bCs/>
              </w:rPr>
              <w:t>/банківських металів</w:t>
            </w:r>
            <w:r w:rsidRPr="009016DB">
              <w:rPr>
                <w:rFonts w:ascii="Times New Roman" w:hAnsi="Times New Roman" w:cs="Times New Roman"/>
              </w:rPr>
              <w:t xml:space="preserve"> на умовах, що зазначені нижче.</w:t>
            </w:r>
          </w:p>
        </w:tc>
      </w:tr>
      <w:tr w:rsidR="00C352D8" w:rsidRPr="009016DB" w14:paraId="6D4889A9" w14:textId="77777777" w:rsidTr="00DD4439">
        <w:tblPrEx>
          <w:tblBorders>
            <w:top w:val="outset" w:sz="6" w:space="0" w:color="auto"/>
            <w:left w:val="outset" w:sz="6" w:space="0" w:color="auto"/>
            <w:bottom w:val="outset" w:sz="6" w:space="0" w:color="auto"/>
            <w:right w:val="outset" w:sz="6" w:space="0" w:color="auto"/>
          </w:tblBorders>
        </w:tblPrEx>
        <w:trPr>
          <w:gridBefore w:val="1"/>
          <w:wBefore w:w="6" w:type="dxa"/>
          <w:trHeight w:val="714"/>
          <w:tblCellSpacing w:w="15" w:type="dxa"/>
          <w:jc w:val="center"/>
        </w:trPr>
        <w:tc>
          <w:tcPr>
            <w:tcW w:w="2853" w:type="dxa"/>
            <w:tcBorders>
              <w:top w:val="single" w:sz="4" w:space="0" w:color="auto"/>
              <w:left w:val="single" w:sz="4" w:space="0" w:color="auto"/>
              <w:bottom w:val="single" w:sz="4" w:space="0" w:color="auto"/>
              <w:right w:val="single" w:sz="4" w:space="0" w:color="auto"/>
            </w:tcBorders>
            <w:vAlign w:val="center"/>
          </w:tcPr>
          <w:p w14:paraId="2A68A98A" w14:textId="77777777" w:rsidR="00C352D8" w:rsidRPr="009016DB" w:rsidRDefault="00C352D8" w:rsidP="00E64EE2">
            <w:pPr>
              <w:pStyle w:val="aff"/>
              <w:tabs>
                <w:tab w:val="left" w:pos="1276"/>
              </w:tabs>
              <w:ind w:firstLine="567"/>
              <w:jc w:val="center"/>
              <w:rPr>
                <w:rFonts w:ascii="Times New Roman" w:hAnsi="Times New Roman" w:cs="Times New Roman"/>
              </w:rPr>
            </w:pPr>
            <w:r w:rsidRPr="00E64EE2">
              <w:rPr>
                <w:rFonts w:ascii="Times New Roman" w:hAnsi="Times New Roman" w:cs="Times New Roman"/>
              </w:rPr>
              <w:t>Назва іноземної валюти</w:t>
            </w:r>
            <w:r w:rsidR="00915783" w:rsidRPr="00112445">
              <w:rPr>
                <w:rFonts w:ascii="Times New Roman" w:hAnsi="Times New Roman" w:cs="Times New Roman"/>
              </w:rPr>
              <w:t>/банківських металів</w:t>
            </w:r>
            <w:r w:rsidRPr="009016DB">
              <w:rPr>
                <w:rFonts w:ascii="Times New Roman" w:hAnsi="Times New Roman" w:cs="Times New Roman"/>
              </w:rPr>
              <w:t>, що купується, її/його код</w:t>
            </w:r>
          </w:p>
        </w:tc>
        <w:tc>
          <w:tcPr>
            <w:tcW w:w="2520" w:type="dxa"/>
            <w:tcBorders>
              <w:top w:val="single" w:sz="4" w:space="0" w:color="auto"/>
              <w:left w:val="single" w:sz="4" w:space="0" w:color="auto"/>
              <w:bottom w:val="single" w:sz="4" w:space="0" w:color="auto"/>
              <w:right w:val="single" w:sz="4" w:space="0" w:color="auto"/>
            </w:tcBorders>
            <w:vAlign w:val="center"/>
          </w:tcPr>
          <w:p w14:paraId="0C3CD73F" w14:textId="77777777" w:rsidR="00C352D8" w:rsidRPr="009016DB" w:rsidRDefault="00C352D8" w:rsidP="00112445">
            <w:pPr>
              <w:pStyle w:val="aff"/>
              <w:jc w:val="center"/>
              <w:rPr>
                <w:rFonts w:ascii="Times New Roman" w:hAnsi="Times New Roman" w:cs="Times New Roman"/>
              </w:rPr>
            </w:pPr>
            <w:r w:rsidRPr="009016DB">
              <w:rPr>
                <w:rFonts w:ascii="Times New Roman" w:hAnsi="Times New Roman" w:cs="Times New Roman"/>
              </w:rPr>
              <w:t xml:space="preserve">Сума купівлі іноземної валюти </w:t>
            </w:r>
            <w:r w:rsidR="0008634F" w:rsidRPr="009016DB">
              <w:rPr>
                <w:rFonts w:ascii="Times New Roman" w:hAnsi="Times New Roman" w:cs="Times New Roman"/>
                <w:bCs/>
              </w:rPr>
              <w:t>/банківських металів</w:t>
            </w:r>
          </w:p>
        </w:tc>
        <w:tc>
          <w:tcPr>
            <w:tcW w:w="2663" w:type="dxa"/>
            <w:tcBorders>
              <w:top w:val="single" w:sz="4" w:space="0" w:color="auto"/>
              <w:left w:val="single" w:sz="4" w:space="0" w:color="auto"/>
              <w:bottom w:val="single" w:sz="4" w:space="0" w:color="auto"/>
              <w:right w:val="single" w:sz="4" w:space="0" w:color="auto"/>
            </w:tcBorders>
            <w:vAlign w:val="center"/>
          </w:tcPr>
          <w:p w14:paraId="151A43A3" w14:textId="77777777" w:rsidR="00C352D8" w:rsidRPr="009016DB" w:rsidRDefault="00C352D8">
            <w:pPr>
              <w:pStyle w:val="aff"/>
              <w:jc w:val="center"/>
              <w:rPr>
                <w:rFonts w:ascii="Times New Roman" w:hAnsi="Times New Roman" w:cs="Times New Roman"/>
              </w:rPr>
            </w:pPr>
            <w:r w:rsidRPr="009016DB">
              <w:rPr>
                <w:rFonts w:ascii="Times New Roman" w:hAnsi="Times New Roman" w:cs="Times New Roman"/>
              </w:rPr>
              <w:t>Курс купівлі в грн.</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2BA17D16" w14:textId="77777777" w:rsidR="00C352D8" w:rsidRPr="009016DB" w:rsidRDefault="00C352D8">
            <w:pPr>
              <w:pStyle w:val="aff"/>
              <w:jc w:val="center"/>
              <w:rPr>
                <w:rFonts w:ascii="Times New Roman" w:hAnsi="Times New Roman" w:cs="Times New Roman"/>
              </w:rPr>
            </w:pPr>
            <w:r w:rsidRPr="009016DB">
              <w:rPr>
                <w:rFonts w:ascii="Times New Roman" w:hAnsi="Times New Roman" w:cs="Times New Roman"/>
              </w:rPr>
              <w:t>Сума купівлі в грн. відповідно до курсу, що зазначений у заяві</w:t>
            </w:r>
          </w:p>
        </w:tc>
      </w:tr>
      <w:tr w:rsidR="00C352D8" w:rsidRPr="009016DB" w14:paraId="7BEEE3ED" w14:textId="77777777" w:rsidTr="00DD4439">
        <w:tblPrEx>
          <w:tblBorders>
            <w:top w:val="outset" w:sz="6" w:space="0" w:color="auto"/>
            <w:left w:val="outset" w:sz="6" w:space="0" w:color="auto"/>
            <w:bottom w:val="outset" w:sz="6" w:space="0" w:color="auto"/>
            <w:right w:val="outset" w:sz="6" w:space="0" w:color="auto"/>
          </w:tblBorders>
        </w:tblPrEx>
        <w:trPr>
          <w:gridBefore w:val="1"/>
          <w:wBefore w:w="6" w:type="dxa"/>
          <w:trHeight w:val="659"/>
          <w:tblCellSpacing w:w="15" w:type="dxa"/>
          <w:jc w:val="center"/>
        </w:trPr>
        <w:tc>
          <w:tcPr>
            <w:tcW w:w="2853" w:type="dxa"/>
            <w:tcBorders>
              <w:top w:val="single" w:sz="4" w:space="0" w:color="auto"/>
              <w:left w:val="single" w:sz="4" w:space="0" w:color="auto"/>
              <w:bottom w:val="single" w:sz="4" w:space="0" w:color="auto"/>
              <w:right w:val="single" w:sz="4" w:space="0" w:color="auto"/>
            </w:tcBorders>
            <w:vAlign w:val="center"/>
          </w:tcPr>
          <w:p w14:paraId="12D5FBFA" w14:textId="77777777" w:rsidR="00C352D8" w:rsidRPr="00E64EE2" w:rsidRDefault="00C352D8" w:rsidP="00E64EE2">
            <w:pPr>
              <w:pStyle w:val="aff"/>
              <w:tabs>
                <w:tab w:val="left" w:pos="1276"/>
              </w:tabs>
              <w:ind w:firstLine="567"/>
              <w:jc w:val="center"/>
              <w:rPr>
                <w:rFonts w:ascii="Times New Roman" w:hAnsi="Times New Roman" w:cs="Times New Roman"/>
              </w:rPr>
            </w:pPr>
            <w:bookmarkStart w:id="4" w:name="CurrencySName"/>
            <w:r w:rsidRPr="00E64EE2">
              <w:rPr>
                <w:rFonts w:ascii="Times New Roman" w:hAnsi="Times New Roman" w:cs="Times New Roman"/>
              </w:rPr>
              <w:t>____</w:t>
            </w:r>
            <w:bookmarkEnd w:id="4"/>
            <w:r w:rsidRPr="00E64EE2">
              <w:rPr>
                <w:rFonts w:ascii="Times New Roman" w:hAnsi="Times New Roman" w:cs="Times New Roman"/>
              </w:rPr>
              <w:t xml:space="preserve"> / </w:t>
            </w:r>
            <w:bookmarkStart w:id="5" w:name="CURRENCYID"/>
            <w:r w:rsidRPr="00E64EE2">
              <w:rPr>
                <w:rFonts w:ascii="Times New Roman" w:hAnsi="Times New Roman" w:cs="Times New Roman"/>
              </w:rPr>
              <w:t>____</w:t>
            </w:r>
            <w:bookmarkEnd w:id="5"/>
          </w:p>
        </w:tc>
        <w:tc>
          <w:tcPr>
            <w:tcW w:w="2520" w:type="dxa"/>
            <w:tcBorders>
              <w:top w:val="single" w:sz="4" w:space="0" w:color="auto"/>
              <w:left w:val="single" w:sz="4" w:space="0" w:color="auto"/>
              <w:bottom w:val="single" w:sz="4" w:space="0" w:color="auto"/>
              <w:right w:val="single" w:sz="4" w:space="0" w:color="auto"/>
            </w:tcBorders>
            <w:vAlign w:val="center"/>
          </w:tcPr>
          <w:p w14:paraId="363068BB" w14:textId="77777777" w:rsidR="00C352D8" w:rsidRPr="00112445" w:rsidRDefault="00C352D8" w:rsidP="00112445">
            <w:pPr>
              <w:pStyle w:val="aff"/>
              <w:jc w:val="center"/>
              <w:rPr>
                <w:rFonts w:ascii="Times New Roman" w:hAnsi="Times New Roman" w:cs="Times New Roman"/>
              </w:rPr>
            </w:pPr>
            <w:bookmarkStart w:id="6" w:name="AMOUNT"/>
            <w:r w:rsidRPr="00112445">
              <w:rPr>
                <w:rFonts w:ascii="Times New Roman" w:hAnsi="Times New Roman" w:cs="Times New Roman"/>
              </w:rPr>
              <w:t>____</w:t>
            </w:r>
            <w:bookmarkEnd w:id="6"/>
          </w:p>
        </w:tc>
        <w:tc>
          <w:tcPr>
            <w:tcW w:w="2663" w:type="dxa"/>
            <w:tcBorders>
              <w:top w:val="single" w:sz="4" w:space="0" w:color="auto"/>
              <w:left w:val="single" w:sz="4" w:space="0" w:color="auto"/>
              <w:bottom w:val="single" w:sz="4" w:space="0" w:color="auto"/>
              <w:right w:val="single" w:sz="4" w:space="0" w:color="auto"/>
            </w:tcBorders>
            <w:vAlign w:val="center"/>
          </w:tcPr>
          <w:p w14:paraId="7A2EAFA3" w14:textId="77777777" w:rsidR="00C352D8" w:rsidRPr="009016DB" w:rsidRDefault="00C352D8">
            <w:pPr>
              <w:pStyle w:val="aff"/>
              <w:jc w:val="center"/>
              <w:rPr>
                <w:rFonts w:ascii="Times New Roman" w:hAnsi="Times New Roman" w:cs="Times New Roman"/>
              </w:rPr>
            </w:pPr>
            <w:r w:rsidRPr="009016DB">
              <w:rPr>
                <w:rFonts w:ascii="Times New Roman" w:hAnsi="Times New Roman" w:cs="Times New Roman"/>
              </w:rPr>
              <w:t>____</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6C14FB05" w14:textId="77777777" w:rsidR="00C352D8" w:rsidRPr="009016DB" w:rsidRDefault="00C352D8">
            <w:pPr>
              <w:pStyle w:val="aff"/>
              <w:jc w:val="center"/>
              <w:rPr>
                <w:rFonts w:ascii="Times New Roman" w:hAnsi="Times New Roman" w:cs="Times New Roman"/>
              </w:rPr>
            </w:pPr>
            <w:bookmarkStart w:id="7" w:name="AMOUNTEQ"/>
            <w:r w:rsidRPr="009016DB">
              <w:rPr>
                <w:rFonts w:ascii="Times New Roman" w:hAnsi="Times New Roman" w:cs="Times New Roman"/>
              </w:rPr>
              <w:t>____</w:t>
            </w:r>
            <w:bookmarkEnd w:id="7"/>
          </w:p>
        </w:tc>
      </w:tr>
    </w:tbl>
    <w:p w14:paraId="16AAF7B5" w14:textId="77777777" w:rsidR="00C352D8" w:rsidRPr="009016DB" w:rsidRDefault="00C352D8" w:rsidP="00E64EE2">
      <w:pPr>
        <w:tabs>
          <w:tab w:val="left" w:pos="1276"/>
        </w:tabs>
        <w:ind w:firstLine="567"/>
        <w:jc w:val="both"/>
        <w:rPr>
          <w:sz w:val="22"/>
          <w:szCs w:val="22"/>
        </w:rPr>
      </w:pPr>
      <w:r w:rsidRPr="00E64EE2">
        <w:rPr>
          <w:sz w:val="22"/>
          <w:szCs w:val="22"/>
        </w:rPr>
        <w:t>Доручаємо списати з нашого поточного рахунку №_______________   кошти в гривнях у розмірі, що потрібний д</w:t>
      </w:r>
      <w:r w:rsidRPr="00112445">
        <w:rPr>
          <w:sz w:val="22"/>
          <w:szCs w:val="22"/>
        </w:rPr>
        <w:t xml:space="preserve">ля купівлі іноземної валюти або </w:t>
      </w:r>
      <w:r w:rsidRPr="009016DB">
        <w:rPr>
          <w:sz w:val="22"/>
          <w:szCs w:val="22"/>
        </w:rPr>
        <w:t xml:space="preserve">банківських металів за курсом уповноваженого банку, у відповідності з вимогами чинного законодавства. </w:t>
      </w:r>
      <w:r w:rsidR="00481612" w:rsidRPr="009016DB">
        <w:rPr>
          <w:sz w:val="22"/>
          <w:szCs w:val="22"/>
        </w:rPr>
        <w:t xml:space="preserve">Доручаємо </w:t>
      </w:r>
      <w:r w:rsidR="00601D2A" w:rsidRPr="009016DB">
        <w:rPr>
          <w:sz w:val="22"/>
          <w:szCs w:val="22"/>
        </w:rPr>
        <w:t>АТ «БАНК АЛЬЯНС» перерахувати з нашого поточного рахунку в гривнях інші обов’язкові та страхові платежі передбачені діючим законодавством України, без урахування комісійної винагороди за цією операцією</w:t>
      </w:r>
      <w:r w:rsidRPr="009016DB">
        <w:rPr>
          <w:sz w:val="22"/>
          <w:szCs w:val="22"/>
        </w:rPr>
        <w:t>.</w:t>
      </w:r>
    </w:p>
    <w:p w14:paraId="37ED90EE" w14:textId="564AA5F8" w:rsidR="00C352D8" w:rsidRPr="009016DB" w:rsidRDefault="5E5E7691" w:rsidP="00112445">
      <w:pPr>
        <w:ind w:firstLine="284"/>
        <w:jc w:val="both"/>
        <w:rPr>
          <w:sz w:val="22"/>
          <w:szCs w:val="22"/>
        </w:rPr>
      </w:pPr>
      <w:r w:rsidRPr="009016DB">
        <w:rPr>
          <w:sz w:val="22"/>
          <w:szCs w:val="22"/>
        </w:rPr>
        <w:t xml:space="preserve">Надаємо Банку право утримати комісійну винагороду в гривнях у розмірі згідно з тарифами </w:t>
      </w:r>
      <w:r w:rsidR="7E7767C9" w:rsidRPr="009016DB">
        <w:rPr>
          <w:sz w:val="22"/>
          <w:szCs w:val="22"/>
        </w:rPr>
        <w:t>Банку</w:t>
      </w:r>
      <w:r w:rsidRPr="009016DB">
        <w:rPr>
          <w:sz w:val="22"/>
          <w:szCs w:val="22"/>
        </w:rPr>
        <w:t xml:space="preserve"> з нашого поточного ра</w:t>
      </w:r>
      <w:r w:rsidR="15E7136F" w:rsidRPr="009016DB">
        <w:rPr>
          <w:sz w:val="22"/>
          <w:szCs w:val="22"/>
        </w:rPr>
        <w:t xml:space="preserve">хунку №__________________    у </w:t>
      </w:r>
      <w:r w:rsidRPr="009016DB">
        <w:rPr>
          <w:sz w:val="22"/>
          <w:szCs w:val="22"/>
        </w:rPr>
        <w:t>АТ «БАНК АЛЬЯНС» код банку 300119.</w:t>
      </w:r>
      <w:r w:rsidR="409763DF" w:rsidRPr="009016DB">
        <w:rPr>
          <w:sz w:val="22"/>
          <w:szCs w:val="22"/>
        </w:rPr>
        <w:t>,</w:t>
      </w:r>
    </w:p>
    <w:p w14:paraId="2FDDBA73" w14:textId="5A6DC467" w:rsidR="00C352D8" w:rsidRPr="009016DB" w:rsidRDefault="00C352D8">
      <w:pPr>
        <w:ind w:firstLine="284"/>
        <w:jc w:val="both"/>
        <w:rPr>
          <w:sz w:val="22"/>
          <w:szCs w:val="22"/>
        </w:rPr>
      </w:pPr>
      <w:r w:rsidRPr="009016DB">
        <w:rPr>
          <w:sz w:val="22"/>
          <w:szCs w:val="22"/>
        </w:rPr>
        <w:t xml:space="preserve">Під час здійснення операції за курсом нижчим, ніж зазначений у заяві, або в разі неможливості виконання заяви просимо уповноважений банк </w:t>
      </w:r>
      <w:r w:rsidR="00FC7E32" w:rsidRPr="009016DB">
        <w:rPr>
          <w:sz w:val="22"/>
          <w:szCs w:val="22"/>
        </w:rPr>
        <w:t>повернути гривню</w:t>
      </w:r>
      <w:r w:rsidRPr="009016DB">
        <w:rPr>
          <w:sz w:val="22"/>
          <w:szCs w:val="22"/>
        </w:rPr>
        <w:t xml:space="preserve"> на поточн</w:t>
      </w:r>
      <w:r w:rsidR="00481612" w:rsidRPr="009016DB">
        <w:rPr>
          <w:sz w:val="22"/>
          <w:szCs w:val="22"/>
        </w:rPr>
        <w:t xml:space="preserve">ий рахунок №________________ у </w:t>
      </w:r>
      <w:r w:rsidRPr="009016DB">
        <w:rPr>
          <w:sz w:val="22"/>
          <w:szCs w:val="22"/>
        </w:rPr>
        <w:t xml:space="preserve">АТ </w:t>
      </w:r>
      <w:r w:rsidR="00D37FB3" w:rsidRPr="009016DB">
        <w:rPr>
          <w:sz w:val="22"/>
          <w:szCs w:val="22"/>
        </w:rPr>
        <w:t>«</w:t>
      </w:r>
      <w:r w:rsidRPr="009016DB">
        <w:rPr>
          <w:sz w:val="22"/>
          <w:szCs w:val="22"/>
        </w:rPr>
        <w:t>БАНК АЛЬЯНС</w:t>
      </w:r>
      <w:r w:rsidR="00D37FB3" w:rsidRPr="009016DB">
        <w:rPr>
          <w:sz w:val="22"/>
          <w:szCs w:val="22"/>
        </w:rPr>
        <w:t>»</w:t>
      </w:r>
      <w:r w:rsidRPr="009016DB">
        <w:rPr>
          <w:sz w:val="22"/>
          <w:szCs w:val="22"/>
        </w:rPr>
        <w:t xml:space="preserve"> код банку 300119</w:t>
      </w:r>
      <w:r w:rsidR="00FC7E32" w:rsidRPr="009016DB">
        <w:rPr>
          <w:sz w:val="22"/>
          <w:szCs w:val="22"/>
        </w:rPr>
        <w:t xml:space="preserve"> (у разі наявності таких випадків)</w:t>
      </w:r>
      <w:r w:rsidRPr="009016DB">
        <w:rPr>
          <w:sz w:val="22"/>
          <w:szCs w:val="22"/>
        </w:rPr>
        <w:t>.</w:t>
      </w:r>
    </w:p>
    <w:p w14:paraId="6846AC43" w14:textId="6F3E1CD1" w:rsidR="00C352D8" w:rsidRPr="009016DB" w:rsidRDefault="00C352D8">
      <w:pPr>
        <w:ind w:firstLine="284"/>
        <w:jc w:val="both"/>
        <w:rPr>
          <w:sz w:val="22"/>
          <w:szCs w:val="22"/>
        </w:rPr>
      </w:pPr>
      <w:r w:rsidRPr="009016DB">
        <w:rPr>
          <w:sz w:val="22"/>
          <w:szCs w:val="22"/>
        </w:rPr>
        <w:t>Доручаємо Банку перерахувати придбану іноземну валюту</w:t>
      </w:r>
      <w:r w:rsidR="005307B8" w:rsidRPr="009016DB">
        <w:rPr>
          <w:sz w:val="22"/>
          <w:szCs w:val="22"/>
        </w:rPr>
        <w:t>/банківські метали</w:t>
      </w:r>
      <w:r w:rsidRPr="009016DB">
        <w:rPr>
          <w:sz w:val="22"/>
          <w:szCs w:val="22"/>
        </w:rPr>
        <w:t xml:space="preserve"> на поточний рахунок в іноземній </w:t>
      </w:r>
      <w:r w:rsidR="00481612" w:rsidRPr="009016DB">
        <w:rPr>
          <w:sz w:val="22"/>
          <w:szCs w:val="22"/>
        </w:rPr>
        <w:t>валюті</w:t>
      </w:r>
      <w:r w:rsidR="005307B8" w:rsidRPr="009016DB">
        <w:rPr>
          <w:sz w:val="22"/>
          <w:szCs w:val="22"/>
        </w:rPr>
        <w:t>/банківських металах</w:t>
      </w:r>
      <w:r w:rsidR="00481612" w:rsidRPr="009016DB">
        <w:rPr>
          <w:sz w:val="22"/>
          <w:szCs w:val="22"/>
        </w:rPr>
        <w:t xml:space="preserve"> №___________________ у </w:t>
      </w:r>
      <w:r w:rsidRPr="009016DB">
        <w:rPr>
          <w:sz w:val="22"/>
          <w:szCs w:val="22"/>
        </w:rPr>
        <w:t xml:space="preserve">АТ </w:t>
      </w:r>
      <w:r w:rsidR="00D37FB3" w:rsidRPr="009016DB">
        <w:rPr>
          <w:sz w:val="22"/>
          <w:szCs w:val="22"/>
        </w:rPr>
        <w:t>«</w:t>
      </w:r>
      <w:r w:rsidRPr="009016DB">
        <w:rPr>
          <w:sz w:val="22"/>
          <w:szCs w:val="22"/>
        </w:rPr>
        <w:t>БАНК АЛЬЯНС</w:t>
      </w:r>
      <w:r w:rsidR="00D37FB3" w:rsidRPr="009016DB">
        <w:rPr>
          <w:sz w:val="22"/>
          <w:szCs w:val="22"/>
        </w:rPr>
        <w:t>»</w:t>
      </w:r>
      <w:r w:rsidRPr="009016DB">
        <w:rPr>
          <w:sz w:val="22"/>
          <w:szCs w:val="22"/>
        </w:rPr>
        <w:t xml:space="preserve"> код банку 300119.</w:t>
      </w:r>
    </w:p>
    <w:p w14:paraId="7A4B620D" w14:textId="3CA235EF" w:rsidR="00C352D8" w:rsidRPr="009016DB" w:rsidRDefault="00C352D8">
      <w:pPr>
        <w:ind w:firstLine="284"/>
        <w:jc w:val="both"/>
        <w:rPr>
          <w:sz w:val="22"/>
          <w:szCs w:val="22"/>
        </w:rPr>
      </w:pPr>
      <w:r w:rsidRPr="009016DB">
        <w:rPr>
          <w:sz w:val="22"/>
          <w:szCs w:val="22"/>
        </w:rPr>
        <w:t>У разі, якщо на валютному ринку України немає пропозиції потрібної нам іноземної валюти</w:t>
      </w:r>
      <w:r w:rsidR="00813EEE" w:rsidRPr="009016DB">
        <w:rPr>
          <w:sz w:val="22"/>
          <w:szCs w:val="22"/>
        </w:rPr>
        <w:t>/банківських металів</w:t>
      </w:r>
      <w:r w:rsidRPr="009016DB">
        <w:rPr>
          <w:sz w:val="22"/>
          <w:szCs w:val="22"/>
        </w:rPr>
        <w:t xml:space="preserve"> або вона обмежена, дозволяємо Банку з дотриманням обмежень, встановлених нормативно-правовими актами Національного банку з питань торгівлі іноземною валютою, здійснити купівлю іншої іноземної валюти на валютному ринку України, яка надалі використовуватиметься на міжнародних валютних ринках для купівлі іноземної валюти</w:t>
      </w:r>
      <w:r w:rsidR="008C5213" w:rsidRPr="009016DB">
        <w:rPr>
          <w:sz w:val="22"/>
          <w:szCs w:val="22"/>
        </w:rPr>
        <w:t>/банківські метали</w:t>
      </w:r>
      <w:r w:rsidRPr="009016DB">
        <w:rPr>
          <w:sz w:val="22"/>
          <w:szCs w:val="22"/>
        </w:rPr>
        <w:t>, на купівлю якої надано цю заявку.</w:t>
      </w:r>
    </w:p>
    <w:p w14:paraId="38FD7327" w14:textId="1992ECB4" w:rsidR="00C352D8" w:rsidRPr="009016DB" w:rsidRDefault="00C352D8">
      <w:pPr>
        <w:ind w:firstLine="284"/>
        <w:jc w:val="both"/>
        <w:rPr>
          <w:sz w:val="22"/>
          <w:szCs w:val="22"/>
        </w:rPr>
      </w:pPr>
      <w:r w:rsidRPr="009016DB">
        <w:rPr>
          <w:sz w:val="22"/>
          <w:szCs w:val="22"/>
        </w:rPr>
        <w:t xml:space="preserve">Якщо придбана на валютному ринку України іноземна валюта згідно з цією заявою не буде перерахована нами за призначенням у визначений законодавством України строк </w:t>
      </w:r>
      <w:r w:rsidR="00FC7E32" w:rsidRPr="009016DB">
        <w:rPr>
          <w:sz w:val="22"/>
          <w:szCs w:val="22"/>
        </w:rPr>
        <w:t xml:space="preserve">(у разі встановлення таких строків за окремими видами операцій) </w:t>
      </w:r>
      <w:r w:rsidRPr="009016DB">
        <w:rPr>
          <w:sz w:val="22"/>
          <w:szCs w:val="22"/>
        </w:rPr>
        <w:t>після зарахування на наш поточний рахунок, то доручаємо Банку продати цю іноземну валюту на валютному ринку України.</w:t>
      </w:r>
    </w:p>
    <w:p w14:paraId="6E375E54" w14:textId="77777777" w:rsidR="00C352D8" w:rsidRPr="009016DB" w:rsidRDefault="00C352D8">
      <w:pPr>
        <w:ind w:firstLine="284"/>
        <w:jc w:val="both"/>
        <w:rPr>
          <w:sz w:val="22"/>
          <w:szCs w:val="22"/>
        </w:rPr>
      </w:pPr>
      <w:r w:rsidRPr="009016DB">
        <w:rPr>
          <w:sz w:val="22"/>
          <w:szCs w:val="22"/>
        </w:rPr>
        <w:t>Несемо відповідальність за вірність зазначених банківських реквізитів і додержання правил купівлі валютних коштів.</w:t>
      </w:r>
    </w:p>
    <w:p w14:paraId="5D2AC170" w14:textId="77777777" w:rsidR="00C352D8" w:rsidRPr="009016DB" w:rsidRDefault="00C352D8">
      <w:pPr>
        <w:ind w:firstLine="284"/>
        <w:jc w:val="both"/>
        <w:rPr>
          <w:sz w:val="22"/>
          <w:szCs w:val="22"/>
        </w:rPr>
      </w:pPr>
      <w:r w:rsidRPr="009016DB">
        <w:rPr>
          <w:sz w:val="22"/>
          <w:szCs w:val="22"/>
        </w:rPr>
        <w:t>Заява діє протягом строку, необхідного для її виконання.</w:t>
      </w:r>
    </w:p>
    <w:p w14:paraId="4C4BC884" w14:textId="77777777" w:rsidR="00C352D8" w:rsidRPr="009016DB" w:rsidRDefault="00C352D8">
      <w:pPr>
        <w:jc w:val="right"/>
        <w:rPr>
          <w:sz w:val="22"/>
          <w:szCs w:val="22"/>
        </w:rPr>
      </w:pPr>
    </w:p>
    <w:p w14:paraId="12586033" w14:textId="348F7A53" w:rsidR="00C352D8" w:rsidRPr="006949F8" w:rsidRDefault="6AADBF1B">
      <w:pPr>
        <w:ind w:left="4248" w:right="43" w:hanging="4245"/>
        <w:rPr>
          <w:i/>
          <w:iCs/>
          <w:sz w:val="22"/>
          <w:szCs w:val="22"/>
        </w:rPr>
      </w:pPr>
      <w:r w:rsidRPr="009016DB">
        <w:rPr>
          <w:b/>
          <w:bCs/>
          <w:sz w:val="22"/>
          <w:szCs w:val="22"/>
        </w:rPr>
        <w:t xml:space="preserve"> Підпис(и) [власноручний(і)/електронний(і)] відповідальної(их) особи(іб) платника, яка(і) відповідно до законодавства України має (ють) право розпоряджатися рахунком</w:t>
      </w:r>
      <w:r w:rsidR="5E5E7691" w:rsidRPr="006949F8">
        <w:rPr>
          <w:sz w:val="22"/>
          <w:szCs w:val="22"/>
        </w:rPr>
        <w:t xml:space="preserve">________________________     </w:t>
      </w:r>
      <w:r w:rsidR="00C352D8" w:rsidRPr="00E64EE2">
        <w:rPr>
          <w:sz w:val="22"/>
          <w:szCs w:val="22"/>
        </w:rPr>
        <w:tab/>
      </w:r>
      <w:r w:rsidR="00C352D8" w:rsidRPr="00E64EE2">
        <w:rPr>
          <w:sz w:val="22"/>
          <w:szCs w:val="22"/>
        </w:rPr>
        <w:tab/>
      </w:r>
      <w:r w:rsidR="5E5E7691" w:rsidRPr="006949F8">
        <w:rPr>
          <w:sz w:val="22"/>
          <w:szCs w:val="22"/>
        </w:rPr>
        <w:t xml:space="preserve"> </w:t>
      </w:r>
      <w:r w:rsidR="5E5E7691" w:rsidRPr="006949F8">
        <w:rPr>
          <w:sz w:val="22"/>
          <w:szCs w:val="22"/>
        </w:rPr>
        <w:lastRenderedPageBreak/>
        <w:t>_____________________</w:t>
      </w:r>
      <w:r w:rsidR="00C352D8" w:rsidRPr="00E64EE2">
        <w:rPr>
          <w:sz w:val="22"/>
          <w:szCs w:val="22"/>
        </w:rPr>
        <w:br/>
      </w:r>
      <w:r w:rsidR="5E5E7691" w:rsidRPr="006949F8">
        <w:rPr>
          <w:i/>
          <w:iCs/>
          <w:sz w:val="22"/>
          <w:szCs w:val="22"/>
        </w:rPr>
        <w:t xml:space="preserve">      (Підпис)</w:t>
      </w:r>
      <w:r w:rsidR="00C352D8" w:rsidRPr="00E64EE2">
        <w:rPr>
          <w:sz w:val="22"/>
          <w:szCs w:val="22"/>
        </w:rPr>
        <w:tab/>
      </w:r>
      <w:r w:rsidR="00C352D8" w:rsidRPr="00E64EE2">
        <w:rPr>
          <w:sz w:val="22"/>
          <w:szCs w:val="22"/>
        </w:rPr>
        <w:tab/>
      </w:r>
      <w:r w:rsidR="00C352D8" w:rsidRPr="00E64EE2">
        <w:rPr>
          <w:sz w:val="22"/>
          <w:szCs w:val="22"/>
        </w:rPr>
        <w:tab/>
      </w:r>
      <w:r w:rsidR="5E5E7691" w:rsidRPr="006949F8">
        <w:rPr>
          <w:i/>
          <w:iCs/>
          <w:sz w:val="22"/>
          <w:szCs w:val="22"/>
        </w:rPr>
        <w:t xml:space="preserve">           (Прізвище, ініціали)</w:t>
      </w:r>
    </w:p>
    <w:p w14:paraId="636F3BBF" w14:textId="6C9229B3" w:rsidR="00C352D8" w:rsidRPr="006949F8" w:rsidRDefault="5E5E7691">
      <w:pPr>
        <w:ind w:left="4248" w:right="43" w:hanging="4245"/>
        <w:rPr>
          <w:i/>
          <w:iCs/>
          <w:sz w:val="22"/>
          <w:szCs w:val="22"/>
        </w:rPr>
      </w:pPr>
      <w:r w:rsidRPr="006949F8">
        <w:rPr>
          <w:sz w:val="22"/>
          <w:szCs w:val="22"/>
        </w:rPr>
        <w:t xml:space="preserve">________________________     </w:t>
      </w:r>
      <w:r w:rsidR="00C352D8" w:rsidRPr="00E64EE2">
        <w:rPr>
          <w:sz w:val="22"/>
          <w:szCs w:val="22"/>
        </w:rPr>
        <w:tab/>
      </w:r>
      <w:r w:rsidR="00C352D8" w:rsidRPr="00E64EE2">
        <w:rPr>
          <w:sz w:val="22"/>
          <w:szCs w:val="22"/>
        </w:rPr>
        <w:tab/>
      </w:r>
      <w:r w:rsidRPr="006949F8">
        <w:rPr>
          <w:sz w:val="22"/>
          <w:szCs w:val="22"/>
        </w:rPr>
        <w:t xml:space="preserve"> _____________________</w:t>
      </w:r>
      <w:r w:rsidR="00C352D8" w:rsidRPr="00E64EE2">
        <w:rPr>
          <w:sz w:val="22"/>
          <w:szCs w:val="22"/>
        </w:rPr>
        <w:br/>
      </w:r>
      <w:r w:rsidRPr="006949F8">
        <w:rPr>
          <w:i/>
          <w:iCs/>
          <w:sz w:val="22"/>
          <w:szCs w:val="22"/>
        </w:rPr>
        <w:t xml:space="preserve">      (Підпис)</w:t>
      </w:r>
      <w:r w:rsidR="00C352D8" w:rsidRPr="00E64EE2">
        <w:rPr>
          <w:sz w:val="22"/>
          <w:szCs w:val="22"/>
        </w:rPr>
        <w:tab/>
      </w:r>
      <w:r w:rsidR="00C352D8" w:rsidRPr="00E64EE2">
        <w:rPr>
          <w:sz w:val="22"/>
          <w:szCs w:val="22"/>
        </w:rPr>
        <w:tab/>
      </w:r>
      <w:r w:rsidR="00C352D8" w:rsidRPr="00E64EE2">
        <w:rPr>
          <w:sz w:val="22"/>
          <w:szCs w:val="22"/>
        </w:rPr>
        <w:tab/>
      </w:r>
      <w:r w:rsidRPr="006949F8">
        <w:rPr>
          <w:i/>
          <w:iCs/>
          <w:sz w:val="22"/>
          <w:szCs w:val="22"/>
        </w:rPr>
        <w:t xml:space="preserve">           (Прізвище, ініціали)</w:t>
      </w:r>
    </w:p>
    <w:p w14:paraId="3D540992" w14:textId="77777777" w:rsidR="00C352D8" w:rsidRPr="006949F8" w:rsidRDefault="00C352D8">
      <w:pPr>
        <w:ind w:right="43"/>
        <w:jc w:val="both"/>
        <w:rPr>
          <w:sz w:val="22"/>
          <w:szCs w:val="22"/>
        </w:rPr>
      </w:pPr>
      <w:r w:rsidRPr="006949F8">
        <w:rPr>
          <w:sz w:val="22"/>
          <w:szCs w:val="22"/>
        </w:rPr>
        <w:t xml:space="preserve">М.П. </w:t>
      </w:r>
    </w:p>
    <w:tbl>
      <w:tblPr>
        <w:tblStyle w:val="aff8"/>
        <w:tblW w:w="0" w:type="auto"/>
        <w:tblInd w:w="7621" w:type="dxa"/>
        <w:tblLook w:val="04A0" w:firstRow="1" w:lastRow="0" w:firstColumn="1" w:lastColumn="0" w:noHBand="0" w:noVBand="1"/>
      </w:tblPr>
      <w:tblGrid>
        <w:gridCol w:w="2850"/>
      </w:tblGrid>
      <w:tr w:rsidR="00C352D8" w:rsidRPr="009016DB" w14:paraId="71B37EF6" w14:textId="77777777" w:rsidTr="00DD4439">
        <w:tc>
          <w:tcPr>
            <w:tcW w:w="3084" w:type="dxa"/>
          </w:tcPr>
          <w:p w14:paraId="5BFFF131" w14:textId="77777777" w:rsidR="00C352D8" w:rsidRPr="006949F8" w:rsidRDefault="00C352D8">
            <w:pPr>
              <w:ind w:right="43"/>
              <w:jc w:val="right"/>
              <w:rPr>
                <w:sz w:val="22"/>
                <w:szCs w:val="22"/>
                <w:lang w:val="uk-UA"/>
              </w:rPr>
            </w:pPr>
            <w:r w:rsidRPr="006949F8">
              <w:rPr>
                <w:sz w:val="22"/>
                <w:szCs w:val="22"/>
              </w:rPr>
              <w:t>Відмітка про виконання заяви</w:t>
            </w:r>
          </w:p>
          <w:p w14:paraId="04D4C5C3" w14:textId="77777777" w:rsidR="00C352D8" w:rsidRPr="006949F8" w:rsidRDefault="00C352D8">
            <w:pPr>
              <w:ind w:right="43"/>
              <w:jc w:val="right"/>
              <w:rPr>
                <w:sz w:val="22"/>
                <w:szCs w:val="22"/>
                <w:lang w:val="uk-UA"/>
              </w:rPr>
            </w:pPr>
          </w:p>
        </w:tc>
      </w:tr>
    </w:tbl>
    <w:p w14:paraId="0E1A9B41" w14:textId="77777777" w:rsidR="00C352D8" w:rsidRPr="006949F8" w:rsidRDefault="00C352D8" w:rsidP="00E64EE2">
      <w:pPr>
        <w:tabs>
          <w:tab w:val="left" w:pos="1276"/>
        </w:tabs>
        <w:ind w:right="43" w:firstLine="567"/>
        <w:jc w:val="both"/>
        <w:rPr>
          <w:sz w:val="22"/>
          <w:szCs w:val="22"/>
        </w:rPr>
      </w:pPr>
    </w:p>
    <w:p w14:paraId="2DC2D811" w14:textId="77777777" w:rsidR="00C352D8" w:rsidRPr="00E64EE2" w:rsidRDefault="00C352D8">
      <w:pPr>
        <w:suppressAutoHyphens w:val="0"/>
        <w:rPr>
          <w:sz w:val="22"/>
          <w:szCs w:val="22"/>
          <w:lang w:eastAsia="ru-RU"/>
        </w:rPr>
      </w:pPr>
      <w:r w:rsidRPr="00E64EE2">
        <w:rPr>
          <w:sz w:val="22"/>
          <w:szCs w:val="22"/>
          <w:lang w:eastAsia="ru-RU"/>
        </w:rPr>
        <w:br w:type="page"/>
      </w:r>
    </w:p>
    <w:p w14:paraId="26E7DAA5" w14:textId="77777777" w:rsidR="00C352D8" w:rsidRPr="00112445" w:rsidRDefault="00C352D8">
      <w:pPr>
        <w:pageBreakBefore/>
        <w:jc w:val="right"/>
        <w:rPr>
          <w:sz w:val="22"/>
          <w:szCs w:val="22"/>
        </w:rPr>
      </w:pPr>
      <w:r w:rsidRPr="00E64EE2">
        <w:rPr>
          <w:b/>
          <w:sz w:val="22"/>
          <w:szCs w:val="22"/>
        </w:rPr>
        <w:lastRenderedPageBreak/>
        <w:t>Додаток № 2.2</w:t>
      </w:r>
    </w:p>
    <w:p w14:paraId="27BBB6F2" w14:textId="77777777" w:rsidR="00C352D8" w:rsidRPr="009016DB" w:rsidRDefault="00C352D8">
      <w:pPr>
        <w:pStyle w:val="3"/>
        <w:rPr>
          <w:b w:val="0"/>
          <w:sz w:val="22"/>
          <w:szCs w:val="22"/>
        </w:rPr>
      </w:pPr>
      <w:r w:rsidRPr="009016DB">
        <w:rPr>
          <w:b w:val="0"/>
          <w:sz w:val="22"/>
          <w:szCs w:val="22"/>
        </w:rPr>
        <w:t xml:space="preserve">до Договору банківського рахунку </w:t>
      </w:r>
    </w:p>
    <w:p w14:paraId="676634EF" w14:textId="77777777" w:rsidR="00C352D8" w:rsidRPr="009016DB" w:rsidRDefault="00C352D8">
      <w:pPr>
        <w:pStyle w:val="3"/>
        <w:rPr>
          <w:caps/>
          <w:sz w:val="22"/>
          <w:szCs w:val="22"/>
        </w:rPr>
      </w:pPr>
      <w:r w:rsidRPr="009016DB">
        <w:rPr>
          <w:b w:val="0"/>
          <w:sz w:val="22"/>
          <w:szCs w:val="22"/>
        </w:rPr>
        <w:t xml:space="preserve">№ _______ від «___» _______ 20__р. </w:t>
      </w:r>
    </w:p>
    <w:p w14:paraId="5709988D" w14:textId="77777777" w:rsidR="00C352D8" w:rsidRPr="009016DB" w:rsidRDefault="00C352D8">
      <w:pPr>
        <w:pStyle w:val="23"/>
        <w:spacing w:after="0" w:line="240" w:lineRule="auto"/>
        <w:rPr>
          <w:rFonts w:ascii="Times New Roman" w:hAnsi="Times New Roman"/>
        </w:rPr>
      </w:pP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p>
    <w:p w14:paraId="262E505C" w14:textId="77777777" w:rsidR="00C352D8" w:rsidRPr="009016DB" w:rsidRDefault="00C352D8">
      <w:pPr>
        <w:pStyle w:val="23"/>
        <w:spacing w:after="0" w:line="240" w:lineRule="auto"/>
        <w:jc w:val="right"/>
        <w:rPr>
          <w:rFonts w:ascii="Times New Roman" w:hAnsi="Times New Roman"/>
        </w:rPr>
      </w:pPr>
      <w:r w:rsidRPr="009016DB">
        <w:rPr>
          <w:rFonts w:ascii="Times New Roman" w:hAnsi="Times New Roman"/>
        </w:rPr>
        <w:t>Примірник №___</w:t>
      </w:r>
    </w:p>
    <w:tbl>
      <w:tblPr>
        <w:tblpPr w:leftFromText="180" w:rightFromText="180" w:vertAnchor="text" w:horzAnchor="page" w:tblpX="9538"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tblGrid>
      <w:tr w:rsidR="00C352D8" w:rsidRPr="009016DB" w14:paraId="42492FB0" w14:textId="77777777" w:rsidTr="00DD4439">
        <w:trPr>
          <w:trHeight w:val="269"/>
        </w:trPr>
        <w:tc>
          <w:tcPr>
            <w:tcW w:w="1155" w:type="dxa"/>
          </w:tcPr>
          <w:p w14:paraId="59CDABEB" w14:textId="77777777" w:rsidR="00C352D8" w:rsidRPr="009016DB" w:rsidRDefault="00C352D8" w:rsidP="002F6259">
            <w:pPr>
              <w:jc w:val="both"/>
              <w:rPr>
                <w:sz w:val="22"/>
                <w:szCs w:val="22"/>
              </w:rPr>
            </w:pPr>
            <w:r w:rsidRPr="009016DB">
              <w:rPr>
                <w:sz w:val="22"/>
                <w:szCs w:val="22"/>
              </w:rPr>
              <w:t>0408005</w:t>
            </w:r>
          </w:p>
        </w:tc>
      </w:tr>
    </w:tbl>
    <w:p w14:paraId="0CB73A33" w14:textId="77777777" w:rsidR="00C352D8" w:rsidRPr="009016DB" w:rsidRDefault="00C352D8" w:rsidP="00E64EE2">
      <w:pPr>
        <w:tabs>
          <w:tab w:val="left" w:pos="1276"/>
        </w:tabs>
        <w:ind w:firstLine="567"/>
        <w:jc w:val="both"/>
        <w:rPr>
          <w:sz w:val="22"/>
          <w:szCs w:val="22"/>
        </w:rPr>
      </w:pPr>
      <w:r w:rsidRPr="00E64EE2">
        <w:rPr>
          <w:sz w:val="22"/>
          <w:szCs w:val="22"/>
        </w:rPr>
        <w:t xml:space="preserve">                                                       </w:t>
      </w:r>
      <w:r w:rsidRPr="00112445">
        <w:rPr>
          <w:sz w:val="22"/>
          <w:szCs w:val="22"/>
        </w:rPr>
        <w:t xml:space="preserve">                                </w:t>
      </w:r>
      <w:r w:rsidRPr="009016DB">
        <w:rPr>
          <w:sz w:val="22"/>
          <w:szCs w:val="22"/>
        </w:rPr>
        <w:t xml:space="preserve">                             </w:t>
      </w:r>
    </w:p>
    <w:p w14:paraId="6C406009" w14:textId="25826142" w:rsidR="00C352D8" w:rsidRPr="009016DB" w:rsidRDefault="00C352D8" w:rsidP="00112445">
      <w:pPr>
        <w:jc w:val="center"/>
        <w:rPr>
          <w:b/>
          <w:sz w:val="22"/>
          <w:szCs w:val="22"/>
          <w:u w:val="single"/>
          <w:lang w:eastAsia="ru-RU"/>
        </w:rPr>
      </w:pPr>
      <w:r w:rsidRPr="009016DB">
        <w:rPr>
          <w:b/>
          <w:sz w:val="22"/>
          <w:szCs w:val="22"/>
          <w:u w:val="single"/>
          <w:lang w:eastAsia="ru-RU"/>
        </w:rPr>
        <w:t xml:space="preserve">АКЦІОНЕРНЕ ТОВАРИСТВО </w:t>
      </w:r>
      <w:r w:rsidR="00D37FB3" w:rsidRPr="009016DB">
        <w:rPr>
          <w:b/>
          <w:sz w:val="22"/>
          <w:szCs w:val="22"/>
          <w:u w:val="single"/>
          <w:lang w:eastAsia="ru-RU"/>
        </w:rPr>
        <w:t>«</w:t>
      </w:r>
      <w:r w:rsidRPr="009016DB">
        <w:rPr>
          <w:b/>
          <w:sz w:val="22"/>
          <w:szCs w:val="22"/>
          <w:u w:val="single"/>
          <w:lang w:eastAsia="ru-RU"/>
        </w:rPr>
        <w:t>БАНК АЛЬЯНС</w:t>
      </w:r>
      <w:r w:rsidR="00D37FB3" w:rsidRPr="009016DB">
        <w:rPr>
          <w:b/>
          <w:sz w:val="22"/>
          <w:szCs w:val="22"/>
          <w:u w:val="single"/>
          <w:lang w:eastAsia="ru-RU"/>
        </w:rPr>
        <w:t>»</w:t>
      </w:r>
      <w:r w:rsidRPr="009016DB">
        <w:rPr>
          <w:b/>
          <w:sz w:val="22"/>
          <w:szCs w:val="22"/>
          <w:u w:val="single"/>
          <w:lang w:eastAsia="ru-RU"/>
        </w:rPr>
        <w:t xml:space="preserve">  </w:t>
      </w:r>
    </w:p>
    <w:p w14:paraId="7CB12B3B" w14:textId="77777777" w:rsidR="00C352D8" w:rsidRPr="009016DB" w:rsidRDefault="00C352D8">
      <w:pPr>
        <w:jc w:val="center"/>
        <w:rPr>
          <w:b/>
          <w:sz w:val="22"/>
          <w:szCs w:val="22"/>
          <w:u w:val="single"/>
          <w:lang w:eastAsia="ru-RU"/>
        </w:rPr>
      </w:pPr>
      <w:r w:rsidRPr="009016DB">
        <w:rPr>
          <w:b/>
          <w:sz w:val="22"/>
          <w:szCs w:val="22"/>
          <w:u w:val="single"/>
          <w:lang w:eastAsia="ru-RU"/>
        </w:rPr>
        <w:t xml:space="preserve">  Україна, 04053, м. Київ, вул. Січових Стрільців, 50</w:t>
      </w:r>
    </w:p>
    <w:p w14:paraId="33D48147" w14:textId="77777777" w:rsidR="00C352D8" w:rsidRPr="009016DB" w:rsidRDefault="00C352D8">
      <w:pPr>
        <w:jc w:val="center"/>
        <w:rPr>
          <w:b/>
          <w:sz w:val="22"/>
          <w:szCs w:val="22"/>
        </w:rPr>
      </w:pPr>
    </w:p>
    <w:p w14:paraId="7A704A98" w14:textId="77777777" w:rsidR="00C352D8" w:rsidRPr="009016DB" w:rsidRDefault="00C352D8">
      <w:pPr>
        <w:jc w:val="center"/>
        <w:rPr>
          <w:b/>
          <w:sz w:val="22"/>
          <w:szCs w:val="22"/>
        </w:rPr>
      </w:pPr>
      <w:r w:rsidRPr="009016DB">
        <w:rPr>
          <w:b/>
          <w:sz w:val="22"/>
          <w:szCs w:val="22"/>
        </w:rPr>
        <w:t>Заява  про продаж іноземної валюти</w:t>
      </w:r>
      <w:r w:rsidR="00574D97" w:rsidRPr="009016DB">
        <w:rPr>
          <w:b/>
          <w:sz w:val="22"/>
          <w:szCs w:val="22"/>
        </w:rPr>
        <w:t>/банківських металів</w:t>
      </w:r>
      <w:r w:rsidRPr="009016DB">
        <w:rPr>
          <w:b/>
          <w:sz w:val="22"/>
          <w:szCs w:val="22"/>
        </w:rPr>
        <w:t xml:space="preserve"> </w:t>
      </w:r>
    </w:p>
    <w:p w14:paraId="40EAA633" w14:textId="77777777" w:rsidR="00C352D8" w:rsidRPr="009016DB" w:rsidRDefault="00C352D8">
      <w:pPr>
        <w:jc w:val="center"/>
        <w:rPr>
          <w:b/>
          <w:sz w:val="22"/>
          <w:szCs w:val="22"/>
        </w:rPr>
      </w:pPr>
      <w:r w:rsidRPr="009016DB">
        <w:rPr>
          <w:b/>
          <w:sz w:val="22"/>
          <w:szCs w:val="22"/>
        </w:rPr>
        <w:t xml:space="preserve">№ </w:t>
      </w:r>
      <w:r w:rsidRPr="009016DB">
        <w:rPr>
          <w:sz w:val="22"/>
          <w:szCs w:val="22"/>
        </w:rPr>
        <w:t>____</w:t>
      </w:r>
      <w:r w:rsidRPr="009016DB">
        <w:rPr>
          <w:b/>
          <w:sz w:val="22"/>
          <w:szCs w:val="22"/>
        </w:rPr>
        <w:t xml:space="preserve"> від  </w:t>
      </w:r>
      <w:r w:rsidRPr="009016DB">
        <w:rPr>
          <w:sz w:val="22"/>
          <w:szCs w:val="22"/>
        </w:rPr>
        <w:t>____</w:t>
      </w:r>
      <w:r w:rsidRPr="009016DB">
        <w:rPr>
          <w:b/>
          <w:sz w:val="22"/>
          <w:szCs w:val="22"/>
        </w:rPr>
        <w:t xml:space="preserve"> р.</w:t>
      </w:r>
    </w:p>
    <w:tbl>
      <w:tblPr>
        <w:tblW w:w="10515" w:type="dxa"/>
        <w:jc w:val="center"/>
        <w:tblCellSpacing w:w="15" w:type="dxa"/>
        <w:tblCellMar>
          <w:top w:w="15" w:type="dxa"/>
          <w:left w:w="15" w:type="dxa"/>
          <w:bottom w:w="15" w:type="dxa"/>
          <w:right w:w="15" w:type="dxa"/>
        </w:tblCellMar>
        <w:tblLook w:val="04A0" w:firstRow="1" w:lastRow="0" w:firstColumn="1" w:lastColumn="0" w:noHBand="0" w:noVBand="1"/>
      </w:tblPr>
      <w:tblGrid>
        <w:gridCol w:w="50"/>
        <w:gridCol w:w="2755"/>
        <w:gridCol w:w="2217"/>
        <w:gridCol w:w="1918"/>
        <w:gridCol w:w="3530"/>
        <w:gridCol w:w="45"/>
      </w:tblGrid>
      <w:tr w:rsidR="00C352D8" w:rsidRPr="009016DB" w14:paraId="3540E103" w14:textId="77777777" w:rsidTr="00DD4439">
        <w:trPr>
          <w:gridBefore w:val="1"/>
          <w:wBefore w:w="3" w:type="pct"/>
          <w:tblCellSpacing w:w="15" w:type="dxa"/>
          <w:jc w:val="center"/>
        </w:trPr>
        <w:tc>
          <w:tcPr>
            <w:tcW w:w="0" w:type="auto"/>
            <w:gridSpan w:val="5"/>
            <w:vAlign w:val="center"/>
          </w:tcPr>
          <w:p w14:paraId="04F6CB79"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Найменування клієнта/прізвище, ім'я, по батькові _____________________________________</w:t>
            </w:r>
          </w:p>
          <w:p w14:paraId="0AE88560"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Місцезнаходження/місце проживання ______________________________________________</w:t>
            </w:r>
            <w:r w:rsidRPr="009016DB">
              <w:rPr>
                <w:rFonts w:ascii="Times New Roman" w:hAnsi="Times New Roman" w:cs="Times New Roman"/>
              </w:rPr>
              <w:br/>
              <w:t>Ідентифікаційний код юридичної особи / Реєстрацій номер облікової картки платника податків ____________________</w:t>
            </w:r>
          </w:p>
          <w:p w14:paraId="155171FE" w14:textId="77777777" w:rsidR="00C352D8" w:rsidRPr="009016DB" w:rsidRDefault="00481612">
            <w:pPr>
              <w:pStyle w:val="aff"/>
              <w:rPr>
                <w:rFonts w:ascii="Times New Roman" w:hAnsi="Times New Roman" w:cs="Times New Roman"/>
              </w:rPr>
            </w:pPr>
            <w:r w:rsidRPr="00E64EE2">
              <w:rPr>
                <w:rFonts w:ascii="Times New Roman" w:eastAsiaTheme="minorEastAsia" w:hAnsi="Times New Roman" w:cs="Times New Roman"/>
                <w:noProof/>
                <w:lang w:val="en-US" w:eastAsia="en-US"/>
              </w:rPr>
              <mc:AlternateContent>
                <mc:Choice Requires="wps">
                  <w:drawing>
                    <wp:anchor distT="0" distB="0" distL="114300" distR="114300" simplePos="0" relativeHeight="251660288" behindDoc="0" locked="0" layoutInCell="1" allowOverlap="1" wp14:anchorId="221B1774" wp14:editId="045F90C4">
                      <wp:simplePos x="0" y="0"/>
                      <wp:positionH relativeFrom="column">
                        <wp:posOffset>220345</wp:posOffset>
                      </wp:positionH>
                      <wp:positionV relativeFrom="paragraph">
                        <wp:posOffset>80645</wp:posOffset>
                      </wp:positionV>
                      <wp:extent cx="6141720" cy="1828800"/>
                      <wp:effectExtent l="0" t="1390650" r="0" b="1395095"/>
                      <wp:wrapNone/>
                      <wp:docPr id="4" name="Поле 4"/>
                      <wp:cNvGraphicFramePr/>
                      <a:graphic xmlns:a="http://schemas.openxmlformats.org/drawingml/2006/main">
                        <a:graphicData uri="http://schemas.microsoft.com/office/word/2010/wordprocessingShape">
                          <wps:wsp>
                            <wps:cNvSpPr txBox="1"/>
                            <wps:spPr>
                              <a:xfrm rot="19793989">
                                <a:off x="0" y="0"/>
                                <a:ext cx="6141720" cy="1828800"/>
                              </a:xfrm>
                              <a:prstGeom prst="rect">
                                <a:avLst/>
                              </a:prstGeom>
                              <a:noFill/>
                              <a:ln>
                                <a:noFill/>
                              </a:ln>
                              <a:effectLst/>
                            </wps:spPr>
                            <wps:txbx>
                              <w:txbxContent>
                                <w:p w14:paraId="3CF9D3D5" w14:textId="77777777" w:rsidR="004826B7" w:rsidRPr="00162B47" w:rsidRDefault="004826B7" w:rsidP="00C352D8">
                                  <w:pPr>
                                    <w:spacing w:before="100" w:beforeAutospacing="1"/>
                                    <w:jc w:val="center"/>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pPr>
                                  <w:r w:rsidRPr="00162B47">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1B1774" id="Поле 4" o:spid="_x0000_s1027" type="#_x0000_t202" style="position:absolute;margin-left:17.35pt;margin-top:6.35pt;width:483.6pt;height:2in;rotation:-197264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" filled="f" stroked="f">
                      <v:textbox style="mso-fit-shape-to-text:t">
                        <w:txbxContent>
                          <w:p w14:paraId="3CF9D3D5" w14:textId="77777777" w:rsidR="004826B7" w:rsidRPr="00162B47" w:rsidRDefault="004826B7" w:rsidP="00C352D8">
                            <w:pPr>
                              <w:spacing w:before="100" w:beforeAutospacing="1"/>
                              <w:jc w:val="center"/>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pPr>
                            <w:r w:rsidRPr="00162B47">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t>ЗРАЗОК</w:t>
                            </w:r>
                          </w:p>
                        </w:txbxContent>
                      </v:textbox>
                    </v:shape>
                  </w:pict>
                </mc:Fallback>
              </mc:AlternateContent>
            </w:r>
            <w:r w:rsidR="00C352D8" w:rsidRPr="00E64EE2">
              <w:rPr>
                <w:rFonts w:ascii="Times New Roman" w:hAnsi="Times New Roman" w:cs="Times New Roman"/>
              </w:rPr>
              <w:t>N тел./факсу ___________________________________</w:t>
            </w:r>
            <w:r w:rsidR="00C352D8" w:rsidRPr="00E64EE2">
              <w:rPr>
                <w:rFonts w:ascii="Times New Roman" w:hAnsi="Times New Roman" w:cs="Times New Roman"/>
              </w:rPr>
              <w:br/>
              <w:t>Прізвище, ім'я, по батькові працівника, який уповноважений вирішувати питання щодо продажу іноземної валюти ____.</w:t>
            </w:r>
            <w:r w:rsidR="00C352D8" w:rsidRPr="00E64EE2">
              <w:rPr>
                <w:rFonts w:ascii="Times New Roman" w:hAnsi="Times New Roman" w:cs="Times New Roman"/>
              </w:rPr>
              <w:br/>
              <w:t xml:space="preserve">Рахунок в іноземній валюті  </w:t>
            </w:r>
            <w:bookmarkStart w:id="8" w:name="FXACCOUNTNO"/>
            <w:r w:rsidR="00C352D8" w:rsidRPr="00E64EE2">
              <w:rPr>
                <w:rFonts w:ascii="Times New Roman" w:hAnsi="Times New Roman" w:cs="Times New Roman"/>
              </w:rPr>
              <w:t>_____________________</w:t>
            </w:r>
            <w:bookmarkEnd w:id="8"/>
            <w:r w:rsidR="00C352D8" w:rsidRPr="00E64EE2">
              <w:rPr>
                <w:rFonts w:ascii="Times New Roman" w:hAnsi="Times New Roman" w:cs="Times New Roman"/>
              </w:rPr>
              <w:t xml:space="preserve"> </w:t>
            </w:r>
            <w:r w:rsidRPr="00112445">
              <w:rPr>
                <w:rFonts w:ascii="Times New Roman" w:hAnsi="Times New Roman" w:cs="Times New Roman"/>
                <w:u w:val="single"/>
              </w:rPr>
              <w:t>у _</w:t>
            </w:r>
            <w:r w:rsidR="00C352D8" w:rsidRPr="009016DB">
              <w:rPr>
                <w:rFonts w:ascii="Times New Roman" w:hAnsi="Times New Roman" w:cs="Times New Roman"/>
                <w:u w:val="single"/>
              </w:rPr>
              <w:t>АТ «БАНК АЛЬЯНС», код банку 300119.</w:t>
            </w:r>
            <w:r w:rsidR="00C352D8" w:rsidRPr="009016DB">
              <w:rPr>
                <w:rFonts w:ascii="Times New Roman" w:hAnsi="Times New Roman" w:cs="Times New Roman"/>
                <w:u w:val="single"/>
              </w:rPr>
              <w:br/>
            </w:r>
          </w:p>
          <w:p w14:paraId="708EE700"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Доручаємо продати іноземну валюту на умовах, що зазначені нижче. </w:t>
            </w:r>
          </w:p>
        </w:tc>
      </w:tr>
      <w:tr w:rsidR="00C352D8" w:rsidRPr="009016DB" w14:paraId="78D8101B" w14:textId="77777777" w:rsidTr="00DD4439">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1231" w:type="pct"/>
            <w:gridSpan w:val="2"/>
            <w:tcBorders>
              <w:top w:val="single" w:sz="4" w:space="0" w:color="auto"/>
              <w:left w:val="single" w:sz="4" w:space="0" w:color="auto"/>
              <w:bottom w:val="single" w:sz="4" w:space="0" w:color="auto"/>
              <w:right w:val="single" w:sz="4" w:space="0" w:color="auto"/>
            </w:tcBorders>
            <w:vAlign w:val="center"/>
          </w:tcPr>
          <w:p w14:paraId="15050D3B" w14:textId="77777777" w:rsidR="00C352D8" w:rsidRPr="00E64EE2" w:rsidRDefault="00C352D8" w:rsidP="00E64EE2">
            <w:pPr>
              <w:pStyle w:val="aff"/>
              <w:tabs>
                <w:tab w:val="left" w:pos="1276"/>
              </w:tabs>
              <w:ind w:firstLine="567"/>
              <w:jc w:val="center"/>
              <w:rPr>
                <w:rFonts w:ascii="Times New Roman" w:hAnsi="Times New Roman" w:cs="Times New Roman"/>
              </w:rPr>
            </w:pPr>
            <w:r w:rsidRPr="00E64EE2">
              <w:rPr>
                <w:rFonts w:ascii="Times New Roman" w:hAnsi="Times New Roman" w:cs="Times New Roman"/>
              </w:rPr>
              <w:t>Назва іноземної валюти, що продається, її/його код</w:t>
            </w:r>
          </w:p>
        </w:tc>
        <w:tc>
          <w:tcPr>
            <w:tcW w:w="986" w:type="pct"/>
            <w:tcBorders>
              <w:top w:val="single" w:sz="4" w:space="0" w:color="auto"/>
              <w:left w:val="single" w:sz="4" w:space="0" w:color="auto"/>
              <w:bottom w:val="single" w:sz="4" w:space="0" w:color="auto"/>
              <w:right w:val="single" w:sz="4" w:space="0" w:color="auto"/>
            </w:tcBorders>
            <w:vAlign w:val="center"/>
          </w:tcPr>
          <w:p w14:paraId="7DD93B70" w14:textId="77777777" w:rsidR="00C352D8" w:rsidRPr="00112445" w:rsidRDefault="00C352D8" w:rsidP="00112445">
            <w:pPr>
              <w:pStyle w:val="aff"/>
              <w:jc w:val="center"/>
              <w:rPr>
                <w:rFonts w:ascii="Times New Roman" w:hAnsi="Times New Roman" w:cs="Times New Roman"/>
              </w:rPr>
            </w:pPr>
            <w:r w:rsidRPr="00112445">
              <w:rPr>
                <w:rFonts w:ascii="Times New Roman" w:hAnsi="Times New Roman" w:cs="Times New Roman"/>
              </w:rPr>
              <w:t>Сума продажу іноземної валюти</w:t>
            </w:r>
          </w:p>
        </w:tc>
        <w:tc>
          <w:tcPr>
            <w:tcW w:w="851" w:type="pct"/>
            <w:tcBorders>
              <w:top w:val="single" w:sz="4" w:space="0" w:color="auto"/>
              <w:left w:val="single" w:sz="4" w:space="0" w:color="auto"/>
              <w:bottom w:val="single" w:sz="4" w:space="0" w:color="auto"/>
              <w:right w:val="single" w:sz="4" w:space="0" w:color="auto"/>
            </w:tcBorders>
            <w:vAlign w:val="center"/>
          </w:tcPr>
          <w:p w14:paraId="11CA41EF" w14:textId="77777777" w:rsidR="00C352D8" w:rsidRPr="009016DB" w:rsidRDefault="00C352D8">
            <w:pPr>
              <w:pStyle w:val="aff"/>
              <w:jc w:val="center"/>
              <w:rPr>
                <w:rFonts w:ascii="Times New Roman" w:hAnsi="Times New Roman" w:cs="Times New Roman"/>
              </w:rPr>
            </w:pPr>
            <w:r w:rsidRPr="009016DB">
              <w:rPr>
                <w:rFonts w:ascii="Times New Roman" w:hAnsi="Times New Roman" w:cs="Times New Roman"/>
              </w:rPr>
              <w:t>Курс продажу в грн.</w:t>
            </w:r>
          </w:p>
        </w:tc>
        <w:tc>
          <w:tcPr>
            <w:tcW w:w="1577" w:type="pct"/>
            <w:tcBorders>
              <w:top w:val="single" w:sz="4" w:space="0" w:color="auto"/>
              <w:left w:val="single" w:sz="4" w:space="0" w:color="auto"/>
              <w:bottom w:val="single" w:sz="4" w:space="0" w:color="auto"/>
              <w:right w:val="single" w:sz="4" w:space="0" w:color="auto"/>
            </w:tcBorders>
            <w:vAlign w:val="center"/>
          </w:tcPr>
          <w:p w14:paraId="1750263F" w14:textId="77777777" w:rsidR="00C352D8" w:rsidRPr="009016DB" w:rsidRDefault="00C352D8">
            <w:pPr>
              <w:pStyle w:val="aff"/>
              <w:jc w:val="center"/>
              <w:rPr>
                <w:rFonts w:ascii="Times New Roman" w:hAnsi="Times New Roman" w:cs="Times New Roman"/>
              </w:rPr>
            </w:pPr>
            <w:r w:rsidRPr="009016DB">
              <w:rPr>
                <w:rFonts w:ascii="Times New Roman" w:hAnsi="Times New Roman" w:cs="Times New Roman"/>
              </w:rPr>
              <w:t>Гривневий еквівалент іноземної валюти відповідно до курсу, що зазначений у заяві</w:t>
            </w:r>
          </w:p>
        </w:tc>
      </w:tr>
      <w:tr w:rsidR="00C352D8" w:rsidRPr="009016DB" w14:paraId="755BB329" w14:textId="77777777" w:rsidTr="00DD4439">
        <w:tblPrEx>
          <w:tblBorders>
            <w:top w:val="outset" w:sz="6" w:space="0" w:color="auto"/>
            <w:left w:val="outset" w:sz="6" w:space="0" w:color="auto"/>
            <w:bottom w:val="outset" w:sz="6" w:space="0" w:color="auto"/>
            <w:right w:val="outset" w:sz="6" w:space="0" w:color="auto"/>
          </w:tblBorders>
        </w:tblPrEx>
        <w:trPr>
          <w:gridAfter w:val="1"/>
          <w:trHeight w:val="639"/>
          <w:tblCellSpacing w:w="15" w:type="dxa"/>
          <w:jc w:val="center"/>
        </w:trPr>
        <w:tc>
          <w:tcPr>
            <w:tcW w:w="1231" w:type="pct"/>
            <w:gridSpan w:val="2"/>
            <w:tcBorders>
              <w:top w:val="single" w:sz="4" w:space="0" w:color="auto"/>
              <w:left w:val="single" w:sz="4" w:space="0" w:color="auto"/>
              <w:bottom w:val="single" w:sz="4" w:space="0" w:color="auto"/>
              <w:right w:val="single" w:sz="4" w:space="0" w:color="auto"/>
            </w:tcBorders>
            <w:vAlign w:val="center"/>
          </w:tcPr>
          <w:p w14:paraId="13EED81E" w14:textId="77777777" w:rsidR="00C352D8" w:rsidRPr="009016DB" w:rsidRDefault="00C352D8" w:rsidP="00E64EE2">
            <w:pPr>
              <w:pStyle w:val="aff"/>
              <w:tabs>
                <w:tab w:val="left" w:pos="1276"/>
              </w:tabs>
              <w:ind w:firstLine="567"/>
              <w:jc w:val="center"/>
              <w:rPr>
                <w:rFonts w:ascii="Times New Roman" w:hAnsi="Times New Roman" w:cs="Times New Roman"/>
                <w:b/>
              </w:rPr>
            </w:pPr>
            <w:r w:rsidRPr="00E64EE2">
              <w:rPr>
                <w:rFonts w:ascii="Times New Roman" w:hAnsi="Times New Roman" w:cs="Times New Roman"/>
              </w:rPr>
              <w:t>____</w:t>
            </w:r>
            <w:r w:rsidRPr="00112445">
              <w:rPr>
                <w:rFonts w:ascii="Times New Roman" w:hAnsi="Times New Roman" w:cs="Times New Roman"/>
                <w:b/>
              </w:rPr>
              <w:t xml:space="preserve"> / </w:t>
            </w:r>
            <w:r w:rsidRPr="009016DB">
              <w:rPr>
                <w:rFonts w:ascii="Times New Roman" w:hAnsi="Times New Roman" w:cs="Times New Roman"/>
              </w:rPr>
              <w:t>____</w:t>
            </w:r>
          </w:p>
        </w:tc>
        <w:tc>
          <w:tcPr>
            <w:tcW w:w="986" w:type="pct"/>
            <w:tcBorders>
              <w:top w:val="single" w:sz="4" w:space="0" w:color="auto"/>
              <w:left w:val="single" w:sz="4" w:space="0" w:color="auto"/>
              <w:bottom w:val="single" w:sz="4" w:space="0" w:color="auto"/>
              <w:right w:val="single" w:sz="4" w:space="0" w:color="auto"/>
            </w:tcBorders>
            <w:vAlign w:val="center"/>
          </w:tcPr>
          <w:p w14:paraId="4CE5B790" w14:textId="77777777" w:rsidR="00C352D8" w:rsidRPr="009016DB" w:rsidRDefault="00C352D8" w:rsidP="00112445">
            <w:pPr>
              <w:pStyle w:val="aff"/>
              <w:jc w:val="center"/>
              <w:rPr>
                <w:rFonts w:ascii="Times New Roman" w:hAnsi="Times New Roman" w:cs="Times New Roman"/>
              </w:rPr>
            </w:pPr>
            <w:r w:rsidRPr="009016DB">
              <w:rPr>
                <w:rFonts w:ascii="Times New Roman" w:hAnsi="Times New Roman" w:cs="Times New Roman"/>
              </w:rPr>
              <w:t>____</w:t>
            </w:r>
          </w:p>
        </w:tc>
        <w:tc>
          <w:tcPr>
            <w:tcW w:w="851" w:type="pct"/>
            <w:tcBorders>
              <w:top w:val="single" w:sz="4" w:space="0" w:color="auto"/>
              <w:left w:val="single" w:sz="4" w:space="0" w:color="auto"/>
              <w:bottom w:val="single" w:sz="4" w:space="0" w:color="auto"/>
              <w:right w:val="single" w:sz="4" w:space="0" w:color="auto"/>
            </w:tcBorders>
            <w:vAlign w:val="center"/>
          </w:tcPr>
          <w:p w14:paraId="23BFDFCA" w14:textId="77777777" w:rsidR="00C352D8" w:rsidRPr="009016DB" w:rsidRDefault="00C352D8">
            <w:pPr>
              <w:pStyle w:val="aff"/>
              <w:jc w:val="center"/>
              <w:rPr>
                <w:rFonts w:ascii="Times New Roman" w:hAnsi="Times New Roman" w:cs="Times New Roman"/>
              </w:rPr>
            </w:pPr>
            <w:r w:rsidRPr="009016DB">
              <w:rPr>
                <w:rFonts w:ascii="Times New Roman" w:hAnsi="Times New Roman" w:cs="Times New Roman"/>
              </w:rPr>
              <w:t>____</w:t>
            </w:r>
          </w:p>
        </w:tc>
        <w:tc>
          <w:tcPr>
            <w:tcW w:w="1577" w:type="pct"/>
            <w:tcBorders>
              <w:top w:val="single" w:sz="4" w:space="0" w:color="auto"/>
              <w:left w:val="single" w:sz="4" w:space="0" w:color="auto"/>
              <w:bottom w:val="single" w:sz="4" w:space="0" w:color="auto"/>
              <w:right w:val="single" w:sz="4" w:space="0" w:color="auto"/>
            </w:tcBorders>
            <w:vAlign w:val="center"/>
          </w:tcPr>
          <w:p w14:paraId="12F8FF02" w14:textId="77777777" w:rsidR="00C352D8" w:rsidRPr="009016DB" w:rsidRDefault="00C352D8">
            <w:pPr>
              <w:pStyle w:val="aff"/>
              <w:jc w:val="center"/>
              <w:rPr>
                <w:rFonts w:ascii="Times New Roman" w:hAnsi="Times New Roman" w:cs="Times New Roman"/>
              </w:rPr>
            </w:pPr>
            <w:r w:rsidRPr="009016DB">
              <w:rPr>
                <w:rFonts w:ascii="Times New Roman" w:hAnsi="Times New Roman" w:cs="Times New Roman"/>
              </w:rPr>
              <w:t>____</w:t>
            </w:r>
          </w:p>
        </w:tc>
      </w:tr>
    </w:tbl>
    <w:p w14:paraId="59F51804" w14:textId="77777777" w:rsidR="00C352D8" w:rsidRPr="00E64EE2" w:rsidRDefault="00C352D8" w:rsidP="00E64EE2">
      <w:pPr>
        <w:pStyle w:val="aff"/>
        <w:tabs>
          <w:tab w:val="left" w:pos="1276"/>
        </w:tabs>
        <w:ind w:firstLine="567"/>
        <w:jc w:val="both"/>
        <w:rPr>
          <w:rFonts w:ascii="Times New Roman" w:hAnsi="Times New Roman" w:cs="Times New Roman"/>
        </w:rPr>
      </w:pPr>
      <w:r w:rsidRPr="00E64EE2">
        <w:rPr>
          <w:rFonts w:ascii="Times New Roman" w:hAnsi="Times New Roman" w:cs="Times New Roman"/>
        </w:rPr>
        <w:t xml:space="preserve">Доручаємо списати з нашого поточного рахунку </w:t>
      </w:r>
      <w:bookmarkStart w:id="9" w:name="FXACCOUNTNO1"/>
      <w:r w:rsidRPr="00E64EE2">
        <w:rPr>
          <w:rFonts w:ascii="Times New Roman" w:hAnsi="Times New Roman" w:cs="Times New Roman"/>
        </w:rPr>
        <w:t>___________________</w:t>
      </w:r>
      <w:bookmarkEnd w:id="9"/>
      <w:r w:rsidRPr="00E64EE2">
        <w:rPr>
          <w:rFonts w:ascii="Times New Roman" w:hAnsi="Times New Roman" w:cs="Times New Roman"/>
        </w:rPr>
        <w:t xml:space="preserve"> суму іноземної валюти або масу банківських металів, що підлягає продажу. </w:t>
      </w:r>
    </w:p>
    <w:p w14:paraId="2AA72F7D" w14:textId="77777777" w:rsidR="00C352D8" w:rsidRPr="009016DB" w:rsidRDefault="00C352D8" w:rsidP="00112445">
      <w:pPr>
        <w:pStyle w:val="aff"/>
        <w:ind w:firstLine="284"/>
        <w:jc w:val="both"/>
        <w:rPr>
          <w:rFonts w:ascii="Times New Roman" w:hAnsi="Times New Roman" w:cs="Times New Roman"/>
        </w:rPr>
      </w:pPr>
      <w:r w:rsidRPr="00112445">
        <w:rPr>
          <w:rFonts w:ascii="Times New Roman" w:hAnsi="Times New Roman" w:cs="Times New Roman"/>
        </w:rPr>
        <w:t xml:space="preserve">Доручаємо Банку перерахувати гривневий еквівалент проданої іноземної валюти на наш поточний рахунок №_______________ </w:t>
      </w:r>
      <w:r w:rsidR="00481612" w:rsidRPr="009016DB">
        <w:rPr>
          <w:rFonts w:ascii="Times New Roman" w:hAnsi="Times New Roman" w:cs="Times New Roman"/>
        </w:rPr>
        <w:t xml:space="preserve">у  </w:t>
      </w:r>
      <w:r w:rsidRPr="009016DB">
        <w:rPr>
          <w:rFonts w:ascii="Times New Roman" w:hAnsi="Times New Roman" w:cs="Times New Roman"/>
        </w:rPr>
        <w:t>АТ «БАНК АЛЬЯНС», код банку 300119.</w:t>
      </w:r>
    </w:p>
    <w:p w14:paraId="6AD5A6AC" w14:textId="3E56B755" w:rsidR="00C352D8" w:rsidRPr="009016DB" w:rsidRDefault="5E5E7691">
      <w:pPr>
        <w:pStyle w:val="aff"/>
        <w:ind w:firstLine="284"/>
        <w:jc w:val="both"/>
        <w:rPr>
          <w:rFonts w:ascii="Times New Roman" w:hAnsi="Times New Roman" w:cs="Times New Roman"/>
        </w:rPr>
      </w:pPr>
      <w:r w:rsidRPr="009016DB">
        <w:rPr>
          <w:rFonts w:ascii="Times New Roman" w:hAnsi="Times New Roman" w:cs="Times New Roman"/>
        </w:rPr>
        <w:t xml:space="preserve">Надаємо Банку право утримати, з суми гривневого еквіваленту проданої валюти, комісійну винагороду в гривнях у розмірі встановленому згідно з тарифами </w:t>
      </w:r>
      <w:r w:rsidR="25105DA3" w:rsidRPr="009016DB">
        <w:rPr>
          <w:rFonts w:ascii="Times New Roman" w:hAnsi="Times New Roman" w:cs="Times New Roman"/>
        </w:rPr>
        <w:t>Банку</w:t>
      </w:r>
      <w:r w:rsidRPr="009016DB">
        <w:rPr>
          <w:rFonts w:ascii="Times New Roman" w:hAnsi="Times New Roman" w:cs="Times New Roman"/>
        </w:rPr>
        <w:t xml:space="preserve"> з нашого поточного ра</w:t>
      </w:r>
      <w:r w:rsidR="15E7136F" w:rsidRPr="009016DB">
        <w:rPr>
          <w:rFonts w:ascii="Times New Roman" w:hAnsi="Times New Roman" w:cs="Times New Roman"/>
        </w:rPr>
        <w:t xml:space="preserve">хунку №__________________    у </w:t>
      </w:r>
      <w:r w:rsidRPr="009016DB">
        <w:rPr>
          <w:rFonts w:ascii="Times New Roman" w:hAnsi="Times New Roman" w:cs="Times New Roman"/>
        </w:rPr>
        <w:t xml:space="preserve">АТ «БАНК АЛЬЯНС» код банку 300119. </w:t>
      </w:r>
    </w:p>
    <w:p w14:paraId="216813A4" w14:textId="77777777" w:rsidR="00C352D8" w:rsidRPr="009016DB" w:rsidRDefault="00C352D8">
      <w:pPr>
        <w:pStyle w:val="aff"/>
        <w:ind w:firstLine="284"/>
        <w:jc w:val="both"/>
        <w:rPr>
          <w:rFonts w:ascii="Times New Roman" w:hAnsi="Times New Roman" w:cs="Times New Roman"/>
        </w:rPr>
      </w:pPr>
      <w:r w:rsidRPr="009016DB">
        <w:rPr>
          <w:rFonts w:ascii="Times New Roman" w:hAnsi="Times New Roman" w:cs="Times New Roman"/>
        </w:rPr>
        <w:t xml:space="preserve">У разі неможливості виконання заяви, просимо Банк повернути іноземну валюту на наш поточний рахунок </w:t>
      </w:r>
      <w:bookmarkStart w:id="10" w:name="FXACCOUNTNO2"/>
      <w:r w:rsidRPr="009016DB">
        <w:rPr>
          <w:rFonts w:ascii="Times New Roman" w:hAnsi="Times New Roman" w:cs="Times New Roman"/>
        </w:rPr>
        <w:t>____________</w:t>
      </w:r>
      <w:bookmarkEnd w:id="10"/>
      <w:r w:rsidRPr="009016DB">
        <w:rPr>
          <w:rFonts w:ascii="Times New Roman" w:hAnsi="Times New Roman" w:cs="Times New Roman"/>
        </w:rPr>
        <w:t xml:space="preserve"> в іноземній валюті.</w:t>
      </w:r>
    </w:p>
    <w:p w14:paraId="30C6377F" w14:textId="3DA9AB62" w:rsidR="00C352D8" w:rsidRPr="009016DB" w:rsidRDefault="00C352D8">
      <w:pPr>
        <w:pStyle w:val="aff"/>
        <w:ind w:firstLine="284"/>
        <w:jc w:val="both"/>
        <w:rPr>
          <w:rFonts w:ascii="Times New Roman" w:hAnsi="Times New Roman" w:cs="Times New Roman"/>
        </w:rPr>
      </w:pPr>
      <w:r w:rsidRPr="009016DB">
        <w:rPr>
          <w:rFonts w:ascii="Times New Roman" w:hAnsi="Times New Roman" w:cs="Times New Roman"/>
        </w:rPr>
        <w:t>У разі, якщо на валютному ринку України попиту на нашу іноземну валюту немає або він обмежений, дозволяємо Банку здійснити на міжнародних валютних ринках купівлю іншої іноземної валюти з дотриманням обмежень, встановлених нормативно-правовими актами Національного банку з питань торгівлі іноземною валютою, з подальшим продажем її за гривні на валютному ринку України.</w:t>
      </w:r>
    </w:p>
    <w:p w14:paraId="3F4BD077" w14:textId="77777777" w:rsidR="00C352D8" w:rsidRPr="009016DB" w:rsidRDefault="00C352D8">
      <w:pPr>
        <w:pStyle w:val="aff"/>
        <w:ind w:firstLine="284"/>
        <w:jc w:val="both"/>
        <w:rPr>
          <w:rFonts w:ascii="Times New Roman" w:hAnsi="Times New Roman" w:cs="Times New Roman"/>
        </w:rPr>
      </w:pPr>
      <w:r w:rsidRPr="009016DB">
        <w:rPr>
          <w:rFonts w:ascii="Times New Roman" w:hAnsi="Times New Roman" w:cs="Times New Roman"/>
        </w:rPr>
        <w:t>Несемо відповідальність за вірність зазначених банківських реквізитів і додержання правил продажу  валютних коштів.</w:t>
      </w:r>
    </w:p>
    <w:p w14:paraId="5A892A17" w14:textId="77777777" w:rsidR="00C352D8" w:rsidRPr="009016DB" w:rsidRDefault="00C352D8">
      <w:pPr>
        <w:ind w:firstLine="284"/>
        <w:jc w:val="both"/>
        <w:rPr>
          <w:sz w:val="22"/>
          <w:szCs w:val="22"/>
        </w:rPr>
      </w:pPr>
    </w:p>
    <w:p w14:paraId="5B208B6C" w14:textId="77777777" w:rsidR="00C352D8" w:rsidRPr="009016DB" w:rsidRDefault="00C352D8">
      <w:pPr>
        <w:ind w:firstLine="284"/>
        <w:jc w:val="both"/>
        <w:rPr>
          <w:sz w:val="22"/>
          <w:szCs w:val="22"/>
        </w:rPr>
      </w:pPr>
      <w:r w:rsidRPr="009016DB">
        <w:rPr>
          <w:sz w:val="22"/>
          <w:szCs w:val="22"/>
        </w:rPr>
        <w:t>Заява діє протягом строку, необхідного для її виконання.</w:t>
      </w:r>
    </w:p>
    <w:p w14:paraId="0A918AA0" w14:textId="77777777" w:rsidR="00C352D8" w:rsidRPr="009016DB" w:rsidRDefault="00C352D8">
      <w:pPr>
        <w:jc w:val="right"/>
        <w:rPr>
          <w:sz w:val="22"/>
          <w:szCs w:val="22"/>
        </w:rPr>
      </w:pPr>
    </w:p>
    <w:p w14:paraId="0C7FCE2E" w14:textId="31209436" w:rsidR="00C352D8" w:rsidRPr="006949F8" w:rsidRDefault="6ACB2AD4">
      <w:pPr>
        <w:ind w:left="4248" w:right="43" w:hanging="4245"/>
        <w:rPr>
          <w:i/>
          <w:iCs/>
          <w:sz w:val="22"/>
          <w:szCs w:val="22"/>
        </w:rPr>
      </w:pPr>
      <w:r w:rsidRPr="009016DB">
        <w:rPr>
          <w:b/>
          <w:bCs/>
          <w:sz w:val="22"/>
          <w:szCs w:val="22"/>
        </w:rPr>
        <w:t xml:space="preserve"> Підпис(и) [власноручний(і)/електронний(і)] відповідальної(их) особи(іб) платника, яка(і) відповідно до законодавства України має (ють) право розпоряджатися рахунком</w:t>
      </w:r>
      <w:r w:rsidR="5E5E7691" w:rsidRPr="006949F8">
        <w:rPr>
          <w:sz w:val="22"/>
          <w:szCs w:val="22"/>
        </w:rPr>
        <w:t xml:space="preserve">________________________     </w:t>
      </w:r>
      <w:r w:rsidR="00C352D8" w:rsidRPr="00E64EE2">
        <w:rPr>
          <w:sz w:val="22"/>
          <w:szCs w:val="22"/>
        </w:rPr>
        <w:tab/>
      </w:r>
      <w:r w:rsidR="00C352D8" w:rsidRPr="00E64EE2">
        <w:rPr>
          <w:sz w:val="22"/>
          <w:szCs w:val="22"/>
        </w:rPr>
        <w:tab/>
      </w:r>
      <w:r w:rsidR="5E5E7691" w:rsidRPr="006949F8">
        <w:rPr>
          <w:sz w:val="22"/>
          <w:szCs w:val="22"/>
        </w:rPr>
        <w:t xml:space="preserve"> _____________________</w:t>
      </w:r>
      <w:r w:rsidR="00C352D8" w:rsidRPr="00E64EE2">
        <w:rPr>
          <w:sz w:val="22"/>
          <w:szCs w:val="22"/>
        </w:rPr>
        <w:br/>
      </w:r>
      <w:r w:rsidR="5E5E7691" w:rsidRPr="006949F8">
        <w:rPr>
          <w:i/>
          <w:iCs/>
          <w:sz w:val="22"/>
          <w:szCs w:val="22"/>
        </w:rPr>
        <w:t xml:space="preserve">      (Підпис)</w:t>
      </w:r>
      <w:r w:rsidR="00C352D8" w:rsidRPr="00E64EE2">
        <w:rPr>
          <w:sz w:val="22"/>
          <w:szCs w:val="22"/>
        </w:rPr>
        <w:tab/>
      </w:r>
      <w:r w:rsidR="00C352D8" w:rsidRPr="00E64EE2">
        <w:rPr>
          <w:sz w:val="22"/>
          <w:szCs w:val="22"/>
        </w:rPr>
        <w:tab/>
      </w:r>
      <w:r w:rsidR="00C352D8" w:rsidRPr="00E64EE2">
        <w:rPr>
          <w:sz w:val="22"/>
          <w:szCs w:val="22"/>
        </w:rPr>
        <w:tab/>
      </w:r>
      <w:r w:rsidR="5E5E7691" w:rsidRPr="006949F8">
        <w:rPr>
          <w:i/>
          <w:iCs/>
          <w:sz w:val="22"/>
          <w:szCs w:val="22"/>
        </w:rPr>
        <w:t xml:space="preserve">           (Прізвище, ініціали)</w:t>
      </w:r>
    </w:p>
    <w:p w14:paraId="1E157B14" w14:textId="49E2ABA4" w:rsidR="00C352D8" w:rsidRPr="006949F8" w:rsidRDefault="5E5E7691">
      <w:pPr>
        <w:ind w:left="4248" w:right="43" w:hanging="4245"/>
        <w:rPr>
          <w:i/>
          <w:iCs/>
          <w:sz w:val="22"/>
          <w:szCs w:val="22"/>
        </w:rPr>
      </w:pPr>
      <w:r w:rsidRPr="006949F8">
        <w:rPr>
          <w:sz w:val="22"/>
          <w:szCs w:val="22"/>
        </w:rPr>
        <w:t xml:space="preserve">________________________     </w:t>
      </w:r>
      <w:r w:rsidR="00C352D8" w:rsidRPr="00E64EE2">
        <w:rPr>
          <w:sz w:val="22"/>
          <w:szCs w:val="22"/>
        </w:rPr>
        <w:tab/>
      </w:r>
      <w:r w:rsidR="00C352D8" w:rsidRPr="00E64EE2">
        <w:rPr>
          <w:sz w:val="22"/>
          <w:szCs w:val="22"/>
        </w:rPr>
        <w:tab/>
      </w:r>
      <w:r w:rsidRPr="006949F8">
        <w:rPr>
          <w:sz w:val="22"/>
          <w:szCs w:val="22"/>
        </w:rPr>
        <w:t xml:space="preserve"> _____________________</w:t>
      </w:r>
      <w:r w:rsidR="00C352D8" w:rsidRPr="00E64EE2">
        <w:rPr>
          <w:sz w:val="22"/>
          <w:szCs w:val="22"/>
        </w:rPr>
        <w:br/>
      </w:r>
      <w:r w:rsidRPr="006949F8">
        <w:rPr>
          <w:i/>
          <w:iCs/>
          <w:sz w:val="22"/>
          <w:szCs w:val="22"/>
        </w:rPr>
        <w:t xml:space="preserve">      (Підпис)</w:t>
      </w:r>
      <w:r w:rsidR="00C352D8" w:rsidRPr="00E64EE2">
        <w:rPr>
          <w:sz w:val="22"/>
          <w:szCs w:val="22"/>
        </w:rPr>
        <w:tab/>
      </w:r>
      <w:r w:rsidR="00C352D8" w:rsidRPr="00E64EE2">
        <w:rPr>
          <w:sz w:val="22"/>
          <w:szCs w:val="22"/>
        </w:rPr>
        <w:tab/>
      </w:r>
      <w:r w:rsidR="00C352D8" w:rsidRPr="00E64EE2">
        <w:rPr>
          <w:sz w:val="22"/>
          <w:szCs w:val="22"/>
        </w:rPr>
        <w:tab/>
      </w:r>
      <w:r w:rsidRPr="006949F8">
        <w:rPr>
          <w:i/>
          <w:iCs/>
          <w:sz w:val="22"/>
          <w:szCs w:val="22"/>
        </w:rPr>
        <w:t xml:space="preserve">           (Прізвище, ініціали)</w:t>
      </w:r>
    </w:p>
    <w:p w14:paraId="391F62DE" w14:textId="77777777" w:rsidR="00C352D8" w:rsidRPr="006949F8" w:rsidRDefault="00C352D8">
      <w:pPr>
        <w:ind w:right="43"/>
        <w:jc w:val="both"/>
        <w:rPr>
          <w:sz w:val="22"/>
          <w:szCs w:val="22"/>
        </w:rPr>
      </w:pPr>
      <w:r w:rsidRPr="006949F8">
        <w:rPr>
          <w:sz w:val="22"/>
          <w:szCs w:val="22"/>
        </w:rPr>
        <w:t xml:space="preserve">М.П. </w:t>
      </w:r>
    </w:p>
    <w:p w14:paraId="0420A5C2" w14:textId="77777777" w:rsidR="00C352D8" w:rsidRPr="006949F8" w:rsidRDefault="00C352D8">
      <w:pPr>
        <w:ind w:right="43"/>
        <w:jc w:val="both"/>
        <w:rPr>
          <w:sz w:val="22"/>
          <w:szCs w:val="22"/>
        </w:rPr>
      </w:pPr>
    </w:p>
    <w:p w14:paraId="7383C569" w14:textId="77777777" w:rsidR="00C352D8" w:rsidRPr="006949F8" w:rsidRDefault="00C352D8">
      <w:pPr>
        <w:ind w:right="43"/>
        <w:jc w:val="both"/>
        <w:rPr>
          <w:sz w:val="22"/>
          <w:szCs w:val="22"/>
        </w:rPr>
      </w:pPr>
    </w:p>
    <w:tbl>
      <w:tblPr>
        <w:tblStyle w:val="aff8"/>
        <w:tblW w:w="0" w:type="auto"/>
        <w:tblInd w:w="7621" w:type="dxa"/>
        <w:tblLook w:val="04A0" w:firstRow="1" w:lastRow="0" w:firstColumn="1" w:lastColumn="0" w:noHBand="0" w:noVBand="1"/>
      </w:tblPr>
      <w:tblGrid>
        <w:gridCol w:w="2850"/>
      </w:tblGrid>
      <w:tr w:rsidR="00C352D8" w:rsidRPr="009016DB" w14:paraId="3655C55F" w14:textId="77777777" w:rsidTr="00DD4439">
        <w:tc>
          <w:tcPr>
            <w:tcW w:w="3084" w:type="dxa"/>
          </w:tcPr>
          <w:p w14:paraId="2139475B" w14:textId="77777777" w:rsidR="00C352D8" w:rsidRPr="006949F8" w:rsidRDefault="00C352D8">
            <w:pPr>
              <w:ind w:right="43"/>
              <w:jc w:val="right"/>
              <w:rPr>
                <w:sz w:val="22"/>
                <w:szCs w:val="22"/>
                <w:lang w:val="uk-UA"/>
              </w:rPr>
            </w:pPr>
            <w:r w:rsidRPr="006949F8">
              <w:rPr>
                <w:sz w:val="22"/>
                <w:szCs w:val="22"/>
              </w:rPr>
              <w:t xml:space="preserve">Відмітка про виконання </w:t>
            </w:r>
            <w:r w:rsidRPr="006949F8">
              <w:rPr>
                <w:sz w:val="22"/>
                <w:szCs w:val="22"/>
              </w:rPr>
              <w:lastRenderedPageBreak/>
              <w:t>заяви</w:t>
            </w:r>
          </w:p>
          <w:p w14:paraId="2D732B6D" w14:textId="77777777" w:rsidR="00C352D8" w:rsidRPr="006949F8" w:rsidRDefault="00C352D8">
            <w:pPr>
              <w:ind w:right="43"/>
              <w:jc w:val="right"/>
              <w:rPr>
                <w:sz w:val="22"/>
                <w:szCs w:val="22"/>
                <w:lang w:val="uk-UA"/>
              </w:rPr>
            </w:pPr>
          </w:p>
        </w:tc>
      </w:tr>
    </w:tbl>
    <w:p w14:paraId="1381A003" w14:textId="77777777" w:rsidR="00C352D8" w:rsidRPr="00E64EE2" w:rsidRDefault="00C352D8" w:rsidP="00E64EE2">
      <w:pPr>
        <w:tabs>
          <w:tab w:val="left" w:pos="1276"/>
        </w:tabs>
        <w:ind w:firstLine="567"/>
        <w:jc w:val="both"/>
        <w:rPr>
          <w:sz w:val="22"/>
          <w:szCs w:val="22"/>
        </w:rPr>
      </w:pPr>
    </w:p>
    <w:p w14:paraId="6EE4460A" w14:textId="77777777" w:rsidR="00C352D8" w:rsidRPr="00112445" w:rsidRDefault="00C352D8" w:rsidP="00112445">
      <w:pPr>
        <w:suppressAutoHyphens w:val="0"/>
        <w:rPr>
          <w:b/>
          <w:bCs/>
          <w:sz w:val="22"/>
          <w:szCs w:val="22"/>
        </w:rPr>
      </w:pPr>
      <w:r w:rsidRPr="00112445">
        <w:rPr>
          <w:b/>
          <w:bCs/>
          <w:sz w:val="22"/>
          <w:szCs w:val="22"/>
        </w:rPr>
        <w:br w:type="page"/>
      </w:r>
    </w:p>
    <w:p w14:paraId="465FDB41" w14:textId="77777777" w:rsidR="00C352D8" w:rsidRPr="009016DB" w:rsidRDefault="00C352D8" w:rsidP="00112445">
      <w:pPr>
        <w:pageBreakBefore/>
        <w:jc w:val="right"/>
        <w:rPr>
          <w:sz w:val="22"/>
          <w:szCs w:val="22"/>
        </w:rPr>
      </w:pPr>
      <w:r w:rsidRPr="00112445">
        <w:rPr>
          <w:b/>
          <w:sz w:val="22"/>
          <w:szCs w:val="22"/>
        </w:rPr>
        <w:lastRenderedPageBreak/>
        <w:t>Додаток № 2.3</w:t>
      </w:r>
    </w:p>
    <w:p w14:paraId="666B1C8F" w14:textId="77777777" w:rsidR="00C352D8" w:rsidRPr="009016DB" w:rsidRDefault="00C352D8">
      <w:pPr>
        <w:pStyle w:val="3"/>
        <w:rPr>
          <w:b w:val="0"/>
          <w:sz w:val="22"/>
          <w:szCs w:val="22"/>
        </w:rPr>
      </w:pPr>
      <w:r w:rsidRPr="009016DB">
        <w:rPr>
          <w:b w:val="0"/>
          <w:sz w:val="22"/>
          <w:szCs w:val="22"/>
        </w:rPr>
        <w:t xml:space="preserve">до Договору банківського рахунку </w:t>
      </w:r>
    </w:p>
    <w:p w14:paraId="363392E2" w14:textId="77777777" w:rsidR="00C352D8" w:rsidRPr="009016DB" w:rsidRDefault="00C352D8">
      <w:pPr>
        <w:pStyle w:val="3"/>
        <w:rPr>
          <w:caps/>
          <w:sz w:val="22"/>
          <w:szCs w:val="22"/>
        </w:rPr>
      </w:pPr>
      <w:r w:rsidRPr="009016DB">
        <w:rPr>
          <w:b w:val="0"/>
          <w:sz w:val="22"/>
          <w:szCs w:val="22"/>
        </w:rPr>
        <w:t xml:space="preserve">№ _______ від «___» _______ 20__р. </w:t>
      </w:r>
    </w:p>
    <w:p w14:paraId="7396C862" w14:textId="77777777" w:rsidR="00C352D8" w:rsidRPr="009016DB" w:rsidRDefault="00C352D8">
      <w:pPr>
        <w:ind w:left="4248" w:firstLine="708"/>
        <w:jc w:val="center"/>
        <w:rPr>
          <w:noProof/>
          <w:sz w:val="22"/>
          <w:szCs w:val="22"/>
        </w:rPr>
      </w:pPr>
      <w:r w:rsidRPr="009016DB">
        <w:rPr>
          <w:noProof/>
          <w:sz w:val="22"/>
          <w:szCs w:val="22"/>
        </w:rPr>
        <w:t xml:space="preserve">                                                                                </w:t>
      </w:r>
    </w:p>
    <w:p w14:paraId="7A924119" w14:textId="77777777" w:rsidR="00C352D8" w:rsidRPr="009016DB" w:rsidRDefault="00C352D8">
      <w:pPr>
        <w:ind w:left="4248" w:firstLine="708"/>
        <w:jc w:val="right"/>
        <w:rPr>
          <w:noProof/>
          <w:sz w:val="22"/>
          <w:szCs w:val="22"/>
        </w:rPr>
      </w:pPr>
      <w:r w:rsidRPr="009016DB">
        <w:rPr>
          <w:noProof/>
          <w:sz w:val="22"/>
          <w:szCs w:val="22"/>
        </w:rPr>
        <w:t xml:space="preserve"> Примірник №___ </w:t>
      </w:r>
    </w:p>
    <w:tbl>
      <w:tblPr>
        <w:tblpPr w:leftFromText="180" w:rightFromText="180" w:vertAnchor="text" w:horzAnchor="page" w:tblpX="9643"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C352D8" w:rsidRPr="009016DB" w14:paraId="20E93ED2" w14:textId="77777777" w:rsidTr="00DD4439">
        <w:trPr>
          <w:trHeight w:val="307"/>
        </w:trPr>
        <w:tc>
          <w:tcPr>
            <w:tcW w:w="1134" w:type="dxa"/>
          </w:tcPr>
          <w:p w14:paraId="57D852B1" w14:textId="77777777" w:rsidR="00C352D8" w:rsidRPr="009016DB" w:rsidRDefault="00C352D8" w:rsidP="002F6259">
            <w:pPr>
              <w:ind w:right="-108"/>
              <w:jc w:val="both"/>
              <w:rPr>
                <w:sz w:val="22"/>
                <w:szCs w:val="22"/>
              </w:rPr>
            </w:pPr>
            <w:r w:rsidRPr="009016DB">
              <w:rPr>
                <w:sz w:val="22"/>
                <w:szCs w:val="22"/>
              </w:rPr>
              <w:t>0408006</w:t>
            </w:r>
          </w:p>
        </w:tc>
      </w:tr>
    </w:tbl>
    <w:p w14:paraId="2F1BD50F" w14:textId="77777777" w:rsidR="00C352D8" w:rsidRPr="00E64EE2" w:rsidRDefault="00C352D8" w:rsidP="00E64EE2">
      <w:pPr>
        <w:tabs>
          <w:tab w:val="left" w:pos="1276"/>
        </w:tabs>
        <w:ind w:firstLine="567"/>
        <w:jc w:val="both"/>
        <w:rPr>
          <w:sz w:val="22"/>
          <w:szCs w:val="22"/>
        </w:rPr>
      </w:pPr>
      <w:r w:rsidRPr="00E64EE2">
        <w:rPr>
          <w:sz w:val="22"/>
          <w:szCs w:val="22"/>
        </w:rPr>
        <w:t xml:space="preserve">                                                                                                                           </w:t>
      </w:r>
    </w:p>
    <w:p w14:paraId="59C960F6" w14:textId="60C0D76C" w:rsidR="00C352D8" w:rsidRPr="009016DB" w:rsidRDefault="00C352D8" w:rsidP="00112445">
      <w:pPr>
        <w:pStyle w:val="23"/>
        <w:spacing w:after="0" w:line="240" w:lineRule="auto"/>
        <w:jc w:val="center"/>
        <w:rPr>
          <w:rFonts w:ascii="Times New Roman" w:hAnsi="Times New Roman"/>
          <w:b/>
          <w:u w:val="single"/>
        </w:rPr>
      </w:pPr>
      <w:r w:rsidRPr="00112445">
        <w:rPr>
          <w:rFonts w:ascii="Times New Roman" w:hAnsi="Times New Roman"/>
          <w:b/>
          <w:u w:val="single"/>
        </w:rPr>
        <w:t xml:space="preserve">АКЦІОНЕРНЕ ТОВАРИСТВО </w:t>
      </w:r>
      <w:r w:rsidR="00D37FB3" w:rsidRPr="009016DB">
        <w:rPr>
          <w:rFonts w:ascii="Times New Roman" w:hAnsi="Times New Roman"/>
          <w:b/>
          <w:u w:val="single"/>
        </w:rPr>
        <w:t>«</w:t>
      </w:r>
      <w:r w:rsidRPr="009016DB">
        <w:rPr>
          <w:rFonts w:ascii="Times New Roman" w:hAnsi="Times New Roman"/>
          <w:b/>
          <w:u w:val="single"/>
        </w:rPr>
        <w:t>БАНК АЛЬЯНС</w:t>
      </w:r>
      <w:r w:rsidR="00D37FB3" w:rsidRPr="009016DB">
        <w:rPr>
          <w:rFonts w:ascii="Times New Roman" w:hAnsi="Times New Roman"/>
          <w:b/>
          <w:u w:val="single"/>
        </w:rPr>
        <w:t>»</w:t>
      </w:r>
      <w:r w:rsidRPr="009016DB">
        <w:rPr>
          <w:rFonts w:ascii="Times New Roman" w:hAnsi="Times New Roman"/>
          <w:b/>
          <w:u w:val="single"/>
        </w:rPr>
        <w:t xml:space="preserve">  </w:t>
      </w:r>
    </w:p>
    <w:p w14:paraId="1D99A645" w14:textId="77777777" w:rsidR="00C352D8" w:rsidRPr="009016DB" w:rsidRDefault="00C352D8">
      <w:pPr>
        <w:pStyle w:val="23"/>
        <w:spacing w:after="0" w:line="240" w:lineRule="auto"/>
        <w:jc w:val="center"/>
        <w:rPr>
          <w:rFonts w:ascii="Times New Roman" w:hAnsi="Times New Roman"/>
          <w:b/>
          <w:u w:val="single"/>
        </w:rPr>
      </w:pPr>
      <w:r w:rsidRPr="009016DB">
        <w:rPr>
          <w:rFonts w:ascii="Times New Roman" w:hAnsi="Times New Roman"/>
          <w:b/>
          <w:u w:val="single"/>
        </w:rPr>
        <w:t xml:space="preserve">  Україна, 04053, м. Київ, вул. Січових Стрільців, 50</w:t>
      </w:r>
    </w:p>
    <w:p w14:paraId="2A8C63EF" w14:textId="77777777" w:rsidR="00C352D8" w:rsidRPr="009016DB" w:rsidRDefault="00C352D8">
      <w:pPr>
        <w:jc w:val="both"/>
        <w:rPr>
          <w:b/>
          <w:bCs/>
          <w:sz w:val="22"/>
          <w:szCs w:val="22"/>
        </w:rPr>
      </w:pPr>
    </w:p>
    <w:p w14:paraId="66E28A82" w14:textId="77777777" w:rsidR="00C352D8" w:rsidRPr="009016DB" w:rsidRDefault="00C352D8">
      <w:pPr>
        <w:jc w:val="center"/>
        <w:rPr>
          <w:b/>
          <w:bCs/>
          <w:sz w:val="22"/>
          <w:szCs w:val="22"/>
        </w:rPr>
      </w:pPr>
    </w:p>
    <w:p w14:paraId="1BE89065" w14:textId="77777777" w:rsidR="00C352D8" w:rsidRPr="009016DB" w:rsidRDefault="00C352D8">
      <w:pPr>
        <w:jc w:val="center"/>
        <w:rPr>
          <w:sz w:val="22"/>
          <w:szCs w:val="22"/>
        </w:rPr>
      </w:pPr>
      <w:r w:rsidRPr="009016DB">
        <w:rPr>
          <w:b/>
          <w:bCs/>
          <w:sz w:val="22"/>
          <w:szCs w:val="22"/>
        </w:rPr>
        <w:t xml:space="preserve">Заявка на </w:t>
      </w:r>
      <w:r w:rsidR="00AC08EA" w:rsidRPr="009016DB">
        <w:rPr>
          <w:b/>
          <w:bCs/>
          <w:sz w:val="22"/>
          <w:szCs w:val="22"/>
        </w:rPr>
        <w:t>обмін</w:t>
      </w:r>
      <w:r w:rsidRPr="009016DB">
        <w:rPr>
          <w:b/>
          <w:bCs/>
          <w:sz w:val="22"/>
          <w:szCs w:val="22"/>
        </w:rPr>
        <w:t xml:space="preserve"> іноземної валюти</w:t>
      </w:r>
      <w:r w:rsidR="007479D9" w:rsidRPr="009016DB">
        <w:rPr>
          <w:b/>
          <w:bCs/>
          <w:sz w:val="22"/>
          <w:szCs w:val="22"/>
        </w:rPr>
        <w:t>/банківських металів</w:t>
      </w:r>
    </w:p>
    <w:p w14:paraId="43F82D23" w14:textId="77777777" w:rsidR="00C352D8" w:rsidRPr="009016DB" w:rsidRDefault="00C352D8">
      <w:pPr>
        <w:jc w:val="center"/>
        <w:rPr>
          <w:b/>
          <w:bCs/>
          <w:sz w:val="22"/>
          <w:szCs w:val="22"/>
        </w:rPr>
      </w:pPr>
      <w:r w:rsidRPr="009016DB">
        <w:rPr>
          <w:b/>
          <w:bCs/>
          <w:sz w:val="22"/>
          <w:szCs w:val="22"/>
        </w:rPr>
        <w:t>№ _____ від _________ р.</w:t>
      </w:r>
    </w:p>
    <w:p w14:paraId="22E86545" w14:textId="77777777" w:rsidR="00C352D8" w:rsidRPr="009016DB" w:rsidRDefault="00C352D8">
      <w:pPr>
        <w:jc w:val="center"/>
        <w:rPr>
          <w:b/>
          <w:bCs/>
          <w:sz w:val="22"/>
          <w:szCs w:val="22"/>
        </w:rPr>
      </w:pPr>
    </w:p>
    <w:p w14:paraId="4881BB78"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Найменування клієнта/прізвище, ім'я, по батькові ______________________________________</w:t>
      </w:r>
    </w:p>
    <w:p w14:paraId="3401B54C"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Місцезнаходження/місце проживання  ______________________________________________</w:t>
      </w:r>
    </w:p>
    <w:p w14:paraId="4095021F" w14:textId="77777777" w:rsidR="00C352D8" w:rsidRPr="009016DB" w:rsidRDefault="00C352D8">
      <w:pPr>
        <w:pStyle w:val="aff"/>
        <w:rPr>
          <w:rFonts w:ascii="Times New Roman" w:hAnsi="Times New Roman" w:cs="Times New Roman"/>
        </w:rPr>
      </w:pPr>
      <w:r w:rsidRPr="009016DB">
        <w:rPr>
          <w:rFonts w:ascii="Times New Roman" w:hAnsi="Times New Roman" w:cs="Times New Roman"/>
        </w:rPr>
        <w:t>Ідентифікаційний код юридичної особи / Реєстрацій номер облікової картки платника податків ____________________</w:t>
      </w:r>
    </w:p>
    <w:p w14:paraId="2F7F2D1D" w14:textId="77777777" w:rsidR="00C352D8" w:rsidRPr="009016DB" w:rsidRDefault="00C352D8">
      <w:pPr>
        <w:ind w:right="175"/>
        <w:rPr>
          <w:sz w:val="22"/>
          <w:szCs w:val="22"/>
        </w:rPr>
      </w:pPr>
      <w:r w:rsidRPr="009016DB">
        <w:rPr>
          <w:sz w:val="22"/>
          <w:szCs w:val="22"/>
        </w:rPr>
        <w:t xml:space="preserve">N тел./факсу ___________________________ </w:t>
      </w:r>
      <w:r w:rsidRPr="009016DB">
        <w:rPr>
          <w:sz w:val="22"/>
          <w:szCs w:val="22"/>
        </w:rPr>
        <w:br/>
        <w:t xml:space="preserve">Прізвище, ім’я та по батькові співробітника, уповноваженого на вирішення питань за угодою: _____________ </w:t>
      </w:r>
    </w:p>
    <w:p w14:paraId="3CF280CF" w14:textId="77777777" w:rsidR="00C352D8" w:rsidRPr="009016DB" w:rsidRDefault="00C352D8">
      <w:pPr>
        <w:rPr>
          <w:sz w:val="22"/>
          <w:szCs w:val="22"/>
        </w:rPr>
      </w:pPr>
      <w:r w:rsidRPr="009016DB">
        <w:rPr>
          <w:sz w:val="22"/>
          <w:szCs w:val="22"/>
        </w:rPr>
        <w:t xml:space="preserve">Поточний рахунок </w:t>
      </w:r>
      <w:r w:rsidR="00481612" w:rsidRPr="009016DB">
        <w:rPr>
          <w:sz w:val="22"/>
          <w:szCs w:val="22"/>
        </w:rPr>
        <w:t xml:space="preserve">у валюті продажу №_________ в  </w:t>
      </w:r>
      <w:r w:rsidRPr="009016DB">
        <w:rPr>
          <w:sz w:val="22"/>
          <w:szCs w:val="22"/>
        </w:rPr>
        <w:t>АТ «БАНК АЛЬЯНС», код банку 300119.</w:t>
      </w:r>
    </w:p>
    <w:p w14:paraId="3E4465C8" w14:textId="77777777" w:rsidR="00C352D8" w:rsidRPr="009016DB" w:rsidRDefault="00C352D8">
      <w:pPr>
        <w:rPr>
          <w:sz w:val="22"/>
          <w:szCs w:val="22"/>
        </w:rPr>
      </w:pPr>
      <w:r w:rsidRPr="009016DB">
        <w:rPr>
          <w:sz w:val="22"/>
          <w:szCs w:val="22"/>
        </w:rPr>
        <w:t xml:space="preserve">Поточний рахунок </w:t>
      </w:r>
      <w:r w:rsidR="00481612" w:rsidRPr="009016DB">
        <w:rPr>
          <w:sz w:val="22"/>
          <w:szCs w:val="22"/>
        </w:rPr>
        <w:t xml:space="preserve">в валюті купівлі №___________в </w:t>
      </w:r>
      <w:r w:rsidRPr="009016DB">
        <w:rPr>
          <w:sz w:val="22"/>
          <w:szCs w:val="22"/>
        </w:rPr>
        <w:t>АТ «БАНК АЛЬЯНС», код банку 300119.</w:t>
      </w:r>
    </w:p>
    <w:p w14:paraId="610188AA" w14:textId="49D4D9DB" w:rsidR="00C352D8" w:rsidRPr="009016DB" w:rsidRDefault="00C352D8">
      <w:pPr>
        <w:ind w:right="175"/>
        <w:rPr>
          <w:sz w:val="22"/>
          <w:szCs w:val="22"/>
        </w:rPr>
      </w:pPr>
      <w:r w:rsidRPr="009016DB">
        <w:rPr>
          <w:sz w:val="22"/>
          <w:szCs w:val="22"/>
        </w:rPr>
        <w:t>Мета використання</w:t>
      </w:r>
      <w:r w:rsidR="00FC7E32" w:rsidRPr="009016DB">
        <w:rPr>
          <w:sz w:val="22"/>
          <w:szCs w:val="22"/>
        </w:rPr>
        <w:t>/обміну</w:t>
      </w:r>
      <w:r w:rsidRPr="009016DB">
        <w:rPr>
          <w:sz w:val="22"/>
          <w:szCs w:val="22"/>
        </w:rPr>
        <w:t xml:space="preserve"> ін</w:t>
      </w:r>
      <w:r w:rsidR="00FC7E32" w:rsidRPr="009016DB">
        <w:rPr>
          <w:sz w:val="22"/>
          <w:szCs w:val="22"/>
        </w:rPr>
        <w:t xml:space="preserve">оземної </w:t>
      </w:r>
      <w:r w:rsidRPr="009016DB">
        <w:rPr>
          <w:sz w:val="22"/>
          <w:szCs w:val="22"/>
        </w:rPr>
        <w:t>валюти</w:t>
      </w:r>
      <w:r w:rsidR="007479D9" w:rsidRPr="009016DB">
        <w:rPr>
          <w:sz w:val="22"/>
          <w:szCs w:val="22"/>
        </w:rPr>
        <w:t>/банківських металів</w:t>
      </w:r>
      <w:r w:rsidRPr="009016DB">
        <w:rPr>
          <w:sz w:val="22"/>
          <w:szCs w:val="22"/>
        </w:rPr>
        <w:t>:_______________________</w:t>
      </w:r>
    </w:p>
    <w:p w14:paraId="12E4C7E3" w14:textId="77777777" w:rsidR="00C352D8" w:rsidRPr="009016DB" w:rsidRDefault="00C352D8">
      <w:pPr>
        <w:ind w:right="175"/>
        <w:jc w:val="both"/>
        <w:rPr>
          <w:sz w:val="22"/>
          <w:szCs w:val="22"/>
        </w:rPr>
      </w:pPr>
      <w:r w:rsidRPr="009016DB">
        <w:rPr>
          <w:sz w:val="22"/>
          <w:szCs w:val="22"/>
        </w:rPr>
        <w:t xml:space="preserve">Доручаємо від нашого імені і за наш рахунок укласти угоду на </w:t>
      </w:r>
      <w:r w:rsidR="00AC08EA" w:rsidRPr="009016DB">
        <w:rPr>
          <w:sz w:val="22"/>
          <w:szCs w:val="22"/>
        </w:rPr>
        <w:t>обмін</w:t>
      </w:r>
      <w:r w:rsidRPr="009016DB">
        <w:rPr>
          <w:sz w:val="22"/>
          <w:szCs w:val="22"/>
        </w:rPr>
        <w:t xml:space="preserve"> іноземної валюти</w:t>
      </w:r>
      <w:r w:rsidR="007479D9" w:rsidRPr="009016DB">
        <w:rPr>
          <w:sz w:val="22"/>
          <w:szCs w:val="22"/>
        </w:rPr>
        <w:t>/банківських металів</w:t>
      </w:r>
      <w:r w:rsidRPr="009016DB">
        <w:rPr>
          <w:sz w:val="22"/>
          <w:szCs w:val="22"/>
        </w:rPr>
        <w:t xml:space="preserve"> на таких умовах: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43"/>
        <w:gridCol w:w="2126"/>
        <w:gridCol w:w="2127"/>
        <w:gridCol w:w="1559"/>
      </w:tblGrid>
      <w:tr w:rsidR="00C352D8" w:rsidRPr="009016DB" w14:paraId="1BAA13CC" w14:textId="77777777" w:rsidTr="00DD4439">
        <w:tc>
          <w:tcPr>
            <w:tcW w:w="2518" w:type="dxa"/>
          </w:tcPr>
          <w:p w14:paraId="6DD5190B" w14:textId="77777777" w:rsidR="00C352D8" w:rsidRPr="009016DB" w:rsidRDefault="00C352D8">
            <w:pPr>
              <w:ind w:right="175"/>
              <w:jc w:val="center"/>
              <w:rPr>
                <w:sz w:val="22"/>
                <w:szCs w:val="22"/>
              </w:rPr>
            </w:pPr>
            <w:r w:rsidRPr="009016DB">
              <w:rPr>
                <w:sz w:val="22"/>
                <w:szCs w:val="22"/>
              </w:rPr>
              <w:t>Сума купівлі інвалюти</w:t>
            </w:r>
            <w:r w:rsidR="00E67D72" w:rsidRPr="009016DB">
              <w:rPr>
                <w:sz w:val="22"/>
                <w:szCs w:val="22"/>
              </w:rPr>
              <w:t>/банківських металів</w:t>
            </w:r>
          </w:p>
        </w:tc>
        <w:tc>
          <w:tcPr>
            <w:tcW w:w="1843" w:type="dxa"/>
          </w:tcPr>
          <w:p w14:paraId="232EA313" w14:textId="77777777" w:rsidR="00C352D8" w:rsidRPr="009016DB" w:rsidRDefault="00C352D8">
            <w:pPr>
              <w:ind w:right="175"/>
              <w:jc w:val="center"/>
              <w:rPr>
                <w:sz w:val="22"/>
                <w:szCs w:val="22"/>
              </w:rPr>
            </w:pPr>
            <w:r w:rsidRPr="009016DB">
              <w:rPr>
                <w:sz w:val="22"/>
                <w:szCs w:val="22"/>
              </w:rPr>
              <w:t>Код валюти</w:t>
            </w:r>
            <w:r w:rsidR="00E67D72" w:rsidRPr="009016DB">
              <w:rPr>
                <w:sz w:val="22"/>
                <w:szCs w:val="22"/>
              </w:rPr>
              <w:t>/металу</w:t>
            </w:r>
            <w:r w:rsidRPr="009016DB">
              <w:rPr>
                <w:sz w:val="22"/>
                <w:szCs w:val="22"/>
              </w:rPr>
              <w:t xml:space="preserve"> купівлі</w:t>
            </w:r>
          </w:p>
        </w:tc>
        <w:tc>
          <w:tcPr>
            <w:tcW w:w="2126" w:type="dxa"/>
          </w:tcPr>
          <w:p w14:paraId="4F32CEEB" w14:textId="77777777" w:rsidR="00C352D8" w:rsidRPr="009016DB" w:rsidRDefault="00C352D8">
            <w:pPr>
              <w:ind w:right="175"/>
              <w:jc w:val="center"/>
              <w:rPr>
                <w:sz w:val="22"/>
                <w:szCs w:val="22"/>
              </w:rPr>
            </w:pPr>
            <w:r w:rsidRPr="009016DB">
              <w:rPr>
                <w:sz w:val="22"/>
                <w:szCs w:val="22"/>
              </w:rPr>
              <w:t>Курс угоди</w:t>
            </w:r>
          </w:p>
        </w:tc>
        <w:tc>
          <w:tcPr>
            <w:tcW w:w="2127" w:type="dxa"/>
          </w:tcPr>
          <w:p w14:paraId="6B38DDFE" w14:textId="77777777" w:rsidR="00C352D8" w:rsidRPr="009016DB" w:rsidRDefault="00C352D8">
            <w:pPr>
              <w:ind w:right="175"/>
              <w:jc w:val="center"/>
              <w:rPr>
                <w:sz w:val="22"/>
                <w:szCs w:val="22"/>
              </w:rPr>
            </w:pPr>
            <w:r w:rsidRPr="009016DB">
              <w:rPr>
                <w:sz w:val="22"/>
                <w:szCs w:val="22"/>
              </w:rPr>
              <w:t>Сума продажу за курсом угоди</w:t>
            </w:r>
          </w:p>
        </w:tc>
        <w:tc>
          <w:tcPr>
            <w:tcW w:w="1559" w:type="dxa"/>
          </w:tcPr>
          <w:p w14:paraId="7FA94431" w14:textId="77777777" w:rsidR="00C352D8" w:rsidRPr="009016DB" w:rsidRDefault="00C352D8">
            <w:pPr>
              <w:ind w:right="175"/>
              <w:jc w:val="center"/>
              <w:rPr>
                <w:sz w:val="22"/>
                <w:szCs w:val="22"/>
              </w:rPr>
            </w:pPr>
            <w:r w:rsidRPr="009016DB">
              <w:rPr>
                <w:sz w:val="22"/>
                <w:szCs w:val="22"/>
              </w:rPr>
              <w:t>Код валюти</w:t>
            </w:r>
            <w:r w:rsidR="002360D5" w:rsidRPr="009016DB">
              <w:rPr>
                <w:sz w:val="22"/>
                <w:szCs w:val="22"/>
              </w:rPr>
              <w:t>/металу</w:t>
            </w:r>
            <w:r w:rsidRPr="009016DB">
              <w:rPr>
                <w:sz w:val="22"/>
                <w:szCs w:val="22"/>
              </w:rPr>
              <w:t xml:space="preserve"> продажу</w:t>
            </w:r>
          </w:p>
        </w:tc>
      </w:tr>
      <w:tr w:rsidR="00C352D8" w:rsidRPr="009016DB" w14:paraId="3B8D5884" w14:textId="77777777" w:rsidTr="00DD4439">
        <w:tc>
          <w:tcPr>
            <w:tcW w:w="2518" w:type="dxa"/>
            <w:vAlign w:val="center"/>
          </w:tcPr>
          <w:p w14:paraId="66C646A8" w14:textId="77777777" w:rsidR="00C352D8" w:rsidRPr="00E64EE2" w:rsidRDefault="00C352D8" w:rsidP="00E64EE2">
            <w:pPr>
              <w:tabs>
                <w:tab w:val="left" w:pos="1276"/>
              </w:tabs>
              <w:ind w:right="175" w:firstLine="567"/>
              <w:jc w:val="center"/>
              <w:rPr>
                <w:sz w:val="22"/>
                <w:szCs w:val="22"/>
              </w:rPr>
            </w:pPr>
          </w:p>
        </w:tc>
        <w:tc>
          <w:tcPr>
            <w:tcW w:w="1843" w:type="dxa"/>
            <w:vAlign w:val="center"/>
          </w:tcPr>
          <w:p w14:paraId="5F919B28" w14:textId="77777777" w:rsidR="00C352D8" w:rsidRPr="00112445" w:rsidRDefault="00C352D8" w:rsidP="00112445">
            <w:pPr>
              <w:ind w:right="175"/>
              <w:jc w:val="center"/>
              <w:rPr>
                <w:sz w:val="22"/>
                <w:szCs w:val="22"/>
              </w:rPr>
            </w:pPr>
          </w:p>
        </w:tc>
        <w:tc>
          <w:tcPr>
            <w:tcW w:w="2126" w:type="dxa"/>
            <w:vAlign w:val="center"/>
          </w:tcPr>
          <w:p w14:paraId="6FFA3E98" w14:textId="77777777" w:rsidR="00C352D8" w:rsidRPr="009016DB" w:rsidRDefault="00C352D8">
            <w:pPr>
              <w:ind w:right="175"/>
              <w:jc w:val="center"/>
              <w:rPr>
                <w:sz w:val="22"/>
                <w:szCs w:val="22"/>
              </w:rPr>
            </w:pPr>
          </w:p>
          <w:p w14:paraId="6E405117" w14:textId="77777777" w:rsidR="00C352D8" w:rsidRPr="009016DB" w:rsidRDefault="00C352D8">
            <w:pPr>
              <w:ind w:right="175"/>
              <w:jc w:val="center"/>
              <w:rPr>
                <w:sz w:val="22"/>
                <w:szCs w:val="22"/>
              </w:rPr>
            </w:pPr>
          </w:p>
        </w:tc>
        <w:tc>
          <w:tcPr>
            <w:tcW w:w="2127" w:type="dxa"/>
            <w:vAlign w:val="center"/>
          </w:tcPr>
          <w:p w14:paraId="3473D392" w14:textId="77777777" w:rsidR="00C352D8" w:rsidRPr="009016DB" w:rsidRDefault="00C352D8">
            <w:pPr>
              <w:ind w:right="175"/>
              <w:jc w:val="center"/>
              <w:rPr>
                <w:sz w:val="22"/>
                <w:szCs w:val="22"/>
              </w:rPr>
            </w:pPr>
          </w:p>
        </w:tc>
        <w:tc>
          <w:tcPr>
            <w:tcW w:w="1559" w:type="dxa"/>
            <w:vAlign w:val="center"/>
          </w:tcPr>
          <w:p w14:paraId="5A885763" w14:textId="77777777" w:rsidR="00C352D8" w:rsidRPr="009016DB" w:rsidRDefault="00C352D8">
            <w:pPr>
              <w:ind w:right="175"/>
              <w:jc w:val="center"/>
              <w:rPr>
                <w:sz w:val="22"/>
                <w:szCs w:val="22"/>
              </w:rPr>
            </w:pPr>
          </w:p>
        </w:tc>
      </w:tr>
    </w:tbl>
    <w:p w14:paraId="38899AD8" w14:textId="77777777" w:rsidR="00C352D8" w:rsidRPr="00E64EE2" w:rsidRDefault="00C352D8" w:rsidP="00E64EE2">
      <w:pPr>
        <w:tabs>
          <w:tab w:val="left" w:pos="1276"/>
        </w:tabs>
        <w:ind w:right="175" w:firstLine="567"/>
        <w:jc w:val="both"/>
        <w:rPr>
          <w:sz w:val="22"/>
          <w:szCs w:val="22"/>
        </w:rPr>
      </w:pPr>
    </w:p>
    <w:p w14:paraId="1206109C" w14:textId="77777777" w:rsidR="00C352D8" w:rsidRPr="009016DB" w:rsidRDefault="00C352D8" w:rsidP="00112445">
      <w:pPr>
        <w:ind w:right="142" w:firstLine="284"/>
        <w:jc w:val="both"/>
        <w:rPr>
          <w:sz w:val="22"/>
          <w:szCs w:val="22"/>
        </w:rPr>
      </w:pPr>
      <w:r w:rsidRPr="00112445">
        <w:rPr>
          <w:sz w:val="22"/>
          <w:szCs w:val="22"/>
        </w:rPr>
        <w:t>До моменту виконання</w:t>
      </w:r>
      <w:r w:rsidRPr="009016DB">
        <w:rPr>
          <w:sz w:val="22"/>
          <w:szCs w:val="22"/>
        </w:rPr>
        <w:t xml:space="preserve"> заяви доручаємо Банку перерахувати</w:t>
      </w:r>
      <w:r w:rsidR="00481612" w:rsidRPr="009016DB">
        <w:rPr>
          <w:sz w:val="22"/>
          <w:szCs w:val="22"/>
        </w:rPr>
        <w:t xml:space="preserve"> на рахунок №2900___________ в </w:t>
      </w:r>
      <w:r w:rsidRPr="009016DB">
        <w:rPr>
          <w:sz w:val="22"/>
          <w:szCs w:val="22"/>
        </w:rPr>
        <w:t>АТ «БАНК АЛЬЯНС» суму продажу іноземної валюти</w:t>
      </w:r>
      <w:r w:rsidR="002360D5" w:rsidRPr="009016DB">
        <w:rPr>
          <w:sz w:val="22"/>
          <w:szCs w:val="22"/>
        </w:rPr>
        <w:t>/</w:t>
      </w:r>
      <w:r w:rsidR="00D82F65" w:rsidRPr="009016DB">
        <w:rPr>
          <w:sz w:val="22"/>
          <w:szCs w:val="22"/>
        </w:rPr>
        <w:t>банківських металів</w:t>
      </w:r>
      <w:r w:rsidRPr="009016DB">
        <w:rPr>
          <w:sz w:val="22"/>
          <w:szCs w:val="22"/>
        </w:rPr>
        <w:t xml:space="preserve"> </w:t>
      </w:r>
      <w:r w:rsidRPr="00E64EE2">
        <w:rPr>
          <w:rFonts w:eastAsiaTheme="minorEastAsia"/>
          <w:noProof/>
          <w:sz w:val="22"/>
          <w:szCs w:val="22"/>
          <w:lang w:val="en-US" w:eastAsia="en-US"/>
        </w:rPr>
        <mc:AlternateContent>
          <mc:Choice Requires="wps">
            <w:drawing>
              <wp:anchor distT="0" distB="0" distL="114300" distR="114300" simplePos="0" relativeHeight="251661312" behindDoc="0" locked="0" layoutInCell="1" allowOverlap="1" wp14:anchorId="61415796" wp14:editId="22CA1206">
                <wp:simplePos x="0" y="0"/>
                <wp:positionH relativeFrom="column">
                  <wp:posOffset>728345</wp:posOffset>
                </wp:positionH>
                <wp:positionV relativeFrom="paragraph">
                  <wp:posOffset>-805180</wp:posOffset>
                </wp:positionV>
                <wp:extent cx="6141720" cy="1828800"/>
                <wp:effectExtent l="0" t="1390650" r="0" b="1395095"/>
                <wp:wrapNone/>
                <wp:docPr id="5" name="Поле 5"/>
                <wp:cNvGraphicFramePr/>
                <a:graphic xmlns:a="http://schemas.openxmlformats.org/drawingml/2006/main">
                  <a:graphicData uri="http://schemas.microsoft.com/office/word/2010/wordprocessingShape">
                    <wps:wsp>
                      <wps:cNvSpPr txBox="1"/>
                      <wps:spPr>
                        <a:xfrm rot="19793989">
                          <a:off x="0" y="0"/>
                          <a:ext cx="6141720" cy="1828800"/>
                        </a:xfrm>
                        <a:prstGeom prst="rect">
                          <a:avLst/>
                        </a:prstGeom>
                        <a:noFill/>
                        <a:ln>
                          <a:noFill/>
                        </a:ln>
                        <a:effectLst/>
                      </wps:spPr>
                      <wps:txbx>
                        <w:txbxContent>
                          <w:p w14:paraId="5D117730" w14:textId="77777777" w:rsidR="004826B7" w:rsidRPr="00162B47" w:rsidRDefault="004826B7" w:rsidP="00C352D8">
                            <w:pPr>
                              <w:spacing w:before="100" w:beforeAutospacing="1"/>
                              <w:jc w:val="center"/>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pPr>
                            <w:r w:rsidRPr="00162B47">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415796" id="Поле 5" o:spid="_x0000_s1028" type="#_x0000_t202" style="position:absolute;left:0;text-align:left;margin-left:57.35pt;margin-top:-63.4pt;width:483.6pt;height:2in;rotation:-19726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" filled="f" stroked="f">
                <v:textbox style="mso-fit-shape-to-text:t">
                  <w:txbxContent>
                    <w:p w14:paraId="5D117730" w14:textId="77777777" w:rsidR="004826B7" w:rsidRPr="00162B47" w:rsidRDefault="004826B7" w:rsidP="00C352D8">
                      <w:pPr>
                        <w:spacing w:before="100" w:beforeAutospacing="1"/>
                        <w:jc w:val="center"/>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pPr>
                      <w:r w:rsidRPr="00162B47">
                        <w:rPr>
                          <w:b/>
                          <w:bCs/>
                          <w:outline/>
                          <w:color w:val="5B9BD5" w:themeColor="accent1"/>
                          <w:sz w:val="210"/>
                          <w:szCs w:val="210"/>
                          <w:lang w:eastAsia="uk-UA"/>
                          <w14:shadow w14:blurRad="25501" w14:dist="22999" w14:dir="7020000" w14:sx="100000" w14:sy="100000" w14:kx="0" w14:ky="0" w14:algn="tl">
                            <w14:srgbClr w14:val="000000">
                              <w14:alpha w14:val="50000"/>
                            </w14:srgbClr>
                          </w14:shadow>
                          <w14:textOutline w14:w="17995" w14:cap="flat" w14:cmpd="sng" w14:algn="ctr">
                            <w14:solidFill>
                              <w14:schemeClr w14:val="accent1"/>
                            </w14:solidFill>
                            <w14:prstDash w14:val="solid"/>
                            <w14:miter w14:lim="0"/>
                          </w14:textOutline>
                          <w14:textFill>
                            <w14:noFill/>
                          </w14:textFill>
                        </w:rPr>
                        <w:t>ЗРАЗОК</w:t>
                      </w:r>
                    </w:p>
                  </w:txbxContent>
                </v:textbox>
              </v:shape>
            </w:pict>
          </mc:Fallback>
        </mc:AlternateContent>
      </w:r>
      <w:r w:rsidRPr="00E64EE2">
        <w:rPr>
          <w:sz w:val="22"/>
          <w:szCs w:val="22"/>
        </w:rPr>
        <w:t>у розмірі, необхідному для купівлі валюти</w:t>
      </w:r>
      <w:r w:rsidR="00D82F65" w:rsidRPr="00112445">
        <w:rPr>
          <w:sz w:val="22"/>
          <w:szCs w:val="22"/>
        </w:rPr>
        <w:t>/банківського металу</w:t>
      </w:r>
      <w:r w:rsidRPr="009016DB">
        <w:rPr>
          <w:sz w:val="22"/>
          <w:szCs w:val="22"/>
        </w:rPr>
        <w:t xml:space="preserve"> за курсом, вказаним в цій заяві. </w:t>
      </w:r>
    </w:p>
    <w:p w14:paraId="0DB7F6BC" w14:textId="760F370F" w:rsidR="00C352D8" w:rsidRPr="009016DB" w:rsidRDefault="5E5E7691">
      <w:pPr>
        <w:pStyle w:val="af4"/>
        <w:ind w:right="142" w:firstLine="284"/>
        <w:rPr>
          <w:sz w:val="22"/>
          <w:szCs w:val="22"/>
        </w:rPr>
      </w:pPr>
      <w:r w:rsidRPr="009016DB">
        <w:rPr>
          <w:sz w:val="22"/>
          <w:szCs w:val="22"/>
        </w:rPr>
        <w:t>Надаємо Банку право, утримати комісійну винагороду у розмірі, з</w:t>
      </w:r>
      <w:r w:rsidR="15E7136F" w:rsidRPr="009016DB">
        <w:rPr>
          <w:sz w:val="22"/>
          <w:szCs w:val="22"/>
        </w:rPr>
        <w:t xml:space="preserve">гідно діючих тарифів </w:t>
      </w:r>
      <w:r w:rsidR="60E9467D" w:rsidRPr="009016DB">
        <w:rPr>
          <w:sz w:val="22"/>
          <w:szCs w:val="22"/>
        </w:rPr>
        <w:t>Банку</w:t>
      </w:r>
      <w:r w:rsidR="15E7136F" w:rsidRPr="009016DB">
        <w:rPr>
          <w:sz w:val="22"/>
          <w:szCs w:val="22"/>
        </w:rPr>
        <w:t xml:space="preserve"> </w:t>
      </w:r>
      <w:r w:rsidRPr="009016DB">
        <w:rPr>
          <w:sz w:val="22"/>
          <w:szCs w:val="22"/>
        </w:rPr>
        <w:t>АТ «БАНК АЛЬЯНС»  з нашого поточного рахунку №__________________    у АТ «БАНК АЛЬЯНС» код банку 300119.</w:t>
      </w:r>
    </w:p>
    <w:p w14:paraId="65813767" w14:textId="77777777" w:rsidR="00C352D8" w:rsidRPr="009016DB" w:rsidRDefault="00C352D8">
      <w:pPr>
        <w:ind w:right="142" w:firstLine="284"/>
        <w:jc w:val="both"/>
        <w:rPr>
          <w:sz w:val="22"/>
          <w:szCs w:val="22"/>
        </w:rPr>
      </w:pPr>
      <w:r w:rsidRPr="009016DB">
        <w:rPr>
          <w:sz w:val="22"/>
          <w:szCs w:val="22"/>
        </w:rPr>
        <w:t>Доручаємо Банку перерахувати куплену іноземну валюту</w:t>
      </w:r>
      <w:r w:rsidR="00B06402" w:rsidRPr="009016DB">
        <w:rPr>
          <w:sz w:val="22"/>
          <w:szCs w:val="22"/>
        </w:rPr>
        <w:t>/банківські метали</w:t>
      </w:r>
      <w:r w:rsidRPr="009016DB">
        <w:rPr>
          <w:sz w:val="22"/>
          <w:szCs w:val="22"/>
        </w:rPr>
        <w:t xml:space="preserve"> н</w:t>
      </w:r>
      <w:r w:rsidR="00481612" w:rsidRPr="009016DB">
        <w:rPr>
          <w:sz w:val="22"/>
          <w:szCs w:val="22"/>
        </w:rPr>
        <w:t xml:space="preserve">а рахунок №_________________ у </w:t>
      </w:r>
      <w:r w:rsidRPr="009016DB">
        <w:rPr>
          <w:sz w:val="22"/>
          <w:szCs w:val="22"/>
        </w:rPr>
        <w:t>АТ «БАНК АЛЬЯНС» код банку 300119.</w:t>
      </w:r>
    </w:p>
    <w:p w14:paraId="29375199" w14:textId="40C02453" w:rsidR="00C352D8" w:rsidRPr="009016DB" w:rsidRDefault="00706E49">
      <w:pPr>
        <w:ind w:right="142" w:firstLine="284"/>
        <w:jc w:val="both"/>
        <w:rPr>
          <w:sz w:val="22"/>
          <w:szCs w:val="22"/>
        </w:rPr>
      </w:pPr>
      <w:r w:rsidRPr="009016DB">
        <w:rPr>
          <w:sz w:val="22"/>
          <w:szCs w:val="22"/>
        </w:rPr>
        <w:t>Придбану іноземну валюту зобов’язуємося використати у визначений законодавством України строк на потреби зазначені в заяві (у разі наявності таких вимог законодавством України)</w:t>
      </w:r>
      <w:r w:rsidR="00C352D8" w:rsidRPr="009016DB">
        <w:rPr>
          <w:sz w:val="22"/>
          <w:szCs w:val="22"/>
        </w:rPr>
        <w:t>.  Якщо придбана іноземна валюта</w:t>
      </w:r>
      <w:r w:rsidR="00B06402" w:rsidRPr="009016DB">
        <w:rPr>
          <w:sz w:val="22"/>
          <w:szCs w:val="22"/>
        </w:rPr>
        <w:t>/банківські метали</w:t>
      </w:r>
      <w:r w:rsidR="00C352D8" w:rsidRPr="009016DB">
        <w:rPr>
          <w:sz w:val="22"/>
          <w:szCs w:val="22"/>
        </w:rPr>
        <w:t xml:space="preserve"> не буде</w:t>
      </w:r>
      <w:r w:rsidR="00B06402" w:rsidRPr="009016DB">
        <w:rPr>
          <w:sz w:val="22"/>
          <w:szCs w:val="22"/>
        </w:rPr>
        <w:t>/</w:t>
      </w:r>
      <w:r w:rsidR="001E1D92" w:rsidRPr="009016DB">
        <w:rPr>
          <w:sz w:val="22"/>
          <w:szCs w:val="22"/>
        </w:rPr>
        <w:t>у</w:t>
      </w:r>
      <w:r w:rsidR="00B06402" w:rsidRPr="009016DB">
        <w:rPr>
          <w:sz w:val="22"/>
          <w:szCs w:val="22"/>
        </w:rPr>
        <w:t>ть</w:t>
      </w:r>
      <w:r w:rsidR="00C352D8" w:rsidRPr="009016DB">
        <w:rPr>
          <w:sz w:val="22"/>
          <w:szCs w:val="22"/>
        </w:rPr>
        <w:t xml:space="preserve"> перерахована</w:t>
      </w:r>
      <w:r w:rsidR="00B06402" w:rsidRPr="009016DB">
        <w:rPr>
          <w:sz w:val="22"/>
          <w:szCs w:val="22"/>
        </w:rPr>
        <w:t>/ні</w:t>
      </w:r>
      <w:r w:rsidR="00C352D8" w:rsidRPr="009016DB">
        <w:rPr>
          <w:sz w:val="22"/>
          <w:szCs w:val="22"/>
        </w:rPr>
        <w:t xml:space="preserve"> нами за призначенням у вищезазначений строк, доручаємо продати цю іноземну валюту</w:t>
      </w:r>
      <w:r w:rsidR="001E1D92" w:rsidRPr="009016DB">
        <w:rPr>
          <w:sz w:val="22"/>
          <w:szCs w:val="22"/>
        </w:rPr>
        <w:t>/банківські метали</w:t>
      </w:r>
      <w:r w:rsidR="00C352D8" w:rsidRPr="009016DB">
        <w:rPr>
          <w:sz w:val="22"/>
          <w:szCs w:val="22"/>
        </w:rPr>
        <w:t xml:space="preserve"> на валютному ринку України</w:t>
      </w:r>
      <w:r w:rsidR="00FC7E32" w:rsidRPr="009016DB">
        <w:rPr>
          <w:sz w:val="22"/>
          <w:szCs w:val="22"/>
        </w:rPr>
        <w:t xml:space="preserve"> (у разі наявності таких вимог законодавством України)</w:t>
      </w:r>
      <w:r w:rsidR="00C352D8" w:rsidRPr="009016DB">
        <w:rPr>
          <w:sz w:val="22"/>
          <w:szCs w:val="22"/>
        </w:rPr>
        <w:t>.</w:t>
      </w:r>
    </w:p>
    <w:p w14:paraId="4A4212A1" w14:textId="3E090979" w:rsidR="00C352D8" w:rsidRPr="009016DB" w:rsidRDefault="00FC7E32">
      <w:pPr>
        <w:ind w:firstLine="284"/>
        <w:jc w:val="both"/>
        <w:rPr>
          <w:sz w:val="22"/>
          <w:szCs w:val="22"/>
        </w:rPr>
      </w:pPr>
      <w:r w:rsidRPr="009016DB">
        <w:rPr>
          <w:sz w:val="22"/>
          <w:szCs w:val="22"/>
        </w:rPr>
        <w:t>Несемо відповідальність за вірність зазначених банківських реквізитів і додержання правил обміну валютних коштів.</w:t>
      </w:r>
      <w:r w:rsidR="00C352D8" w:rsidRPr="009016DB">
        <w:rPr>
          <w:sz w:val="22"/>
          <w:szCs w:val="22"/>
        </w:rPr>
        <w:t xml:space="preserve"> </w:t>
      </w:r>
    </w:p>
    <w:p w14:paraId="63D17F3B" w14:textId="77777777" w:rsidR="00C352D8" w:rsidRPr="009016DB" w:rsidRDefault="00C352D8">
      <w:pPr>
        <w:ind w:firstLine="284"/>
        <w:jc w:val="both"/>
        <w:rPr>
          <w:sz w:val="22"/>
          <w:szCs w:val="22"/>
        </w:rPr>
      </w:pPr>
      <w:r w:rsidRPr="009016DB">
        <w:rPr>
          <w:sz w:val="22"/>
          <w:szCs w:val="22"/>
        </w:rPr>
        <w:t xml:space="preserve"> Заява діє протягом строку, необхідного для її виконання.</w:t>
      </w:r>
    </w:p>
    <w:p w14:paraId="770AE4FB" w14:textId="77777777" w:rsidR="00C352D8" w:rsidRPr="009016DB" w:rsidRDefault="00C352D8">
      <w:pPr>
        <w:jc w:val="right"/>
        <w:rPr>
          <w:sz w:val="22"/>
          <w:szCs w:val="22"/>
        </w:rPr>
      </w:pPr>
    </w:p>
    <w:p w14:paraId="77FF5642" w14:textId="263E50F5" w:rsidR="00C352D8" w:rsidRPr="006949F8" w:rsidRDefault="74A21C5B">
      <w:pPr>
        <w:ind w:left="4248" w:right="43" w:hanging="4245"/>
        <w:rPr>
          <w:i/>
          <w:iCs/>
          <w:sz w:val="22"/>
          <w:szCs w:val="22"/>
        </w:rPr>
      </w:pPr>
      <w:r w:rsidRPr="009016DB">
        <w:rPr>
          <w:b/>
          <w:bCs/>
          <w:sz w:val="22"/>
          <w:szCs w:val="22"/>
        </w:rPr>
        <w:t xml:space="preserve"> Підпис(и) [власноручний(і)/електронний(і)] відповідальної(их) особи(іб) платника, яка(і) відповідно до законодавства України має (ють) право розпоряджатися рахунком</w:t>
      </w:r>
      <w:r w:rsidR="5E5E7691" w:rsidRPr="006949F8">
        <w:rPr>
          <w:sz w:val="22"/>
          <w:szCs w:val="22"/>
        </w:rPr>
        <w:t xml:space="preserve">________________________     </w:t>
      </w:r>
      <w:r w:rsidR="00C352D8" w:rsidRPr="00E64EE2">
        <w:rPr>
          <w:sz w:val="22"/>
          <w:szCs w:val="22"/>
        </w:rPr>
        <w:tab/>
      </w:r>
      <w:r w:rsidR="00C352D8" w:rsidRPr="00E64EE2">
        <w:rPr>
          <w:sz w:val="22"/>
          <w:szCs w:val="22"/>
        </w:rPr>
        <w:tab/>
      </w:r>
      <w:r w:rsidR="5E5E7691" w:rsidRPr="006949F8">
        <w:rPr>
          <w:sz w:val="22"/>
          <w:szCs w:val="22"/>
        </w:rPr>
        <w:t xml:space="preserve"> _____________________</w:t>
      </w:r>
      <w:r w:rsidR="00C352D8" w:rsidRPr="00E64EE2">
        <w:rPr>
          <w:sz w:val="22"/>
          <w:szCs w:val="22"/>
        </w:rPr>
        <w:br/>
      </w:r>
      <w:r w:rsidR="5E5E7691" w:rsidRPr="006949F8">
        <w:rPr>
          <w:i/>
          <w:iCs/>
          <w:sz w:val="22"/>
          <w:szCs w:val="22"/>
        </w:rPr>
        <w:t xml:space="preserve">      (Підпис)</w:t>
      </w:r>
      <w:r w:rsidR="00C352D8" w:rsidRPr="00E64EE2">
        <w:rPr>
          <w:sz w:val="22"/>
          <w:szCs w:val="22"/>
        </w:rPr>
        <w:tab/>
      </w:r>
      <w:r w:rsidR="00C352D8" w:rsidRPr="00E64EE2">
        <w:rPr>
          <w:sz w:val="22"/>
          <w:szCs w:val="22"/>
        </w:rPr>
        <w:tab/>
      </w:r>
      <w:r w:rsidR="00C352D8" w:rsidRPr="00E64EE2">
        <w:rPr>
          <w:sz w:val="22"/>
          <w:szCs w:val="22"/>
        </w:rPr>
        <w:tab/>
      </w:r>
      <w:r w:rsidR="5E5E7691" w:rsidRPr="006949F8">
        <w:rPr>
          <w:i/>
          <w:iCs/>
          <w:sz w:val="22"/>
          <w:szCs w:val="22"/>
        </w:rPr>
        <w:t xml:space="preserve">           (Прізвище, ініціали)</w:t>
      </w:r>
    </w:p>
    <w:p w14:paraId="199D2388" w14:textId="3FB48173" w:rsidR="00C352D8" w:rsidRPr="006949F8" w:rsidRDefault="5E5E7691">
      <w:pPr>
        <w:ind w:left="4248" w:right="43" w:hanging="4245"/>
        <w:rPr>
          <w:i/>
          <w:iCs/>
          <w:sz w:val="22"/>
          <w:szCs w:val="22"/>
        </w:rPr>
      </w:pPr>
      <w:r w:rsidRPr="006949F8">
        <w:rPr>
          <w:sz w:val="22"/>
          <w:szCs w:val="22"/>
        </w:rPr>
        <w:t xml:space="preserve">________________________     </w:t>
      </w:r>
      <w:r w:rsidR="00C352D8" w:rsidRPr="00E64EE2">
        <w:rPr>
          <w:sz w:val="22"/>
          <w:szCs w:val="22"/>
        </w:rPr>
        <w:tab/>
      </w:r>
      <w:r w:rsidR="00C352D8" w:rsidRPr="00E64EE2">
        <w:rPr>
          <w:sz w:val="22"/>
          <w:szCs w:val="22"/>
        </w:rPr>
        <w:tab/>
      </w:r>
      <w:r w:rsidRPr="006949F8">
        <w:rPr>
          <w:sz w:val="22"/>
          <w:szCs w:val="22"/>
        </w:rPr>
        <w:t xml:space="preserve"> _____________________</w:t>
      </w:r>
      <w:r w:rsidR="00C352D8" w:rsidRPr="00E64EE2">
        <w:rPr>
          <w:sz w:val="22"/>
          <w:szCs w:val="22"/>
        </w:rPr>
        <w:br/>
      </w:r>
      <w:r w:rsidRPr="006949F8">
        <w:rPr>
          <w:i/>
          <w:iCs/>
          <w:sz w:val="22"/>
          <w:szCs w:val="22"/>
        </w:rPr>
        <w:t xml:space="preserve">      (Підпис)</w:t>
      </w:r>
      <w:r w:rsidR="00C352D8" w:rsidRPr="00E64EE2">
        <w:rPr>
          <w:sz w:val="22"/>
          <w:szCs w:val="22"/>
        </w:rPr>
        <w:tab/>
      </w:r>
      <w:r w:rsidR="00C352D8" w:rsidRPr="00E64EE2">
        <w:rPr>
          <w:sz w:val="22"/>
          <w:szCs w:val="22"/>
        </w:rPr>
        <w:tab/>
      </w:r>
      <w:r w:rsidR="00C352D8" w:rsidRPr="00E64EE2">
        <w:rPr>
          <w:sz w:val="22"/>
          <w:szCs w:val="22"/>
        </w:rPr>
        <w:tab/>
      </w:r>
      <w:r w:rsidRPr="006949F8">
        <w:rPr>
          <w:i/>
          <w:iCs/>
          <w:sz w:val="22"/>
          <w:szCs w:val="22"/>
        </w:rPr>
        <w:t xml:space="preserve">           (Прізвище, ініціали)</w:t>
      </w:r>
    </w:p>
    <w:p w14:paraId="3C68CE21" w14:textId="77777777" w:rsidR="00C352D8" w:rsidRPr="006949F8" w:rsidRDefault="00C352D8">
      <w:pPr>
        <w:ind w:right="43"/>
        <w:jc w:val="both"/>
        <w:rPr>
          <w:sz w:val="22"/>
          <w:szCs w:val="22"/>
        </w:rPr>
      </w:pPr>
      <w:r w:rsidRPr="006949F8">
        <w:rPr>
          <w:sz w:val="22"/>
          <w:szCs w:val="22"/>
        </w:rPr>
        <w:t xml:space="preserve">М.П. </w:t>
      </w:r>
    </w:p>
    <w:p w14:paraId="1BB8AAE5" w14:textId="77777777" w:rsidR="00C352D8" w:rsidRPr="006949F8" w:rsidRDefault="00C352D8">
      <w:pPr>
        <w:ind w:right="43"/>
        <w:jc w:val="both"/>
        <w:rPr>
          <w:sz w:val="22"/>
          <w:szCs w:val="22"/>
        </w:rPr>
      </w:pPr>
    </w:p>
    <w:p w14:paraId="1680E40B" w14:textId="77777777" w:rsidR="00C352D8" w:rsidRPr="006949F8" w:rsidRDefault="00C352D8">
      <w:pPr>
        <w:ind w:right="43"/>
        <w:jc w:val="both"/>
        <w:rPr>
          <w:sz w:val="22"/>
          <w:szCs w:val="22"/>
        </w:rPr>
      </w:pPr>
    </w:p>
    <w:tbl>
      <w:tblPr>
        <w:tblStyle w:val="aff8"/>
        <w:tblW w:w="0" w:type="auto"/>
        <w:tblInd w:w="7621" w:type="dxa"/>
        <w:tblLook w:val="04A0" w:firstRow="1" w:lastRow="0" w:firstColumn="1" w:lastColumn="0" w:noHBand="0" w:noVBand="1"/>
      </w:tblPr>
      <w:tblGrid>
        <w:gridCol w:w="2850"/>
      </w:tblGrid>
      <w:tr w:rsidR="00C352D8" w:rsidRPr="009016DB" w14:paraId="31B2846D" w14:textId="77777777" w:rsidTr="00DD4439">
        <w:tc>
          <w:tcPr>
            <w:tcW w:w="3084" w:type="dxa"/>
          </w:tcPr>
          <w:p w14:paraId="69B92D18" w14:textId="77777777" w:rsidR="00C352D8" w:rsidRPr="006949F8" w:rsidRDefault="00C352D8">
            <w:pPr>
              <w:ind w:right="43"/>
              <w:jc w:val="right"/>
              <w:rPr>
                <w:sz w:val="22"/>
                <w:szCs w:val="22"/>
                <w:lang w:val="uk-UA"/>
              </w:rPr>
            </w:pPr>
            <w:r w:rsidRPr="006949F8">
              <w:rPr>
                <w:sz w:val="22"/>
                <w:szCs w:val="22"/>
              </w:rPr>
              <w:t>Відмітка про виконання заяви</w:t>
            </w:r>
          </w:p>
          <w:p w14:paraId="0003ED48" w14:textId="77777777" w:rsidR="00C352D8" w:rsidRPr="006949F8" w:rsidRDefault="00C352D8">
            <w:pPr>
              <w:ind w:right="43"/>
              <w:jc w:val="right"/>
              <w:rPr>
                <w:sz w:val="22"/>
                <w:szCs w:val="22"/>
                <w:lang w:val="uk-UA"/>
              </w:rPr>
            </w:pPr>
          </w:p>
        </w:tc>
      </w:tr>
    </w:tbl>
    <w:p w14:paraId="288F15F4" w14:textId="77777777" w:rsidR="00D82E04" w:rsidRPr="00E64EE2" w:rsidRDefault="00D82E04" w:rsidP="00E64EE2">
      <w:pPr>
        <w:tabs>
          <w:tab w:val="left" w:pos="1276"/>
        </w:tabs>
        <w:ind w:right="43" w:firstLine="567"/>
        <w:jc w:val="both"/>
        <w:rPr>
          <w:sz w:val="22"/>
          <w:szCs w:val="22"/>
          <w:lang w:eastAsia="ru-RU"/>
        </w:rPr>
      </w:pPr>
    </w:p>
    <w:p w14:paraId="1449F677" w14:textId="77777777" w:rsidR="00D82E04" w:rsidRPr="00112445" w:rsidRDefault="00D82E04" w:rsidP="00112445">
      <w:pPr>
        <w:suppressAutoHyphens w:val="0"/>
        <w:rPr>
          <w:sz w:val="22"/>
          <w:szCs w:val="22"/>
          <w:lang w:eastAsia="ru-RU"/>
        </w:rPr>
      </w:pPr>
      <w:r w:rsidRPr="00112445">
        <w:rPr>
          <w:sz w:val="22"/>
          <w:szCs w:val="22"/>
          <w:lang w:eastAsia="ru-RU"/>
        </w:rPr>
        <w:br w:type="page"/>
      </w:r>
    </w:p>
    <w:p w14:paraId="7480F3A1" w14:textId="77777777" w:rsidR="00D82E04" w:rsidRPr="009016DB" w:rsidRDefault="00D82E04" w:rsidP="00112445">
      <w:pPr>
        <w:pageBreakBefore/>
        <w:jc w:val="right"/>
        <w:rPr>
          <w:sz w:val="22"/>
          <w:szCs w:val="22"/>
        </w:rPr>
      </w:pPr>
      <w:r w:rsidRPr="00112445">
        <w:rPr>
          <w:b/>
          <w:sz w:val="22"/>
          <w:szCs w:val="22"/>
        </w:rPr>
        <w:lastRenderedPageBreak/>
        <w:t>Додаток № 2.4</w:t>
      </w:r>
    </w:p>
    <w:p w14:paraId="120F591F" w14:textId="77777777" w:rsidR="004407EF" w:rsidRPr="009016DB" w:rsidRDefault="004407EF">
      <w:pPr>
        <w:pStyle w:val="3"/>
        <w:rPr>
          <w:b w:val="0"/>
          <w:sz w:val="22"/>
          <w:szCs w:val="22"/>
        </w:rPr>
      </w:pPr>
      <w:r w:rsidRPr="009016DB">
        <w:rPr>
          <w:b w:val="0"/>
          <w:sz w:val="22"/>
          <w:szCs w:val="22"/>
        </w:rPr>
        <w:t xml:space="preserve">до Договору банківського рахунку </w:t>
      </w:r>
    </w:p>
    <w:p w14:paraId="71DAAC3C" w14:textId="77777777" w:rsidR="004407EF" w:rsidRPr="009016DB" w:rsidRDefault="004407EF">
      <w:pPr>
        <w:pStyle w:val="3"/>
        <w:rPr>
          <w:caps/>
          <w:sz w:val="22"/>
          <w:szCs w:val="22"/>
        </w:rPr>
      </w:pPr>
      <w:r w:rsidRPr="009016DB">
        <w:rPr>
          <w:b w:val="0"/>
          <w:sz w:val="22"/>
          <w:szCs w:val="22"/>
        </w:rPr>
        <w:t xml:space="preserve">№ _______ від «___» _______ 20__р. </w:t>
      </w:r>
    </w:p>
    <w:p w14:paraId="6D0E7FEB" w14:textId="77777777" w:rsidR="00D82E04" w:rsidRPr="009016DB" w:rsidRDefault="00D82E04">
      <w:pPr>
        <w:pStyle w:val="3"/>
        <w:rPr>
          <w:b w:val="0"/>
          <w:sz w:val="22"/>
          <w:szCs w:val="22"/>
        </w:rPr>
      </w:pPr>
      <w:r w:rsidRPr="009016DB">
        <w:rPr>
          <w:b w:val="0"/>
          <w:sz w:val="22"/>
          <w:szCs w:val="22"/>
        </w:rPr>
        <w:t xml:space="preserve"> </w:t>
      </w:r>
    </w:p>
    <w:p w14:paraId="604E399A" w14:textId="77777777" w:rsidR="00D82E04" w:rsidRPr="009016DB" w:rsidRDefault="00D82E04">
      <w:pPr>
        <w:pStyle w:val="3"/>
        <w:rPr>
          <w:caps/>
          <w:sz w:val="22"/>
          <w:szCs w:val="22"/>
        </w:rPr>
      </w:pPr>
      <w:r w:rsidRPr="009016DB">
        <w:rPr>
          <w:b w:val="0"/>
          <w:sz w:val="22"/>
          <w:szCs w:val="22"/>
        </w:rPr>
        <w:t xml:space="preserve"> </w:t>
      </w:r>
    </w:p>
    <w:p w14:paraId="3404C40E" w14:textId="77777777" w:rsidR="00D82E04" w:rsidRPr="009016DB" w:rsidRDefault="00D82E04">
      <w:pPr>
        <w:ind w:left="4248" w:firstLine="708"/>
        <w:jc w:val="center"/>
        <w:rPr>
          <w:noProof/>
          <w:sz w:val="22"/>
          <w:szCs w:val="22"/>
        </w:rPr>
      </w:pPr>
      <w:r w:rsidRPr="009016DB">
        <w:rPr>
          <w:noProof/>
          <w:sz w:val="22"/>
          <w:szCs w:val="22"/>
        </w:rPr>
        <w:t xml:space="preserve">                                                                                </w:t>
      </w:r>
    </w:p>
    <w:p w14:paraId="35E21146" w14:textId="77777777" w:rsidR="00D82E04" w:rsidRPr="009016DB" w:rsidRDefault="00D82E04">
      <w:pPr>
        <w:ind w:left="4248" w:firstLine="708"/>
        <w:jc w:val="right"/>
        <w:rPr>
          <w:noProof/>
          <w:sz w:val="22"/>
          <w:szCs w:val="22"/>
        </w:rPr>
      </w:pPr>
      <w:r w:rsidRPr="009016DB">
        <w:rPr>
          <w:noProof/>
          <w:sz w:val="22"/>
          <w:szCs w:val="22"/>
        </w:rPr>
        <w:t xml:space="preserve"> Примірник № ___</w:t>
      </w:r>
    </w:p>
    <w:tbl>
      <w:tblPr>
        <w:tblpPr w:leftFromText="180" w:rightFromText="180" w:vertAnchor="text" w:horzAnchor="page" w:tblpX="9643"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D82E04" w:rsidRPr="009016DB" w14:paraId="49778B8E" w14:textId="77777777" w:rsidTr="00DA4110">
        <w:trPr>
          <w:trHeight w:val="307"/>
        </w:trPr>
        <w:tc>
          <w:tcPr>
            <w:tcW w:w="1134" w:type="dxa"/>
          </w:tcPr>
          <w:p w14:paraId="3CBD6925" w14:textId="77777777" w:rsidR="00D82E04" w:rsidRPr="009016DB" w:rsidRDefault="00D82E04" w:rsidP="002F6259">
            <w:pPr>
              <w:ind w:right="-108"/>
              <w:jc w:val="both"/>
              <w:rPr>
                <w:sz w:val="22"/>
                <w:szCs w:val="22"/>
              </w:rPr>
            </w:pPr>
            <w:r w:rsidRPr="009016DB">
              <w:rPr>
                <w:sz w:val="22"/>
                <w:szCs w:val="22"/>
              </w:rPr>
              <w:t>0408006</w:t>
            </w:r>
          </w:p>
        </w:tc>
      </w:tr>
    </w:tbl>
    <w:p w14:paraId="0A319BA2" w14:textId="77777777" w:rsidR="00D82E04" w:rsidRPr="00E64EE2" w:rsidRDefault="00D82E04" w:rsidP="006949F8">
      <w:pPr>
        <w:pStyle w:val="23"/>
        <w:spacing w:after="0" w:line="240" w:lineRule="auto"/>
        <w:jc w:val="center"/>
        <w:rPr>
          <w:rFonts w:ascii="Times New Roman" w:hAnsi="Times New Roman"/>
          <w:b/>
          <w:u w:val="single"/>
        </w:rPr>
      </w:pPr>
    </w:p>
    <w:p w14:paraId="2C2C4F8C" w14:textId="06E9F27A" w:rsidR="00D82E04" w:rsidRPr="009016DB" w:rsidRDefault="00D82E04" w:rsidP="006949F8">
      <w:pPr>
        <w:pStyle w:val="23"/>
        <w:spacing w:after="0" w:line="240" w:lineRule="auto"/>
        <w:jc w:val="center"/>
        <w:rPr>
          <w:rFonts w:ascii="Times New Roman" w:hAnsi="Times New Roman"/>
          <w:b/>
          <w:u w:val="single"/>
        </w:rPr>
      </w:pPr>
      <w:r w:rsidRPr="00112445">
        <w:rPr>
          <w:rFonts w:ascii="Times New Roman" w:hAnsi="Times New Roman"/>
          <w:b/>
          <w:u w:val="single"/>
        </w:rPr>
        <w:t xml:space="preserve"> АКЦІОНЕР</w:t>
      </w:r>
      <w:r w:rsidRPr="009016DB">
        <w:rPr>
          <w:rFonts w:ascii="Times New Roman" w:hAnsi="Times New Roman"/>
          <w:b/>
          <w:u w:val="single"/>
        </w:rPr>
        <w:t xml:space="preserve">НЕ ТОВАРИСТВО </w:t>
      </w:r>
      <w:r w:rsidR="00D37FB3" w:rsidRPr="009016DB">
        <w:rPr>
          <w:rFonts w:ascii="Times New Roman" w:hAnsi="Times New Roman"/>
          <w:b/>
          <w:u w:val="single"/>
        </w:rPr>
        <w:t>«</w:t>
      </w:r>
      <w:r w:rsidRPr="009016DB">
        <w:rPr>
          <w:rFonts w:ascii="Times New Roman" w:hAnsi="Times New Roman"/>
          <w:b/>
          <w:u w:val="single"/>
        </w:rPr>
        <w:t>БАНК АЛЬЯНС</w:t>
      </w:r>
      <w:r w:rsidR="00D37FB3" w:rsidRPr="009016DB">
        <w:rPr>
          <w:rFonts w:ascii="Times New Roman" w:hAnsi="Times New Roman"/>
          <w:b/>
          <w:u w:val="single"/>
        </w:rPr>
        <w:t>»</w:t>
      </w:r>
      <w:r w:rsidRPr="009016DB">
        <w:rPr>
          <w:rFonts w:ascii="Times New Roman" w:hAnsi="Times New Roman"/>
          <w:b/>
          <w:u w:val="single"/>
        </w:rPr>
        <w:t xml:space="preserve">  </w:t>
      </w:r>
    </w:p>
    <w:p w14:paraId="3AF48274" w14:textId="77777777" w:rsidR="00D82E04" w:rsidRPr="009016DB" w:rsidRDefault="00D82E04" w:rsidP="006949F8">
      <w:pPr>
        <w:pStyle w:val="23"/>
        <w:spacing w:after="0" w:line="240" w:lineRule="auto"/>
        <w:jc w:val="center"/>
        <w:rPr>
          <w:rFonts w:ascii="Times New Roman" w:hAnsi="Times New Roman"/>
          <w:b/>
          <w:u w:val="single"/>
        </w:rPr>
      </w:pPr>
      <w:r w:rsidRPr="009016DB">
        <w:rPr>
          <w:rFonts w:ascii="Times New Roman" w:hAnsi="Times New Roman"/>
          <w:b/>
          <w:u w:val="single"/>
        </w:rPr>
        <w:t xml:space="preserve">  Україна, 04053, м. Київ, вул. Січових Стрільців, 50</w:t>
      </w:r>
    </w:p>
    <w:p w14:paraId="513D78C0" w14:textId="77777777" w:rsidR="00D82E04" w:rsidRPr="009016DB" w:rsidRDefault="00D82E04" w:rsidP="00E64EE2">
      <w:pPr>
        <w:tabs>
          <w:tab w:val="left" w:pos="1276"/>
        </w:tabs>
        <w:ind w:firstLine="567"/>
        <w:jc w:val="both"/>
        <w:rPr>
          <w:b/>
          <w:bCs/>
          <w:sz w:val="22"/>
          <w:szCs w:val="22"/>
        </w:rPr>
      </w:pPr>
    </w:p>
    <w:p w14:paraId="3E4E4B12" w14:textId="77777777" w:rsidR="00D82E04" w:rsidRPr="009016DB" w:rsidRDefault="00D82E04" w:rsidP="00112445">
      <w:pPr>
        <w:jc w:val="center"/>
        <w:rPr>
          <w:sz w:val="22"/>
          <w:szCs w:val="22"/>
        </w:rPr>
      </w:pPr>
      <w:r w:rsidRPr="009016DB">
        <w:rPr>
          <w:b/>
          <w:bCs/>
          <w:sz w:val="22"/>
          <w:szCs w:val="22"/>
        </w:rPr>
        <w:t xml:space="preserve">Заява про купівлю іноземної валюти (операція «своп») </w:t>
      </w:r>
    </w:p>
    <w:p w14:paraId="5CA2CBE7" w14:textId="77777777" w:rsidR="00D82E04" w:rsidRPr="00E64EE2" w:rsidRDefault="00D82E04">
      <w:pPr>
        <w:jc w:val="center"/>
        <w:rPr>
          <w:b/>
          <w:bCs/>
          <w:sz w:val="22"/>
          <w:szCs w:val="22"/>
        </w:rPr>
      </w:pPr>
      <w:r w:rsidRPr="00E64EE2">
        <w:rPr>
          <w:noProof/>
          <w:sz w:val="22"/>
          <w:szCs w:val="22"/>
          <w:lang w:val="en-US" w:eastAsia="en-US"/>
        </w:rPr>
        <mc:AlternateContent>
          <mc:Choice Requires="wps">
            <w:drawing>
              <wp:anchor distT="0" distB="0" distL="114300" distR="114300" simplePos="0" relativeHeight="251663360" behindDoc="0" locked="0" layoutInCell="1" allowOverlap="1" wp14:anchorId="3D2245AC" wp14:editId="66D7BAFD">
                <wp:simplePos x="0" y="0"/>
                <wp:positionH relativeFrom="column">
                  <wp:posOffset>547370</wp:posOffset>
                </wp:positionH>
                <wp:positionV relativeFrom="paragraph">
                  <wp:posOffset>55245</wp:posOffset>
                </wp:positionV>
                <wp:extent cx="6141720" cy="2090420"/>
                <wp:effectExtent l="19050" t="1352550" r="0" b="13576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93989">
                          <a:off x="0" y="0"/>
                          <a:ext cx="6141720" cy="2090420"/>
                        </a:xfrm>
                        <a:prstGeom prst="rect">
                          <a:avLst/>
                        </a:prstGeom>
                        <a:noFill/>
                        <a:ln>
                          <a:noFill/>
                        </a:ln>
                        <a:effectLst/>
                      </wps:spPr>
                      <wps:txbx>
                        <w:txbxContent>
                          <w:p w14:paraId="2D369096" w14:textId="77777777" w:rsidR="004826B7" w:rsidRPr="00162B47" w:rsidRDefault="004826B7" w:rsidP="00D82E04">
                            <w:pPr>
                              <w:spacing w:before="100" w:beforeAutospacing="1"/>
                              <w:jc w:val="center"/>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pPr>
                            <w:r w:rsidRPr="00162B47">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2245AC" id="Надпись 1" o:spid="_x0000_s1029" type="#_x0000_t202" style="position:absolute;left:0;text-align:left;margin-left:43.1pt;margin-top:4.35pt;width:483.6pt;height:164.6pt;rotation:-19726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" filled="f" stroked="f">
                <v:path arrowok="t"/>
                <v:textbox style="mso-fit-shape-to-text:t">
                  <w:txbxContent>
                    <w:p w14:paraId="2D369096" w14:textId="77777777" w:rsidR="004826B7" w:rsidRPr="00162B47" w:rsidRDefault="004826B7" w:rsidP="00D82E04">
                      <w:pPr>
                        <w:spacing w:before="100" w:beforeAutospacing="1"/>
                        <w:jc w:val="center"/>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pPr>
                      <w:r w:rsidRPr="00162B47">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t>ЗРАЗОК</w:t>
                      </w:r>
                    </w:p>
                  </w:txbxContent>
                </v:textbox>
              </v:shape>
            </w:pict>
          </mc:Fallback>
        </mc:AlternateContent>
      </w:r>
      <w:r w:rsidRPr="00E64EE2">
        <w:rPr>
          <w:b/>
          <w:bCs/>
          <w:sz w:val="22"/>
          <w:szCs w:val="22"/>
        </w:rPr>
        <w:t>№ _____ від _________ р.</w:t>
      </w:r>
    </w:p>
    <w:tbl>
      <w:tblPr>
        <w:tblW w:w="10682" w:type="dxa"/>
        <w:jc w:val="center"/>
        <w:tblCellSpacing w:w="15" w:type="dxa"/>
        <w:tblCellMar>
          <w:top w:w="15" w:type="dxa"/>
          <w:left w:w="15" w:type="dxa"/>
          <w:bottom w:w="15" w:type="dxa"/>
          <w:right w:w="15" w:type="dxa"/>
        </w:tblCellMar>
        <w:tblLook w:val="04A0" w:firstRow="1" w:lastRow="0" w:firstColumn="1" w:lastColumn="0" w:noHBand="0" w:noVBand="1"/>
      </w:tblPr>
      <w:tblGrid>
        <w:gridCol w:w="51"/>
        <w:gridCol w:w="2883"/>
        <w:gridCol w:w="2550"/>
        <w:gridCol w:w="2693"/>
        <w:gridCol w:w="2452"/>
        <w:gridCol w:w="53"/>
      </w:tblGrid>
      <w:tr w:rsidR="00D82E04" w:rsidRPr="009016DB" w14:paraId="2A49CD04" w14:textId="77777777" w:rsidTr="00DA4110">
        <w:trPr>
          <w:gridAfter w:val="1"/>
          <w:wAfter w:w="8" w:type="dxa"/>
          <w:tblCellSpacing w:w="15" w:type="dxa"/>
          <w:jc w:val="center"/>
        </w:trPr>
        <w:tc>
          <w:tcPr>
            <w:tcW w:w="10584" w:type="dxa"/>
            <w:gridSpan w:val="5"/>
            <w:vAlign w:val="center"/>
          </w:tcPr>
          <w:p w14:paraId="6C753901" w14:textId="77777777" w:rsidR="00D82E04" w:rsidRPr="00112445" w:rsidRDefault="00D82E04">
            <w:pPr>
              <w:pStyle w:val="aff"/>
              <w:rPr>
                <w:rFonts w:ascii="Times New Roman" w:hAnsi="Times New Roman" w:cs="Times New Roman"/>
              </w:rPr>
            </w:pPr>
          </w:p>
          <w:p w14:paraId="6818BE44"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Найменування клієнта/прізвище, ім'я, по батькові ___________________________________________</w:t>
            </w:r>
          </w:p>
          <w:p w14:paraId="18482DEB"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Місцезнаходження/місце проживання  ____________________________________________________</w:t>
            </w:r>
          </w:p>
          <w:p w14:paraId="24164379"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Ідентифікаційний код юридичної особи / Реєстрацій номер облікової картки платника податків ____________________</w:t>
            </w:r>
          </w:p>
          <w:p w14:paraId="05274E28"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 xml:space="preserve">№ тел./факсу ___________________________ </w:t>
            </w:r>
            <w:r w:rsidRPr="009016DB">
              <w:rPr>
                <w:rFonts w:ascii="Times New Roman" w:hAnsi="Times New Roman" w:cs="Times New Roman"/>
              </w:rPr>
              <w:br/>
              <w:t>Прізвище, ім'я, по батькові працівника, який уповноважений вирішувати питання щодо проведення операції «своп» _______________</w:t>
            </w:r>
          </w:p>
          <w:p w14:paraId="4FEDF5CC"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Підстава для купівлі іноземної валюти на міжбанківському валютному ринку України - проведення частини операції «своп» з АТ «БАНК АЛЬЯНС» згідно законодавства України.</w:t>
            </w:r>
          </w:p>
          <w:p w14:paraId="76FB85D2"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Доручаємо купити іноземну валюту на умовах, що зазначені нижче.</w:t>
            </w:r>
          </w:p>
        </w:tc>
      </w:tr>
      <w:tr w:rsidR="00D82E04" w:rsidRPr="009016DB" w14:paraId="59DCD1C6" w14:textId="77777777" w:rsidTr="00DA4110">
        <w:tblPrEx>
          <w:tblBorders>
            <w:top w:val="outset" w:sz="6" w:space="0" w:color="auto"/>
            <w:left w:val="outset" w:sz="6" w:space="0" w:color="auto"/>
            <w:bottom w:val="outset" w:sz="6" w:space="0" w:color="auto"/>
            <w:right w:val="outset" w:sz="6" w:space="0" w:color="auto"/>
          </w:tblBorders>
        </w:tblPrEx>
        <w:trPr>
          <w:gridBefore w:val="1"/>
          <w:wBefore w:w="6" w:type="dxa"/>
          <w:trHeight w:val="714"/>
          <w:tblCellSpacing w:w="15" w:type="dxa"/>
          <w:jc w:val="center"/>
        </w:trPr>
        <w:tc>
          <w:tcPr>
            <w:tcW w:w="2853" w:type="dxa"/>
            <w:tcBorders>
              <w:top w:val="single" w:sz="4" w:space="0" w:color="auto"/>
              <w:left w:val="single" w:sz="4" w:space="0" w:color="auto"/>
              <w:bottom w:val="single" w:sz="4" w:space="0" w:color="auto"/>
              <w:right w:val="single" w:sz="4" w:space="0" w:color="auto"/>
            </w:tcBorders>
            <w:vAlign w:val="center"/>
          </w:tcPr>
          <w:p w14:paraId="6C4AD284" w14:textId="77777777" w:rsidR="00D82E04" w:rsidRPr="00E64EE2" w:rsidRDefault="00D82E04" w:rsidP="00E64EE2">
            <w:pPr>
              <w:pStyle w:val="aff"/>
              <w:tabs>
                <w:tab w:val="left" w:pos="1276"/>
              </w:tabs>
              <w:ind w:firstLine="567"/>
              <w:jc w:val="center"/>
              <w:rPr>
                <w:rFonts w:ascii="Times New Roman" w:hAnsi="Times New Roman" w:cs="Times New Roman"/>
              </w:rPr>
            </w:pPr>
            <w:r w:rsidRPr="00E64EE2">
              <w:rPr>
                <w:rFonts w:ascii="Times New Roman" w:hAnsi="Times New Roman" w:cs="Times New Roman"/>
              </w:rPr>
              <w:t>Назва іноземної валюти, що купується, її/його код</w:t>
            </w:r>
          </w:p>
        </w:tc>
        <w:tc>
          <w:tcPr>
            <w:tcW w:w="2520" w:type="dxa"/>
            <w:tcBorders>
              <w:top w:val="single" w:sz="4" w:space="0" w:color="auto"/>
              <w:left w:val="single" w:sz="4" w:space="0" w:color="auto"/>
              <w:bottom w:val="single" w:sz="4" w:space="0" w:color="auto"/>
              <w:right w:val="single" w:sz="4" w:space="0" w:color="auto"/>
            </w:tcBorders>
            <w:vAlign w:val="center"/>
          </w:tcPr>
          <w:p w14:paraId="0D7AF769" w14:textId="77777777" w:rsidR="00D82E04" w:rsidRPr="00112445" w:rsidRDefault="00D82E04" w:rsidP="00112445">
            <w:pPr>
              <w:pStyle w:val="aff"/>
              <w:jc w:val="center"/>
              <w:rPr>
                <w:rFonts w:ascii="Times New Roman" w:hAnsi="Times New Roman" w:cs="Times New Roman"/>
              </w:rPr>
            </w:pPr>
            <w:r w:rsidRPr="00112445">
              <w:rPr>
                <w:rFonts w:ascii="Times New Roman" w:hAnsi="Times New Roman" w:cs="Times New Roman"/>
              </w:rPr>
              <w:t xml:space="preserve">Сума купівлі іноземної валюти </w:t>
            </w:r>
          </w:p>
        </w:tc>
        <w:tc>
          <w:tcPr>
            <w:tcW w:w="2663" w:type="dxa"/>
            <w:tcBorders>
              <w:top w:val="single" w:sz="4" w:space="0" w:color="auto"/>
              <w:left w:val="single" w:sz="4" w:space="0" w:color="auto"/>
              <w:bottom w:val="single" w:sz="4" w:space="0" w:color="auto"/>
              <w:right w:val="single" w:sz="4" w:space="0" w:color="auto"/>
            </w:tcBorders>
            <w:vAlign w:val="center"/>
          </w:tcPr>
          <w:p w14:paraId="41722886" w14:textId="77777777" w:rsidR="00D82E04" w:rsidRPr="009016DB" w:rsidRDefault="00D82E04">
            <w:pPr>
              <w:pStyle w:val="aff"/>
              <w:jc w:val="center"/>
              <w:rPr>
                <w:rFonts w:ascii="Times New Roman" w:hAnsi="Times New Roman" w:cs="Times New Roman"/>
              </w:rPr>
            </w:pPr>
            <w:r w:rsidRPr="009016DB">
              <w:rPr>
                <w:rFonts w:ascii="Times New Roman" w:hAnsi="Times New Roman" w:cs="Times New Roman"/>
              </w:rPr>
              <w:t>Курс купівлі в грн.</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53896B0E" w14:textId="77777777" w:rsidR="00D82E04" w:rsidRPr="009016DB" w:rsidRDefault="00D82E04">
            <w:pPr>
              <w:pStyle w:val="aff"/>
              <w:jc w:val="center"/>
              <w:rPr>
                <w:rFonts w:ascii="Times New Roman" w:hAnsi="Times New Roman" w:cs="Times New Roman"/>
              </w:rPr>
            </w:pPr>
            <w:r w:rsidRPr="009016DB">
              <w:rPr>
                <w:rFonts w:ascii="Times New Roman" w:hAnsi="Times New Roman" w:cs="Times New Roman"/>
              </w:rPr>
              <w:t>Сума купівлі в грн. відповідно до курсу, що зазначений у заяві</w:t>
            </w:r>
          </w:p>
        </w:tc>
      </w:tr>
      <w:tr w:rsidR="00D82E04" w:rsidRPr="009016DB" w14:paraId="043DD39B" w14:textId="77777777" w:rsidTr="00DA4110">
        <w:tblPrEx>
          <w:tblBorders>
            <w:top w:val="outset" w:sz="6" w:space="0" w:color="auto"/>
            <w:left w:val="outset" w:sz="6" w:space="0" w:color="auto"/>
            <w:bottom w:val="outset" w:sz="6" w:space="0" w:color="auto"/>
            <w:right w:val="outset" w:sz="6" w:space="0" w:color="auto"/>
          </w:tblBorders>
        </w:tblPrEx>
        <w:trPr>
          <w:gridBefore w:val="1"/>
          <w:wBefore w:w="6" w:type="dxa"/>
          <w:trHeight w:val="659"/>
          <w:tblCellSpacing w:w="15" w:type="dxa"/>
          <w:jc w:val="center"/>
        </w:trPr>
        <w:tc>
          <w:tcPr>
            <w:tcW w:w="2853" w:type="dxa"/>
            <w:tcBorders>
              <w:top w:val="single" w:sz="4" w:space="0" w:color="auto"/>
              <w:left w:val="single" w:sz="4" w:space="0" w:color="auto"/>
              <w:bottom w:val="single" w:sz="4" w:space="0" w:color="auto"/>
              <w:right w:val="single" w:sz="4" w:space="0" w:color="auto"/>
            </w:tcBorders>
            <w:vAlign w:val="center"/>
          </w:tcPr>
          <w:p w14:paraId="07688308" w14:textId="77777777" w:rsidR="00D82E04" w:rsidRPr="00E64EE2" w:rsidRDefault="00D82E04" w:rsidP="00E64EE2">
            <w:pPr>
              <w:pStyle w:val="aff"/>
              <w:tabs>
                <w:tab w:val="left" w:pos="1276"/>
              </w:tabs>
              <w:ind w:firstLine="567"/>
              <w:jc w:val="center"/>
              <w:rPr>
                <w:rFonts w:ascii="Times New Roman" w:hAnsi="Times New Roman" w:cs="Times New Roman"/>
              </w:rPr>
            </w:pPr>
            <w:r w:rsidRPr="00E64EE2">
              <w:rPr>
                <w:rFonts w:ascii="Times New Roman" w:hAnsi="Times New Roman" w:cs="Times New Roman"/>
              </w:rPr>
              <w:t>____ / ____</w:t>
            </w:r>
          </w:p>
        </w:tc>
        <w:tc>
          <w:tcPr>
            <w:tcW w:w="2520" w:type="dxa"/>
            <w:tcBorders>
              <w:top w:val="single" w:sz="4" w:space="0" w:color="auto"/>
              <w:left w:val="single" w:sz="4" w:space="0" w:color="auto"/>
              <w:bottom w:val="single" w:sz="4" w:space="0" w:color="auto"/>
              <w:right w:val="single" w:sz="4" w:space="0" w:color="auto"/>
            </w:tcBorders>
            <w:vAlign w:val="center"/>
          </w:tcPr>
          <w:p w14:paraId="4F77852D" w14:textId="77777777" w:rsidR="00D82E04" w:rsidRPr="00112445" w:rsidRDefault="00D82E04" w:rsidP="00112445">
            <w:pPr>
              <w:pStyle w:val="aff"/>
              <w:jc w:val="center"/>
              <w:rPr>
                <w:rFonts w:ascii="Times New Roman" w:hAnsi="Times New Roman" w:cs="Times New Roman"/>
              </w:rPr>
            </w:pPr>
            <w:r w:rsidRPr="00112445">
              <w:rPr>
                <w:rFonts w:ascii="Times New Roman" w:hAnsi="Times New Roman" w:cs="Times New Roman"/>
              </w:rPr>
              <w:t>____</w:t>
            </w:r>
          </w:p>
        </w:tc>
        <w:tc>
          <w:tcPr>
            <w:tcW w:w="2663" w:type="dxa"/>
            <w:tcBorders>
              <w:top w:val="single" w:sz="4" w:space="0" w:color="auto"/>
              <w:left w:val="single" w:sz="4" w:space="0" w:color="auto"/>
              <w:bottom w:val="single" w:sz="4" w:space="0" w:color="auto"/>
              <w:right w:val="single" w:sz="4" w:space="0" w:color="auto"/>
            </w:tcBorders>
            <w:vAlign w:val="center"/>
          </w:tcPr>
          <w:p w14:paraId="373CDCD3" w14:textId="77777777" w:rsidR="00D82E04" w:rsidRPr="009016DB" w:rsidRDefault="00D82E04">
            <w:pPr>
              <w:pStyle w:val="aff"/>
              <w:jc w:val="center"/>
              <w:rPr>
                <w:rFonts w:ascii="Times New Roman" w:hAnsi="Times New Roman" w:cs="Times New Roman"/>
              </w:rPr>
            </w:pPr>
            <w:r w:rsidRPr="009016DB">
              <w:rPr>
                <w:rFonts w:ascii="Times New Roman" w:hAnsi="Times New Roman" w:cs="Times New Roman"/>
              </w:rPr>
              <w:t>____</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34F05D73" w14:textId="77777777" w:rsidR="00D82E04" w:rsidRPr="009016DB" w:rsidRDefault="00D82E04">
            <w:pPr>
              <w:pStyle w:val="aff"/>
              <w:jc w:val="center"/>
              <w:rPr>
                <w:rFonts w:ascii="Times New Roman" w:hAnsi="Times New Roman" w:cs="Times New Roman"/>
              </w:rPr>
            </w:pPr>
            <w:r w:rsidRPr="009016DB">
              <w:rPr>
                <w:rFonts w:ascii="Times New Roman" w:hAnsi="Times New Roman" w:cs="Times New Roman"/>
              </w:rPr>
              <w:t>____</w:t>
            </w:r>
          </w:p>
        </w:tc>
      </w:tr>
    </w:tbl>
    <w:p w14:paraId="52EB9815" w14:textId="77777777" w:rsidR="00D82E04" w:rsidRPr="009016DB" w:rsidRDefault="00D82E04" w:rsidP="00E64EE2">
      <w:pPr>
        <w:tabs>
          <w:tab w:val="left" w:pos="1276"/>
        </w:tabs>
        <w:ind w:firstLine="567"/>
        <w:jc w:val="both"/>
        <w:rPr>
          <w:sz w:val="22"/>
          <w:szCs w:val="22"/>
        </w:rPr>
      </w:pPr>
      <w:r w:rsidRPr="00E64EE2">
        <w:rPr>
          <w:sz w:val="22"/>
          <w:szCs w:val="22"/>
        </w:rPr>
        <w:t>Доручаємо списати з нашого поточного рахунку №_______________   кошти в гривнях у розмірі, що потрібний для купівлі іноземної валюти або банківських металів за курсом уповноваженого банку, у відпо</w:t>
      </w:r>
      <w:r w:rsidRPr="00112445">
        <w:rPr>
          <w:sz w:val="22"/>
          <w:szCs w:val="22"/>
        </w:rPr>
        <w:t>відності з вимогами чинного зако</w:t>
      </w:r>
      <w:r w:rsidRPr="009016DB">
        <w:rPr>
          <w:sz w:val="22"/>
          <w:szCs w:val="22"/>
        </w:rPr>
        <w:t>нодавства. Доручаємо АТ «БАНК АЛЬЯНС» перерахувати з нашого поточного рахунку в гривнях інші обов’язкові та страхові платежі передбачені діючим законодавством України, без урахування комісійної винагороди за цією операцією.</w:t>
      </w:r>
    </w:p>
    <w:p w14:paraId="33362F01" w14:textId="0AD6E655" w:rsidR="00D82E04" w:rsidRPr="009016DB" w:rsidRDefault="6B82F096" w:rsidP="00112445">
      <w:pPr>
        <w:ind w:firstLine="284"/>
        <w:jc w:val="both"/>
        <w:rPr>
          <w:sz w:val="22"/>
          <w:szCs w:val="22"/>
        </w:rPr>
      </w:pPr>
      <w:r w:rsidRPr="009016DB">
        <w:rPr>
          <w:sz w:val="22"/>
          <w:szCs w:val="22"/>
        </w:rPr>
        <w:t xml:space="preserve">Надаємо Банку право утримати комісійну винагороду в гривнях у розмірі згідно з тарифами </w:t>
      </w:r>
      <w:r w:rsidR="3985FD38" w:rsidRPr="009016DB">
        <w:rPr>
          <w:sz w:val="22"/>
          <w:szCs w:val="22"/>
        </w:rPr>
        <w:t>Банку</w:t>
      </w:r>
      <w:r w:rsidRPr="009016DB">
        <w:rPr>
          <w:sz w:val="22"/>
          <w:szCs w:val="22"/>
        </w:rPr>
        <w:t xml:space="preserve"> з нашого поточного рахунку №__________________    у АТ «БАНК АЛЬЯНС» код банку 300119.</w:t>
      </w:r>
    </w:p>
    <w:p w14:paraId="40B5F6E1" w14:textId="44159D1D" w:rsidR="00D82E04" w:rsidRPr="009016DB" w:rsidRDefault="00D82E04">
      <w:pPr>
        <w:ind w:firstLine="284"/>
        <w:jc w:val="both"/>
        <w:rPr>
          <w:sz w:val="22"/>
          <w:szCs w:val="22"/>
        </w:rPr>
      </w:pPr>
      <w:r w:rsidRPr="009016DB">
        <w:rPr>
          <w:sz w:val="22"/>
          <w:szCs w:val="22"/>
        </w:rPr>
        <w:t xml:space="preserve">Доручаємо Банку перерахувати придбану іноземну валюту на поточний рахунок в іноземній валюті  №___________________ у АТ </w:t>
      </w:r>
      <w:r w:rsidR="00D37FB3" w:rsidRPr="009016DB">
        <w:rPr>
          <w:sz w:val="22"/>
          <w:szCs w:val="22"/>
        </w:rPr>
        <w:t>«</w:t>
      </w:r>
      <w:r w:rsidRPr="009016DB">
        <w:rPr>
          <w:sz w:val="22"/>
          <w:szCs w:val="22"/>
        </w:rPr>
        <w:t>БАНК АЛЬЯНС</w:t>
      </w:r>
      <w:r w:rsidR="00D37FB3" w:rsidRPr="009016DB">
        <w:rPr>
          <w:sz w:val="22"/>
          <w:szCs w:val="22"/>
        </w:rPr>
        <w:t>»</w:t>
      </w:r>
      <w:r w:rsidRPr="009016DB">
        <w:rPr>
          <w:sz w:val="22"/>
          <w:szCs w:val="22"/>
        </w:rPr>
        <w:t xml:space="preserve"> код банку 300119.</w:t>
      </w:r>
    </w:p>
    <w:p w14:paraId="1FCCF473" w14:textId="77777777" w:rsidR="00D82E04" w:rsidRPr="009016DB" w:rsidRDefault="00D82E04">
      <w:pPr>
        <w:ind w:firstLine="284"/>
        <w:jc w:val="both"/>
        <w:rPr>
          <w:sz w:val="22"/>
          <w:szCs w:val="22"/>
        </w:rPr>
      </w:pPr>
      <w:r w:rsidRPr="009016DB">
        <w:rPr>
          <w:sz w:val="22"/>
          <w:szCs w:val="22"/>
        </w:rPr>
        <w:t xml:space="preserve">Дана заявка є частиною операції «своп» відповідно до Законодавства України. Друга частина операції «своп» повинна бути здійснена АТ «БАНК АЛЬЯНС» відповідно до заявки № ______ від __________. </w:t>
      </w:r>
    </w:p>
    <w:p w14:paraId="14CAAA09" w14:textId="77777777" w:rsidR="00D82E04" w:rsidRPr="009016DB" w:rsidRDefault="00D82E04">
      <w:pPr>
        <w:ind w:firstLine="284"/>
        <w:jc w:val="both"/>
        <w:rPr>
          <w:sz w:val="22"/>
          <w:szCs w:val="22"/>
        </w:rPr>
      </w:pPr>
      <w:r w:rsidRPr="009016DB">
        <w:rPr>
          <w:sz w:val="22"/>
          <w:szCs w:val="22"/>
        </w:rPr>
        <w:t>Несемо відповідальність за вірність зазначених банківських реквізитів і додержання правил купівлі валютних коштів.</w:t>
      </w:r>
    </w:p>
    <w:p w14:paraId="3DE9CEF8" w14:textId="77777777" w:rsidR="00D82E04" w:rsidRPr="009016DB" w:rsidRDefault="00D82E04">
      <w:pPr>
        <w:ind w:firstLine="284"/>
        <w:jc w:val="both"/>
        <w:rPr>
          <w:sz w:val="22"/>
          <w:szCs w:val="22"/>
        </w:rPr>
      </w:pPr>
      <w:r w:rsidRPr="009016DB">
        <w:rPr>
          <w:sz w:val="22"/>
          <w:szCs w:val="22"/>
        </w:rPr>
        <w:t>Дата виконання Заявки ___________.</w:t>
      </w:r>
    </w:p>
    <w:p w14:paraId="565F2182" w14:textId="714EFE47" w:rsidR="00D82E04" w:rsidRPr="006949F8" w:rsidRDefault="5CCE6BD3">
      <w:pPr>
        <w:ind w:left="4248" w:right="43" w:hanging="4245"/>
        <w:rPr>
          <w:i/>
          <w:iCs/>
          <w:sz w:val="22"/>
          <w:szCs w:val="22"/>
        </w:rPr>
      </w:pPr>
      <w:r w:rsidRPr="009016DB">
        <w:rPr>
          <w:b/>
          <w:bCs/>
          <w:sz w:val="22"/>
          <w:szCs w:val="22"/>
        </w:rPr>
        <w:t xml:space="preserve"> Підпис(и) [власноручний(і)/електронний(і)] відповідальної(их) особи(іб) платника, яка(і) відповідно до законодавства України має (ють) право розпоряджатися рахунком</w:t>
      </w:r>
      <w:r w:rsidR="6B82F096" w:rsidRPr="006949F8">
        <w:rPr>
          <w:sz w:val="22"/>
          <w:szCs w:val="22"/>
        </w:rPr>
        <w:t xml:space="preserve">________________________     </w:t>
      </w:r>
      <w:r w:rsidR="00D82E04" w:rsidRPr="00E64EE2">
        <w:rPr>
          <w:sz w:val="22"/>
          <w:szCs w:val="22"/>
        </w:rPr>
        <w:tab/>
      </w:r>
      <w:r w:rsidR="00D82E04" w:rsidRPr="00E64EE2">
        <w:rPr>
          <w:sz w:val="22"/>
          <w:szCs w:val="22"/>
        </w:rPr>
        <w:tab/>
      </w:r>
      <w:r w:rsidR="6B82F096" w:rsidRPr="006949F8">
        <w:rPr>
          <w:sz w:val="22"/>
          <w:szCs w:val="22"/>
        </w:rPr>
        <w:t xml:space="preserve"> _____________________</w:t>
      </w:r>
      <w:r w:rsidR="00D82E04" w:rsidRPr="00E64EE2">
        <w:rPr>
          <w:sz w:val="22"/>
          <w:szCs w:val="22"/>
        </w:rPr>
        <w:br/>
      </w:r>
      <w:r w:rsidR="6B82F096" w:rsidRPr="006949F8">
        <w:rPr>
          <w:i/>
          <w:iCs/>
          <w:sz w:val="22"/>
          <w:szCs w:val="22"/>
        </w:rPr>
        <w:t xml:space="preserve">      (Підпис)</w:t>
      </w:r>
      <w:r w:rsidR="00D82E04" w:rsidRPr="00E64EE2">
        <w:rPr>
          <w:sz w:val="22"/>
          <w:szCs w:val="22"/>
        </w:rPr>
        <w:tab/>
      </w:r>
      <w:r w:rsidR="00D82E04" w:rsidRPr="00E64EE2">
        <w:rPr>
          <w:sz w:val="22"/>
          <w:szCs w:val="22"/>
        </w:rPr>
        <w:tab/>
      </w:r>
      <w:r w:rsidR="00D82E04" w:rsidRPr="00E64EE2">
        <w:rPr>
          <w:sz w:val="22"/>
          <w:szCs w:val="22"/>
        </w:rPr>
        <w:tab/>
      </w:r>
      <w:r w:rsidR="6B82F096" w:rsidRPr="006949F8">
        <w:rPr>
          <w:i/>
          <w:iCs/>
          <w:sz w:val="22"/>
          <w:szCs w:val="22"/>
        </w:rPr>
        <w:t xml:space="preserve">           (Прізвище, ініціали)</w:t>
      </w:r>
    </w:p>
    <w:p w14:paraId="1A956DF1" w14:textId="7E7DDADB" w:rsidR="00D82E04" w:rsidRPr="006949F8" w:rsidRDefault="6B82F096">
      <w:pPr>
        <w:ind w:left="4248" w:right="43" w:hanging="4245"/>
        <w:rPr>
          <w:i/>
          <w:iCs/>
          <w:sz w:val="22"/>
          <w:szCs w:val="22"/>
        </w:rPr>
      </w:pPr>
      <w:r w:rsidRPr="006949F8">
        <w:rPr>
          <w:sz w:val="22"/>
          <w:szCs w:val="22"/>
        </w:rPr>
        <w:t xml:space="preserve">________________________     </w:t>
      </w:r>
      <w:r w:rsidR="00D82E04" w:rsidRPr="00E64EE2">
        <w:rPr>
          <w:sz w:val="22"/>
          <w:szCs w:val="22"/>
        </w:rPr>
        <w:tab/>
      </w:r>
      <w:r w:rsidR="00D82E04" w:rsidRPr="00E64EE2">
        <w:rPr>
          <w:sz w:val="22"/>
          <w:szCs w:val="22"/>
        </w:rPr>
        <w:tab/>
      </w:r>
      <w:r w:rsidRPr="006949F8">
        <w:rPr>
          <w:sz w:val="22"/>
          <w:szCs w:val="22"/>
        </w:rPr>
        <w:t xml:space="preserve"> _____________________</w:t>
      </w:r>
      <w:r w:rsidR="00D82E04" w:rsidRPr="00E64EE2">
        <w:rPr>
          <w:sz w:val="22"/>
          <w:szCs w:val="22"/>
        </w:rPr>
        <w:br/>
      </w:r>
      <w:r w:rsidRPr="006949F8">
        <w:rPr>
          <w:i/>
          <w:iCs/>
          <w:sz w:val="22"/>
          <w:szCs w:val="22"/>
        </w:rPr>
        <w:t xml:space="preserve">      (Підпис)</w:t>
      </w:r>
      <w:r w:rsidR="00D82E04" w:rsidRPr="00E64EE2">
        <w:rPr>
          <w:sz w:val="22"/>
          <w:szCs w:val="22"/>
        </w:rPr>
        <w:tab/>
      </w:r>
      <w:r w:rsidR="00D82E04" w:rsidRPr="00E64EE2">
        <w:rPr>
          <w:sz w:val="22"/>
          <w:szCs w:val="22"/>
        </w:rPr>
        <w:tab/>
      </w:r>
      <w:r w:rsidR="00D82E04" w:rsidRPr="00E64EE2">
        <w:rPr>
          <w:sz w:val="22"/>
          <w:szCs w:val="22"/>
        </w:rPr>
        <w:tab/>
      </w:r>
      <w:r w:rsidRPr="006949F8">
        <w:rPr>
          <w:i/>
          <w:iCs/>
          <w:sz w:val="22"/>
          <w:szCs w:val="22"/>
        </w:rPr>
        <w:t xml:space="preserve">           (Прізвище, ініціали)</w:t>
      </w:r>
    </w:p>
    <w:p w14:paraId="71A777BC" w14:textId="77777777" w:rsidR="00D82E04" w:rsidRPr="006949F8" w:rsidRDefault="00D82E04">
      <w:pPr>
        <w:ind w:right="43"/>
        <w:jc w:val="both"/>
        <w:rPr>
          <w:sz w:val="22"/>
          <w:szCs w:val="22"/>
        </w:rPr>
      </w:pPr>
      <w:r w:rsidRPr="006949F8">
        <w:rPr>
          <w:sz w:val="22"/>
          <w:szCs w:val="22"/>
        </w:rPr>
        <w:t xml:space="preserve">М.П. </w:t>
      </w: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tblGrid>
      <w:tr w:rsidR="00D82E04" w:rsidRPr="009016DB" w14:paraId="6C9CFAB6" w14:textId="77777777" w:rsidTr="00DA4110">
        <w:tc>
          <w:tcPr>
            <w:tcW w:w="3084" w:type="dxa"/>
            <w:shd w:val="clear" w:color="auto" w:fill="auto"/>
          </w:tcPr>
          <w:p w14:paraId="40A9688C" w14:textId="77777777" w:rsidR="00D82E04" w:rsidRPr="006949F8" w:rsidRDefault="00D82E04">
            <w:pPr>
              <w:autoSpaceDE w:val="0"/>
              <w:autoSpaceDN w:val="0"/>
              <w:adjustRightInd w:val="0"/>
              <w:ind w:right="43"/>
              <w:jc w:val="right"/>
              <w:rPr>
                <w:sz w:val="22"/>
                <w:szCs w:val="22"/>
              </w:rPr>
            </w:pPr>
            <w:r w:rsidRPr="006949F8">
              <w:rPr>
                <w:sz w:val="22"/>
                <w:szCs w:val="22"/>
              </w:rPr>
              <w:t>Відмітка про виконання заяви</w:t>
            </w:r>
          </w:p>
          <w:p w14:paraId="3E1CA970" w14:textId="77777777" w:rsidR="00D82E04" w:rsidRPr="006949F8" w:rsidRDefault="00D82E04">
            <w:pPr>
              <w:autoSpaceDE w:val="0"/>
              <w:autoSpaceDN w:val="0"/>
              <w:adjustRightInd w:val="0"/>
              <w:ind w:right="43"/>
              <w:jc w:val="right"/>
              <w:rPr>
                <w:sz w:val="22"/>
                <w:szCs w:val="22"/>
              </w:rPr>
            </w:pPr>
          </w:p>
        </w:tc>
      </w:tr>
    </w:tbl>
    <w:p w14:paraId="235E65A5" w14:textId="60156E89" w:rsidR="00D82E04" w:rsidRPr="00E64EE2" w:rsidRDefault="00D82E04" w:rsidP="00E64EE2">
      <w:pPr>
        <w:jc w:val="right"/>
        <w:rPr>
          <w:sz w:val="22"/>
          <w:szCs w:val="22"/>
          <w:lang w:eastAsia="ru-RU"/>
        </w:rPr>
      </w:pPr>
    </w:p>
    <w:p w14:paraId="776E266E" w14:textId="77777777" w:rsidR="00D82E04" w:rsidRPr="00112445" w:rsidRDefault="00D82E04" w:rsidP="00E64EE2">
      <w:pPr>
        <w:jc w:val="right"/>
        <w:rPr>
          <w:sz w:val="22"/>
          <w:szCs w:val="22"/>
        </w:rPr>
      </w:pPr>
      <w:r w:rsidRPr="00E64EE2">
        <w:rPr>
          <w:b/>
          <w:sz w:val="22"/>
          <w:szCs w:val="22"/>
        </w:rPr>
        <w:lastRenderedPageBreak/>
        <w:t>Додаток № 2.5</w:t>
      </w:r>
    </w:p>
    <w:p w14:paraId="57C552B4" w14:textId="77777777" w:rsidR="004407EF" w:rsidRPr="009016DB" w:rsidRDefault="004407EF" w:rsidP="00112445">
      <w:pPr>
        <w:pStyle w:val="3"/>
        <w:rPr>
          <w:b w:val="0"/>
          <w:sz w:val="22"/>
          <w:szCs w:val="22"/>
        </w:rPr>
      </w:pPr>
      <w:r w:rsidRPr="009016DB">
        <w:rPr>
          <w:b w:val="0"/>
          <w:sz w:val="22"/>
          <w:szCs w:val="22"/>
        </w:rPr>
        <w:t xml:space="preserve">до Договору банківського рахунку </w:t>
      </w:r>
    </w:p>
    <w:p w14:paraId="4802B043" w14:textId="77777777" w:rsidR="004407EF" w:rsidRPr="009016DB" w:rsidRDefault="004407EF">
      <w:pPr>
        <w:pStyle w:val="3"/>
        <w:rPr>
          <w:caps/>
          <w:sz w:val="22"/>
          <w:szCs w:val="22"/>
        </w:rPr>
      </w:pPr>
      <w:r w:rsidRPr="009016DB">
        <w:rPr>
          <w:b w:val="0"/>
          <w:sz w:val="22"/>
          <w:szCs w:val="22"/>
        </w:rPr>
        <w:t xml:space="preserve">№ _______ від «___» _______ 20__р. </w:t>
      </w:r>
    </w:p>
    <w:p w14:paraId="2A30D142" w14:textId="77777777" w:rsidR="00D82E04" w:rsidRPr="009016DB" w:rsidRDefault="00D82E04" w:rsidP="006949F8">
      <w:pPr>
        <w:pStyle w:val="23"/>
        <w:spacing w:after="0" w:line="240" w:lineRule="auto"/>
        <w:rPr>
          <w:rFonts w:ascii="Times New Roman" w:hAnsi="Times New Roman"/>
        </w:rPr>
      </w:pP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p>
    <w:p w14:paraId="2DD89F6E" w14:textId="77777777" w:rsidR="00D82E04" w:rsidRPr="009016DB" w:rsidRDefault="00D82E04" w:rsidP="006949F8">
      <w:pPr>
        <w:pStyle w:val="23"/>
        <w:spacing w:after="0" w:line="240" w:lineRule="auto"/>
        <w:jc w:val="right"/>
        <w:rPr>
          <w:rFonts w:ascii="Times New Roman" w:hAnsi="Times New Roman"/>
        </w:rPr>
      </w:pPr>
      <w:r w:rsidRPr="009016DB">
        <w:rPr>
          <w:rFonts w:ascii="Times New Roman" w:hAnsi="Times New Roman"/>
        </w:rPr>
        <w:t>Примірник №___</w:t>
      </w:r>
    </w:p>
    <w:tbl>
      <w:tblPr>
        <w:tblpPr w:leftFromText="180" w:rightFromText="180" w:vertAnchor="text" w:horzAnchor="page" w:tblpX="9538"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tblGrid>
      <w:tr w:rsidR="00D82E04" w:rsidRPr="009016DB" w14:paraId="582F1897" w14:textId="77777777" w:rsidTr="00DA4110">
        <w:trPr>
          <w:trHeight w:val="269"/>
        </w:trPr>
        <w:tc>
          <w:tcPr>
            <w:tcW w:w="1155" w:type="dxa"/>
          </w:tcPr>
          <w:p w14:paraId="6A68F941" w14:textId="77777777" w:rsidR="00D82E04" w:rsidRPr="009016DB" w:rsidRDefault="00D82E04" w:rsidP="00E64EE2">
            <w:pPr>
              <w:tabs>
                <w:tab w:val="left" w:pos="1276"/>
              </w:tabs>
              <w:ind w:firstLine="567"/>
              <w:jc w:val="both"/>
              <w:rPr>
                <w:sz w:val="22"/>
                <w:szCs w:val="22"/>
              </w:rPr>
            </w:pPr>
            <w:r w:rsidRPr="009016DB">
              <w:rPr>
                <w:sz w:val="22"/>
                <w:szCs w:val="22"/>
              </w:rPr>
              <w:t>0408005</w:t>
            </w:r>
          </w:p>
        </w:tc>
      </w:tr>
    </w:tbl>
    <w:p w14:paraId="21CF3ADD" w14:textId="77777777" w:rsidR="00D82E04" w:rsidRPr="009016DB" w:rsidRDefault="00D82E04" w:rsidP="00E64EE2">
      <w:pPr>
        <w:tabs>
          <w:tab w:val="left" w:pos="1276"/>
        </w:tabs>
        <w:ind w:firstLine="567"/>
        <w:jc w:val="both"/>
        <w:rPr>
          <w:sz w:val="22"/>
          <w:szCs w:val="22"/>
        </w:rPr>
      </w:pPr>
      <w:r w:rsidRPr="00E64EE2">
        <w:rPr>
          <w:sz w:val="22"/>
          <w:szCs w:val="22"/>
        </w:rPr>
        <w:t xml:space="preserve">                                                                               </w:t>
      </w:r>
      <w:r w:rsidRPr="00112445">
        <w:rPr>
          <w:sz w:val="22"/>
          <w:szCs w:val="22"/>
        </w:rPr>
        <w:t xml:space="preserve">                                </w:t>
      </w:r>
      <w:r w:rsidRPr="009016DB">
        <w:rPr>
          <w:sz w:val="22"/>
          <w:szCs w:val="22"/>
        </w:rPr>
        <w:t xml:space="preserve">     </w:t>
      </w:r>
    </w:p>
    <w:p w14:paraId="2611FA3E" w14:textId="0C8D6DB2" w:rsidR="00D82E04" w:rsidRPr="009016DB" w:rsidRDefault="00D82E04" w:rsidP="00112445">
      <w:pPr>
        <w:jc w:val="center"/>
        <w:rPr>
          <w:b/>
          <w:sz w:val="22"/>
          <w:szCs w:val="22"/>
          <w:u w:val="single"/>
          <w:lang w:eastAsia="ru-RU"/>
        </w:rPr>
      </w:pPr>
      <w:r w:rsidRPr="009016DB">
        <w:rPr>
          <w:b/>
          <w:sz w:val="22"/>
          <w:szCs w:val="22"/>
          <w:u w:val="single"/>
          <w:lang w:eastAsia="ru-RU"/>
        </w:rPr>
        <w:t xml:space="preserve">АКЦІОНЕРНЕ ТОВАРИСТВО </w:t>
      </w:r>
      <w:r w:rsidR="00D37FB3" w:rsidRPr="009016DB">
        <w:rPr>
          <w:b/>
          <w:sz w:val="22"/>
          <w:szCs w:val="22"/>
          <w:u w:val="single"/>
          <w:lang w:eastAsia="ru-RU"/>
        </w:rPr>
        <w:t>«</w:t>
      </w:r>
      <w:r w:rsidRPr="009016DB">
        <w:rPr>
          <w:b/>
          <w:sz w:val="22"/>
          <w:szCs w:val="22"/>
          <w:u w:val="single"/>
          <w:lang w:eastAsia="ru-RU"/>
        </w:rPr>
        <w:t>БАНК АЛЬЯНС</w:t>
      </w:r>
      <w:r w:rsidR="00D37FB3" w:rsidRPr="009016DB">
        <w:rPr>
          <w:b/>
          <w:sz w:val="22"/>
          <w:szCs w:val="22"/>
          <w:u w:val="single"/>
          <w:lang w:eastAsia="ru-RU"/>
        </w:rPr>
        <w:t>»</w:t>
      </w:r>
      <w:r w:rsidRPr="009016DB">
        <w:rPr>
          <w:b/>
          <w:sz w:val="22"/>
          <w:szCs w:val="22"/>
          <w:u w:val="single"/>
          <w:lang w:eastAsia="ru-RU"/>
        </w:rPr>
        <w:t xml:space="preserve">  </w:t>
      </w:r>
    </w:p>
    <w:p w14:paraId="1AB9DAB7" w14:textId="77777777" w:rsidR="00D82E04" w:rsidRPr="009016DB" w:rsidRDefault="00D82E04">
      <w:pPr>
        <w:jc w:val="center"/>
        <w:rPr>
          <w:b/>
          <w:sz w:val="22"/>
          <w:szCs w:val="22"/>
          <w:u w:val="single"/>
          <w:lang w:eastAsia="ru-RU"/>
        </w:rPr>
      </w:pPr>
      <w:r w:rsidRPr="009016DB">
        <w:rPr>
          <w:b/>
          <w:sz w:val="22"/>
          <w:szCs w:val="22"/>
          <w:u w:val="single"/>
          <w:lang w:eastAsia="ru-RU"/>
        </w:rPr>
        <w:t xml:space="preserve">  Україна, 04053, м. Київ, вул. Січових Стрільців, 50</w:t>
      </w:r>
    </w:p>
    <w:p w14:paraId="67086F2D" w14:textId="77777777" w:rsidR="00D82E04" w:rsidRPr="009016DB" w:rsidRDefault="00D82E04">
      <w:pPr>
        <w:jc w:val="center"/>
        <w:rPr>
          <w:b/>
          <w:sz w:val="22"/>
          <w:szCs w:val="22"/>
        </w:rPr>
      </w:pPr>
    </w:p>
    <w:p w14:paraId="499E033D" w14:textId="77777777" w:rsidR="00D82E04" w:rsidRPr="009016DB" w:rsidRDefault="00D82E04">
      <w:pPr>
        <w:jc w:val="center"/>
        <w:rPr>
          <w:b/>
          <w:sz w:val="22"/>
          <w:szCs w:val="22"/>
        </w:rPr>
      </w:pPr>
      <w:r w:rsidRPr="00E64EE2">
        <w:rPr>
          <w:noProof/>
          <w:sz w:val="22"/>
          <w:szCs w:val="22"/>
          <w:lang w:val="en-US" w:eastAsia="en-US"/>
        </w:rPr>
        <mc:AlternateContent>
          <mc:Choice Requires="wps">
            <w:drawing>
              <wp:anchor distT="0" distB="0" distL="114300" distR="114300" simplePos="0" relativeHeight="251666432" behindDoc="0" locked="0" layoutInCell="1" allowOverlap="1" wp14:anchorId="7D2D5E23" wp14:editId="508169F0">
                <wp:simplePos x="0" y="0"/>
                <wp:positionH relativeFrom="column">
                  <wp:posOffset>575945</wp:posOffset>
                </wp:positionH>
                <wp:positionV relativeFrom="paragraph">
                  <wp:posOffset>3810</wp:posOffset>
                </wp:positionV>
                <wp:extent cx="6141720" cy="2090420"/>
                <wp:effectExtent l="19050" t="1352550" r="0" b="13576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93989">
                          <a:off x="0" y="0"/>
                          <a:ext cx="6141720" cy="2090420"/>
                        </a:xfrm>
                        <a:prstGeom prst="rect">
                          <a:avLst/>
                        </a:prstGeom>
                        <a:noFill/>
                        <a:ln>
                          <a:noFill/>
                        </a:ln>
                        <a:effectLst/>
                      </wps:spPr>
                      <wps:txbx>
                        <w:txbxContent>
                          <w:p w14:paraId="698EE797" w14:textId="77777777" w:rsidR="004826B7" w:rsidRPr="00162B47" w:rsidRDefault="004826B7" w:rsidP="00D82E04">
                            <w:pPr>
                              <w:spacing w:before="100" w:beforeAutospacing="1"/>
                              <w:jc w:val="center"/>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pPr>
                            <w:r w:rsidRPr="00162B47">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2D5E23" id="Надпись 2" o:spid="_x0000_s1030" type="#_x0000_t202" style="position:absolute;left:0;text-align:left;margin-left:45.35pt;margin-top:.3pt;width:483.6pt;height:164.6pt;rotation:-197264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" filled="f" stroked="f">
                <v:path arrowok="t"/>
                <v:textbox style="mso-fit-shape-to-text:t">
                  <w:txbxContent>
                    <w:p w14:paraId="698EE797" w14:textId="77777777" w:rsidR="004826B7" w:rsidRPr="00162B47" w:rsidRDefault="004826B7" w:rsidP="00D82E04">
                      <w:pPr>
                        <w:spacing w:before="100" w:beforeAutospacing="1"/>
                        <w:jc w:val="center"/>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pPr>
                      <w:r w:rsidRPr="00162B47">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t>ЗРАЗОК</w:t>
                      </w:r>
                    </w:p>
                  </w:txbxContent>
                </v:textbox>
              </v:shape>
            </w:pict>
          </mc:Fallback>
        </mc:AlternateContent>
      </w:r>
      <w:r w:rsidRPr="00E64EE2">
        <w:rPr>
          <w:b/>
          <w:sz w:val="22"/>
          <w:szCs w:val="22"/>
        </w:rPr>
        <w:t xml:space="preserve">Заява  про продаж іноземної валюти </w:t>
      </w:r>
      <w:r w:rsidRPr="00112445">
        <w:rPr>
          <w:b/>
          <w:bCs/>
          <w:sz w:val="22"/>
          <w:szCs w:val="22"/>
        </w:rPr>
        <w:t>(операція «своп»)</w:t>
      </w:r>
    </w:p>
    <w:p w14:paraId="4DEF1898" w14:textId="77777777" w:rsidR="00D82E04" w:rsidRPr="009016DB" w:rsidRDefault="00D82E04">
      <w:pPr>
        <w:jc w:val="center"/>
        <w:rPr>
          <w:b/>
          <w:sz w:val="22"/>
          <w:szCs w:val="22"/>
        </w:rPr>
      </w:pPr>
      <w:r w:rsidRPr="009016DB">
        <w:rPr>
          <w:b/>
          <w:sz w:val="22"/>
          <w:szCs w:val="22"/>
        </w:rPr>
        <w:t xml:space="preserve">№ </w:t>
      </w:r>
      <w:r w:rsidRPr="009016DB">
        <w:rPr>
          <w:sz w:val="22"/>
          <w:szCs w:val="22"/>
        </w:rPr>
        <w:t>____</w:t>
      </w:r>
      <w:r w:rsidRPr="009016DB">
        <w:rPr>
          <w:b/>
          <w:sz w:val="22"/>
          <w:szCs w:val="22"/>
        </w:rPr>
        <w:t xml:space="preserve"> від  </w:t>
      </w:r>
      <w:r w:rsidRPr="009016DB">
        <w:rPr>
          <w:sz w:val="22"/>
          <w:szCs w:val="22"/>
        </w:rPr>
        <w:t>____</w:t>
      </w:r>
      <w:r w:rsidRPr="009016DB">
        <w:rPr>
          <w:b/>
          <w:sz w:val="22"/>
          <w:szCs w:val="22"/>
        </w:rPr>
        <w:t xml:space="preserve"> р.</w:t>
      </w:r>
    </w:p>
    <w:tbl>
      <w:tblPr>
        <w:tblW w:w="10515" w:type="dxa"/>
        <w:jc w:val="center"/>
        <w:tblCellSpacing w:w="15" w:type="dxa"/>
        <w:tblCellMar>
          <w:top w:w="15" w:type="dxa"/>
          <w:left w:w="15" w:type="dxa"/>
          <w:bottom w:w="15" w:type="dxa"/>
          <w:right w:w="15" w:type="dxa"/>
        </w:tblCellMar>
        <w:tblLook w:val="04A0" w:firstRow="1" w:lastRow="0" w:firstColumn="1" w:lastColumn="0" w:noHBand="0" w:noVBand="1"/>
      </w:tblPr>
      <w:tblGrid>
        <w:gridCol w:w="50"/>
        <w:gridCol w:w="2755"/>
        <w:gridCol w:w="2217"/>
        <w:gridCol w:w="1918"/>
        <w:gridCol w:w="3530"/>
        <w:gridCol w:w="45"/>
      </w:tblGrid>
      <w:tr w:rsidR="00D82E04" w:rsidRPr="009016DB" w14:paraId="704AF183" w14:textId="77777777" w:rsidTr="00DA4110">
        <w:trPr>
          <w:gridBefore w:val="1"/>
          <w:wBefore w:w="3" w:type="pct"/>
          <w:tblCellSpacing w:w="15" w:type="dxa"/>
          <w:jc w:val="center"/>
        </w:trPr>
        <w:tc>
          <w:tcPr>
            <w:tcW w:w="0" w:type="auto"/>
            <w:gridSpan w:val="5"/>
            <w:vAlign w:val="center"/>
          </w:tcPr>
          <w:p w14:paraId="688F6C76"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Найменування клієнта/прізвище, ім'я, по батькові _____________________________________</w:t>
            </w:r>
          </w:p>
          <w:p w14:paraId="6140E4A0"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Місцезнаходження/місце проживання ______________________________________________</w:t>
            </w:r>
            <w:r w:rsidRPr="009016DB">
              <w:rPr>
                <w:rFonts w:ascii="Times New Roman" w:hAnsi="Times New Roman" w:cs="Times New Roman"/>
              </w:rPr>
              <w:br/>
              <w:t>Ідентифікаційний код юридичної особи / Реєстрацій номер облікової картки платника податків ____________________</w:t>
            </w:r>
          </w:p>
          <w:p w14:paraId="118FAE56"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N тел./факсу ___________________________________</w:t>
            </w:r>
            <w:r w:rsidRPr="009016DB">
              <w:rPr>
                <w:rFonts w:ascii="Times New Roman" w:hAnsi="Times New Roman" w:cs="Times New Roman"/>
              </w:rPr>
              <w:br/>
              <w:t>Прізвище, ім'я, по батькові працівника, який уповноважений вирішувати питання щодо проведення операції «своп» ____.</w:t>
            </w:r>
            <w:r w:rsidRPr="009016DB">
              <w:rPr>
                <w:rFonts w:ascii="Times New Roman" w:hAnsi="Times New Roman" w:cs="Times New Roman"/>
              </w:rPr>
              <w:br/>
              <w:t xml:space="preserve">Рахунок в іноземній валюті  _____________________ </w:t>
            </w:r>
            <w:r w:rsidRPr="009016DB">
              <w:rPr>
                <w:rFonts w:ascii="Times New Roman" w:hAnsi="Times New Roman" w:cs="Times New Roman"/>
                <w:u w:val="single"/>
              </w:rPr>
              <w:t>у _АТ «БАНК АЛЬЯНС», код банку 300119.</w:t>
            </w:r>
            <w:r w:rsidRPr="009016DB">
              <w:rPr>
                <w:rFonts w:ascii="Times New Roman" w:hAnsi="Times New Roman" w:cs="Times New Roman"/>
                <w:u w:val="single"/>
              </w:rPr>
              <w:br/>
            </w:r>
          </w:p>
          <w:p w14:paraId="501FD569"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Доручаємо продати іноземну валюту на умовах, що зазначені нижче. </w:t>
            </w:r>
          </w:p>
        </w:tc>
      </w:tr>
      <w:tr w:rsidR="00D82E04" w:rsidRPr="009016DB" w14:paraId="198EE856" w14:textId="77777777" w:rsidTr="00DA4110">
        <w:tblPrEx>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1231" w:type="pct"/>
            <w:gridSpan w:val="2"/>
            <w:tcBorders>
              <w:top w:val="single" w:sz="4" w:space="0" w:color="auto"/>
              <w:left w:val="single" w:sz="4" w:space="0" w:color="auto"/>
              <w:bottom w:val="single" w:sz="4" w:space="0" w:color="auto"/>
              <w:right w:val="single" w:sz="4" w:space="0" w:color="auto"/>
            </w:tcBorders>
            <w:vAlign w:val="center"/>
          </w:tcPr>
          <w:p w14:paraId="06201CAA" w14:textId="77777777" w:rsidR="00D82E04" w:rsidRPr="00E64EE2" w:rsidRDefault="00D82E04" w:rsidP="00E64EE2">
            <w:pPr>
              <w:pStyle w:val="aff"/>
              <w:tabs>
                <w:tab w:val="left" w:pos="1276"/>
              </w:tabs>
              <w:ind w:firstLine="567"/>
              <w:jc w:val="center"/>
              <w:rPr>
                <w:rFonts w:ascii="Times New Roman" w:hAnsi="Times New Roman" w:cs="Times New Roman"/>
              </w:rPr>
            </w:pPr>
            <w:r w:rsidRPr="00E64EE2">
              <w:rPr>
                <w:rFonts w:ascii="Times New Roman" w:hAnsi="Times New Roman" w:cs="Times New Roman"/>
              </w:rPr>
              <w:t>Назва іноземної валюти, що продається, її/його код</w:t>
            </w:r>
          </w:p>
        </w:tc>
        <w:tc>
          <w:tcPr>
            <w:tcW w:w="986" w:type="pct"/>
            <w:tcBorders>
              <w:top w:val="single" w:sz="4" w:space="0" w:color="auto"/>
              <w:left w:val="single" w:sz="4" w:space="0" w:color="auto"/>
              <w:bottom w:val="single" w:sz="4" w:space="0" w:color="auto"/>
              <w:right w:val="single" w:sz="4" w:space="0" w:color="auto"/>
            </w:tcBorders>
            <w:vAlign w:val="center"/>
          </w:tcPr>
          <w:p w14:paraId="18F852CB" w14:textId="77777777" w:rsidR="00D82E04" w:rsidRPr="00112445" w:rsidRDefault="00D82E04" w:rsidP="00112445">
            <w:pPr>
              <w:pStyle w:val="aff"/>
              <w:jc w:val="center"/>
              <w:rPr>
                <w:rFonts w:ascii="Times New Roman" w:hAnsi="Times New Roman" w:cs="Times New Roman"/>
              </w:rPr>
            </w:pPr>
            <w:r w:rsidRPr="00112445">
              <w:rPr>
                <w:rFonts w:ascii="Times New Roman" w:hAnsi="Times New Roman" w:cs="Times New Roman"/>
              </w:rPr>
              <w:t>Сума продажу іноземної валюти</w:t>
            </w:r>
          </w:p>
        </w:tc>
        <w:tc>
          <w:tcPr>
            <w:tcW w:w="851" w:type="pct"/>
            <w:tcBorders>
              <w:top w:val="single" w:sz="4" w:space="0" w:color="auto"/>
              <w:left w:val="single" w:sz="4" w:space="0" w:color="auto"/>
              <w:bottom w:val="single" w:sz="4" w:space="0" w:color="auto"/>
              <w:right w:val="single" w:sz="4" w:space="0" w:color="auto"/>
            </w:tcBorders>
            <w:vAlign w:val="center"/>
          </w:tcPr>
          <w:p w14:paraId="098CEF98" w14:textId="77777777" w:rsidR="00D82E04" w:rsidRPr="009016DB" w:rsidRDefault="00D82E04">
            <w:pPr>
              <w:pStyle w:val="aff"/>
              <w:jc w:val="center"/>
              <w:rPr>
                <w:rFonts w:ascii="Times New Roman" w:hAnsi="Times New Roman" w:cs="Times New Roman"/>
              </w:rPr>
            </w:pPr>
            <w:r w:rsidRPr="009016DB">
              <w:rPr>
                <w:rFonts w:ascii="Times New Roman" w:hAnsi="Times New Roman" w:cs="Times New Roman"/>
              </w:rPr>
              <w:t>Курс продажу в грн.</w:t>
            </w:r>
          </w:p>
        </w:tc>
        <w:tc>
          <w:tcPr>
            <w:tcW w:w="1577" w:type="pct"/>
            <w:tcBorders>
              <w:top w:val="single" w:sz="4" w:space="0" w:color="auto"/>
              <w:left w:val="single" w:sz="4" w:space="0" w:color="auto"/>
              <w:bottom w:val="single" w:sz="4" w:space="0" w:color="auto"/>
              <w:right w:val="single" w:sz="4" w:space="0" w:color="auto"/>
            </w:tcBorders>
            <w:vAlign w:val="center"/>
          </w:tcPr>
          <w:p w14:paraId="7ED05662" w14:textId="77777777" w:rsidR="00D82E04" w:rsidRPr="009016DB" w:rsidRDefault="00D82E04">
            <w:pPr>
              <w:pStyle w:val="aff"/>
              <w:jc w:val="center"/>
              <w:rPr>
                <w:rFonts w:ascii="Times New Roman" w:hAnsi="Times New Roman" w:cs="Times New Roman"/>
              </w:rPr>
            </w:pPr>
            <w:r w:rsidRPr="009016DB">
              <w:rPr>
                <w:rFonts w:ascii="Times New Roman" w:hAnsi="Times New Roman" w:cs="Times New Roman"/>
              </w:rPr>
              <w:t>Гривневий еквівалент іноземної валюти відповідно до курсу, що зазначений у заяві</w:t>
            </w:r>
          </w:p>
        </w:tc>
      </w:tr>
      <w:tr w:rsidR="00D82E04" w:rsidRPr="009016DB" w14:paraId="5570DF27" w14:textId="77777777" w:rsidTr="00DA4110">
        <w:tblPrEx>
          <w:tblBorders>
            <w:top w:val="outset" w:sz="6" w:space="0" w:color="auto"/>
            <w:left w:val="outset" w:sz="6" w:space="0" w:color="auto"/>
            <w:bottom w:val="outset" w:sz="6" w:space="0" w:color="auto"/>
            <w:right w:val="outset" w:sz="6" w:space="0" w:color="auto"/>
          </w:tblBorders>
        </w:tblPrEx>
        <w:trPr>
          <w:gridAfter w:val="1"/>
          <w:trHeight w:val="639"/>
          <w:tblCellSpacing w:w="15" w:type="dxa"/>
          <w:jc w:val="center"/>
        </w:trPr>
        <w:tc>
          <w:tcPr>
            <w:tcW w:w="1231" w:type="pct"/>
            <w:gridSpan w:val="2"/>
            <w:tcBorders>
              <w:top w:val="single" w:sz="4" w:space="0" w:color="auto"/>
              <w:left w:val="single" w:sz="4" w:space="0" w:color="auto"/>
              <w:bottom w:val="single" w:sz="4" w:space="0" w:color="auto"/>
              <w:right w:val="single" w:sz="4" w:space="0" w:color="auto"/>
            </w:tcBorders>
            <w:vAlign w:val="center"/>
          </w:tcPr>
          <w:p w14:paraId="1A73F31A" w14:textId="77777777" w:rsidR="00D82E04" w:rsidRPr="009016DB" w:rsidRDefault="00D82E04" w:rsidP="00E64EE2">
            <w:pPr>
              <w:pStyle w:val="aff"/>
              <w:tabs>
                <w:tab w:val="left" w:pos="1276"/>
              </w:tabs>
              <w:ind w:firstLine="567"/>
              <w:jc w:val="center"/>
              <w:rPr>
                <w:rFonts w:ascii="Times New Roman" w:hAnsi="Times New Roman" w:cs="Times New Roman"/>
                <w:b/>
              </w:rPr>
            </w:pPr>
            <w:r w:rsidRPr="00E64EE2">
              <w:rPr>
                <w:rFonts w:ascii="Times New Roman" w:hAnsi="Times New Roman" w:cs="Times New Roman"/>
              </w:rPr>
              <w:t>____</w:t>
            </w:r>
            <w:r w:rsidRPr="00112445">
              <w:rPr>
                <w:rFonts w:ascii="Times New Roman" w:hAnsi="Times New Roman" w:cs="Times New Roman"/>
                <w:b/>
              </w:rPr>
              <w:t xml:space="preserve"> / </w:t>
            </w:r>
            <w:r w:rsidRPr="009016DB">
              <w:rPr>
                <w:rFonts w:ascii="Times New Roman" w:hAnsi="Times New Roman" w:cs="Times New Roman"/>
              </w:rPr>
              <w:t>____</w:t>
            </w:r>
          </w:p>
        </w:tc>
        <w:tc>
          <w:tcPr>
            <w:tcW w:w="986" w:type="pct"/>
            <w:tcBorders>
              <w:top w:val="single" w:sz="4" w:space="0" w:color="auto"/>
              <w:left w:val="single" w:sz="4" w:space="0" w:color="auto"/>
              <w:bottom w:val="single" w:sz="4" w:space="0" w:color="auto"/>
              <w:right w:val="single" w:sz="4" w:space="0" w:color="auto"/>
            </w:tcBorders>
            <w:vAlign w:val="center"/>
          </w:tcPr>
          <w:p w14:paraId="6D41E756" w14:textId="77777777" w:rsidR="00D82E04" w:rsidRPr="009016DB" w:rsidRDefault="00D82E04" w:rsidP="00112445">
            <w:pPr>
              <w:pStyle w:val="aff"/>
              <w:jc w:val="center"/>
              <w:rPr>
                <w:rFonts w:ascii="Times New Roman" w:hAnsi="Times New Roman" w:cs="Times New Roman"/>
              </w:rPr>
            </w:pPr>
            <w:r w:rsidRPr="009016DB">
              <w:rPr>
                <w:rFonts w:ascii="Times New Roman" w:hAnsi="Times New Roman" w:cs="Times New Roman"/>
              </w:rPr>
              <w:t>____</w:t>
            </w:r>
          </w:p>
        </w:tc>
        <w:tc>
          <w:tcPr>
            <w:tcW w:w="851" w:type="pct"/>
            <w:tcBorders>
              <w:top w:val="single" w:sz="4" w:space="0" w:color="auto"/>
              <w:left w:val="single" w:sz="4" w:space="0" w:color="auto"/>
              <w:bottom w:val="single" w:sz="4" w:space="0" w:color="auto"/>
              <w:right w:val="single" w:sz="4" w:space="0" w:color="auto"/>
            </w:tcBorders>
            <w:vAlign w:val="center"/>
          </w:tcPr>
          <w:p w14:paraId="1454C59B" w14:textId="77777777" w:rsidR="00D82E04" w:rsidRPr="009016DB" w:rsidRDefault="00D82E04">
            <w:pPr>
              <w:pStyle w:val="aff"/>
              <w:jc w:val="center"/>
              <w:rPr>
                <w:rFonts w:ascii="Times New Roman" w:hAnsi="Times New Roman" w:cs="Times New Roman"/>
              </w:rPr>
            </w:pPr>
            <w:r w:rsidRPr="009016DB">
              <w:rPr>
                <w:rFonts w:ascii="Times New Roman" w:hAnsi="Times New Roman" w:cs="Times New Roman"/>
              </w:rPr>
              <w:t>____</w:t>
            </w:r>
          </w:p>
        </w:tc>
        <w:tc>
          <w:tcPr>
            <w:tcW w:w="1577" w:type="pct"/>
            <w:tcBorders>
              <w:top w:val="single" w:sz="4" w:space="0" w:color="auto"/>
              <w:left w:val="single" w:sz="4" w:space="0" w:color="auto"/>
              <w:bottom w:val="single" w:sz="4" w:space="0" w:color="auto"/>
              <w:right w:val="single" w:sz="4" w:space="0" w:color="auto"/>
            </w:tcBorders>
            <w:vAlign w:val="center"/>
          </w:tcPr>
          <w:p w14:paraId="132D8C6D" w14:textId="77777777" w:rsidR="00D82E04" w:rsidRPr="009016DB" w:rsidRDefault="00D82E04">
            <w:pPr>
              <w:pStyle w:val="aff"/>
              <w:jc w:val="center"/>
              <w:rPr>
                <w:rFonts w:ascii="Times New Roman" w:hAnsi="Times New Roman" w:cs="Times New Roman"/>
              </w:rPr>
            </w:pPr>
            <w:r w:rsidRPr="009016DB">
              <w:rPr>
                <w:rFonts w:ascii="Times New Roman" w:hAnsi="Times New Roman" w:cs="Times New Roman"/>
              </w:rPr>
              <w:t>____</w:t>
            </w:r>
          </w:p>
        </w:tc>
      </w:tr>
    </w:tbl>
    <w:p w14:paraId="662DC5CA" w14:textId="77777777" w:rsidR="00D82E04" w:rsidRPr="009016DB" w:rsidRDefault="00D82E04" w:rsidP="00E64EE2">
      <w:pPr>
        <w:pStyle w:val="aff"/>
        <w:tabs>
          <w:tab w:val="left" w:pos="1276"/>
        </w:tabs>
        <w:ind w:firstLine="567"/>
        <w:jc w:val="both"/>
        <w:rPr>
          <w:rFonts w:ascii="Times New Roman" w:hAnsi="Times New Roman" w:cs="Times New Roman"/>
        </w:rPr>
      </w:pPr>
      <w:r w:rsidRPr="00E64EE2">
        <w:rPr>
          <w:rFonts w:ascii="Times New Roman" w:hAnsi="Times New Roman" w:cs="Times New Roman"/>
        </w:rPr>
        <w:t>Доруча</w:t>
      </w:r>
      <w:r w:rsidRPr="00112445">
        <w:rPr>
          <w:rFonts w:ascii="Times New Roman" w:hAnsi="Times New Roman" w:cs="Times New Roman"/>
        </w:rPr>
        <w:t>ємо списати з нашого поточного р</w:t>
      </w:r>
      <w:r w:rsidRPr="009016DB">
        <w:rPr>
          <w:rFonts w:ascii="Times New Roman" w:hAnsi="Times New Roman" w:cs="Times New Roman"/>
        </w:rPr>
        <w:t xml:space="preserve">ахунку ___________________ суму іноземної валюти або масу банківських металів, що підлягає продажу. </w:t>
      </w:r>
    </w:p>
    <w:p w14:paraId="0509C26F" w14:textId="77777777" w:rsidR="00D82E04" w:rsidRPr="009016DB" w:rsidRDefault="00D82E04" w:rsidP="00112445">
      <w:pPr>
        <w:pStyle w:val="aff"/>
        <w:ind w:firstLine="284"/>
        <w:jc w:val="both"/>
        <w:rPr>
          <w:rFonts w:ascii="Times New Roman" w:hAnsi="Times New Roman" w:cs="Times New Roman"/>
        </w:rPr>
      </w:pPr>
      <w:r w:rsidRPr="009016DB">
        <w:rPr>
          <w:rFonts w:ascii="Times New Roman" w:hAnsi="Times New Roman" w:cs="Times New Roman"/>
        </w:rPr>
        <w:t>Доручаємо Банку перерахувати гривневий еквівалент проданої іноземної валюти на наш поточний рахунок №_______________ у  АТ «БАНК АЛЬЯНС», код банку 300119.</w:t>
      </w:r>
    </w:p>
    <w:p w14:paraId="6274CCF3" w14:textId="3D420782" w:rsidR="00D82E04" w:rsidRPr="009016DB" w:rsidRDefault="6B82F096">
      <w:pPr>
        <w:pStyle w:val="aff"/>
        <w:ind w:firstLine="284"/>
        <w:jc w:val="both"/>
        <w:rPr>
          <w:rFonts w:ascii="Times New Roman" w:hAnsi="Times New Roman" w:cs="Times New Roman"/>
        </w:rPr>
      </w:pPr>
      <w:r w:rsidRPr="009016DB">
        <w:rPr>
          <w:rFonts w:ascii="Times New Roman" w:hAnsi="Times New Roman" w:cs="Times New Roman"/>
        </w:rPr>
        <w:t xml:space="preserve">Надаємо Банку право утримати, з суми гривневого еквіваленту проданої валюти, комісійну винагороду в гривнях у розмірі встановленому згідно з тарифами </w:t>
      </w:r>
      <w:r w:rsidR="2225F94B" w:rsidRPr="009016DB">
        <w:rPr>
          <w:rFonts w:ascii="Times New Roman" w:hAnsi="Times New Roman" w:cs="Times New Roman"/>
        </w:rPr>
        <w:t xml:space="preserve">Банку з </w:t>
      </w:r>
      <w:r w:rsidRPr="009016DB">
        <w:rPr>
          <w:rFonts w:ascii="Times New Roman" w:hAnsi="Times New Roman" w:cs="Times New Roman"/>
        </w:rPr>
        <w:t xml:space="preserve">нашого поточного рахунку №__________________    у АТ «БАНК АЛЬЯНС» код банку 300119. </w:t>
      </w:r>
    </w:p>
    <w:p w14:paraId="35E7820F" w14:textId="77777777" w:rsidR="00D82E04" w:rsidRPr="009016DB" w:rsidRDefault="00D82E04">
      <w:pPr>
        <w:pStyle w:val="aff"/>
        <w:ind w:firstLine="284"/>
        <w:jc w:val="both"/>
        <w:rPr>
          <w:rFonts w:ascii="Times New Roman" w:hAnsi="Times New Roman" w:cs="Times New Roman"/>
        </w:rPr>
      </w:pPr>
      <w:r w:rsidRPr="009016DB">
        <w:rPr>
          <w:rFonts w:ascii="Times New Roman" w:hAnsi="Times New Roman" w:cs="Times New Roman"/>
        </w:rPr>
        <w:t>Дана заявка є частиною операції «своп» відповідно до Законодавства України. Друга частина операції «своп» повинна бути здійснена АТ «БАНК АЛЬЯНС»  відповідно до заявки № ______ від __________.</w:t>
      </w:r>
    </w:p>
    <w:p w14:paraId="0D7555FD" w14:textId="77777777" w:rsidR="00D82E04" w:rsidRPr="009016DB" w:rsidRDefault="00D82E04">
      <w:pPr>
        <w:pStyle w:val="aff"/>
        <w:ind w:firstLine="284"/>
        <w:jc w:val="both"/>
        <w:rPr>
          <w:rFonts w:ascii="Times New Roman" w:hAnsi="Times New Roman" w:cs="Times New Roman"/>
        </w:rPr>
      </w:pPr>
      <w:r w:rsidRPr="009016DB">
        <w:rPr>
          <w:rFonts w:ascii="Times New Roman" w:hAnsi="Times New Roman" w:cs="Times New Roman"/>
        </w:rPr>
        <w:t>Несемо відповідальність за вірність зазначених банківських реквізитів і додержання правил продажу  валютних коштів.</w:t>
      </w:r>
    </w:p>
    <w:p w14:paraId="69708AE6" w14:textId="77777777" w:rsidR="00D82E04" w:rsidRPr="009016DB" w:rsidRDefault="00D82E04">
      <w:pPr>
        <w:ind w:firstLine="284"/>
        <w:jc w:val="both"/>
        <w:rPr>
          <w:sz w:val="22"/>
          <w:szCs w:val="22"/>
        </w:rPr>
      </w:pPr>
    </w:p>
    <w:p w14:paraId="1D8D780B" w14:textId="77777777" w:rsidR="00D82E04" w:rsidRPr="009016DB" w:rsidRDefault="00D82E04">
      <w:pPr>
        <w:ind w:firstLine="284"/>
        <w:jc w:val="both"/>
        <w:rPr>
          <w:sz w:val="22"/>
          <w:szCs w:val="22"/>
        </w:rPr>
      </w:pPr>
      <w:r w:rsidRPr="009016DB">
        <w:rPr>
          <w:sz w:val="22"/>
          <w:szCs w:val="22"/>
        </w:rPr>
        <w:t>Дата виконання Заявки _______________.</w:t>
      </w:r>
    </w:p>
    <w:p w14:paraId="5742F358" w14:textId="77777777" w:rsidR="00D82E04" w:rsidRPr="009016DB" w:rsidRDefault="00D82E04">
      <w:pPr>
        <w:jc w:val="right"/>
        <w:rPr>
          <w:sz w:val="22"/>
          <w:szCs w:val="22"/>
        </w:rPr>
      </w:pPr>
    </w:p>
    <w:p w14:paraId="3E7E5D65" w14:textId="2926DB1F" w:rsidR="00D82E04" w:rsidRPr="006949F8" w:rsidRDefault="4F70555C">
      <w:pPr>
        <w:ind w:left="4248" w:right="43" w:hanging="4245"/>
        <w:rPr>
          <w:i/>
          <w:iCs/>
          <w:sz w:val="22"/>
          <w:szCs w:val="22"/>
        </w:rPr>
      </w:pPr>
      <w:r w:rsidRPr="009016DB">
        <w:rPr>
          <w:b/>
          <w:bCs/>
          <w:sz w:val="22"/>
          <w:szCs w:val="22"/>
        </w:rPr>
        <w:t xml:space="preserve"> Підпис(и) [власноручний(і)/електронний(і)] відповідальної(их) особи(іб) платника, яка(і) відповідно до законодавства України має (ють) право розпоряджатися рахунком</w:t>
      </w:r>
      <w:r w:rsidR="6B82F096" w:rsidRPr="006949F8">
        <w:rPr>
          <w:sz w:val="22"/>
          <w:szCs w:val="22"/>
        </w:rPr>
        <w:t xml:space="preserve">________________________     </w:t>
      </w:r>
      <w:r w:rsidR="00D82E04" w:rsidRPr="00E64EE2">
        <w:rPr>
          <w:sz w:val="22"/>
          <w:szCs w:val="22"/>
        </w:rPr>
        <w:tab/>
      </w:r>
      <w:r w:rsidR="00D82E04" w:rsidRPr="00E64EE2">
        <w:rPr>
          <w:sz w:val="22"/>
          <w:szCs w:val="22"/>
        </w:rPr>
        <w:tab/>
      </w:r>
      <w:r w:rsidR="6B82F096" w:rsidRPr="006949F8">
        <w:rPr>
          <w:sz w:val="22"/>
          <w:szCs w:val="22"/>
        </w:rPr>
        <w:t xml:space="preserve"> _____________________</w:t>
      </w:r>
      <w:r w:rsidR="00D82E04" w:rsidRPr="00E64EE2">
        <w:rPr>
          <w:sz w:val="22"/>
          <w:szCs w:val="22"/>
        </w:rPr>
        <w:br/>
      </w:r>
      <w:r w:rsidR="6B82F096" w:rsidRPr="006949F8">
        <w:rPr>
          <w:i/>
          <w:iCs/>
          <w:sz w:val="22"/>
          <w:szCs w:val="22"/>
        </w:rPr>
        <w:t xml:space="preserve">      (Підпис)</w:t>
      </w:r>
      <w:r w:rsidR="00D82E04" w:rsidRPr="00E64EE2">
        <w:rPr>
          <w:sz w:val="22"/>
          <w:szCs w:val="22"/>
        </w:rPr>
        <w:tab/>
      </w:r>
      <w:r w:rsidR="00D82E04" w:rsidRPr="00E64EE2">
        <w:rPr>
          <w:sz w:val="22"/>
          <w:szCs w:val="22"/>
        </w:rPr>
        <w:tab/>
      </w:r>
      <w:r w:rsidR="00D82E04" w:rsidRPr="00E64EE2">
        <w:rPr>
          <w:sz w:val="22"/>
          <w:szCs w:val="22"/>
        </w:rPr>
        <w:tab/>
      </w:r>
      <w:r w:rsidR="6B82F096" w:rsidRPr="006949F8">
        <w:rPr>
          <w:i/>
          <w:iCs/>
          <w:sz w:val="22"/>
          <w:szCs w:val="22"/>
        </w:rPr>
        <w:t xml:space="preserve">           (Прізвище, ініціали)</w:t>
      </w:r>
    </w:p>
    <w:p w14:paraId="10D1D126" w14:textId="52B10662" w:rsidR="00D82E04" w:rsidRPr="006949F8" w:rsidRDefault="6B82F096">
      <w:pPr>
        <w:ind w:left="4248" w:right="43" w:hanging="4245"/>
        <w:rPr>
          <w:i/>
          <w:iCs/>
          <w:sz w:val="22"/>
          <w:szCs w:val="22"/>
        </w:rPr>
      </w:pPr>
      <w:r w:rsidRPr="006949F8">
        <w:rPr>
          <w:sz w:val="22"/>
          <w:szCs w:val="22"/>
        </w:rPr>
        <w:t xml:space="preserve">________________________     </w:t>
      </w:r>
      <w:r w:rsidR="00D82E04" w:rsidRPr="00E64EE2">
        <w:rPr>
          <w:sz w:val="22"/>
          <w:szCs w:val="22"/>
        </w:rPr>
        <w:tab/>
      </w:r>
      <w:r w:rsidR="00D82E04" w:rsidRPr="00E64EE2">
        <w:rPr>
          <w:sz w:val="22"/>
          <w:szCs w:val="22"/>
        </w:rPr>
        <w:tab/>
      </w:r>
      <w:r w:rsidRPr="006949F8">
        <w:rPr>
          <w:sz w:val="22"/>
          <w:szCs w:val="22"/>
        </w:rPr>
        <w:t xml:space="preserve"> _____________________</w:t>
      </w:r>
      <w:r w:rsidR="00D82E04" w:rsidRPr="00E64EE2">
        <w:rPr>
          <w:sz w:val="22"/>
          <w:szCs w:val="22"/>
        </w:rPr>
        <w:br/>
      </w:r>
      <w:r w:rsidRPr="006949F8">
        <w:rPr>
          <w:i/>
          <w:iCs/>
          <w:sz w:val="22"/>
          <w:szCs w:val="22"/>
        </w:rPr>
        <w:t xml:space="preserve">      (Підпис)</w:t>
      </w:r>
      <w:r w:rsidR="00D82E04" w:rsidRPr="00E64EE2">
        <w:rPr>
          <w:sz w:val="22"/>
          <w:szCs w:val="22"/>
        </w:rPr>
        <w:tab/>
      </w:r>
      <w:r w:rsidR="00D82E04" w:rsidRPr="00E64EE2">
        <w:rPr>
          <w:sz w:val="22"/>
          <w:szCs w:val="22"/>
        </w:rPr>
        <w:tab/>
      </w:r>
      <w:r w:rsidR="00D82E04" w:rsidRPr="00E64EE2">
        <w:rPr>
          <w:sz w:val="22"/>
          <w:szCs w:val="22"/>
        </w:rPr>
        <w:tab/>
      </w:r>
      <w:r w:rsidRPr="006949F8">
        <w:rPr>
          <w:i/>
          <w:iCs/>
          <w:sz w:val="22"/>
          <w:szCs w:val="22"/>
        </w:rPr>
        <w:t xml:space="preserve">           (Прізвище, ініціали)</w:t>
      </w:r>
    </w:p>
    <w:p w14:paraId="5C515008" w14:textId="77777777" w:rsidR="00D82E04" w:rsidRPr="006949F8" w:rsidRDefault="00D82E04">
      <w:pPr>
        <w:ind w:right="43"/>
        <w:jc w:val="both"/>
        <w:rPr>
          <w:sz w:val="22"/>
          <w:szCs w:val="22"/>
        </w:rPr>
      </w:pPr>
      <w:r w:rsidRPr="006949F8">
        <w:rPr>
          <w:sz w:val="22"/>
          <w:szCs w:val="22"/>
        </w:rPr>
        <w:t xml:space="preserve">М.П. </w:t>
      </w:r>
    </w:p>
    <w:p w14:paraId="367829B5" w14:textId="77777777" w:rsidR="00D82E04" w:rsidRPr="006949F8" w:rsidRDefault="00D82E04">
      <w:pPr>
        <w:ind w:right="43"/>
        <w:jc w:val="both"/>
        <w:rPr>
          <w:sz w:val="22"/>
          <w:szCs w:val="22"/>
        </w:rPr>
      </w:pPr>
    </w:p>
    <w:p w14:paraId="3AE4E6B0" w14:textId="77777777" w:rsidR="00D82E04" w:rsidRPr="006949F8" w:rsidRDefault="00D82E04">
      <w:pPr>
        <w:ind w:right="43"/>
        <w:jc w:val="both"/>
        <w:rPr>
          <w:sz w:val="22"/>
          <w:szCs w:val="22"/>
        </w:rPr>
      </w:pP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tblGrid>
      <w:tr w:rsidR="00D82E04" w:rsidRPr="009016DB" w14:paraId="46062A8B" w14:textId="77777777" w:rsidTr="00DA4110">
        <w:tc>
          <w:tcPr>
            <w:tcW w:w="3084" w:type="dxa"/>
            <w:shd w:val="clear" w:color="auto" w:fill="auto"/>
          </w:tcPr>
          <w:p w14:paraId="7A72B0EC" w14:textId="77777777" w:rsidR="00D82E04" w:rsidRPr="006949F8" w:rsidRDefault="00D82E04">
            <w:pPr>
              <w:autoSpaceDE w:val="0"/>
              <w:autoSpaceDN w:val="0"/>
              <w:adjustRightInd w:val="0"/>
              <w:ind w:right="43"/>
              <w:jc w:val="right"/>
              <w:rPr>
                <w:sz w:val="22"/>
                <w:szCs w:val="22"/>
              </w:rPr>
            </w:pPr>
            <w:r w:rsidRPr="006949F8">
              <w:rPr>
                <w:sz w:val="22"/>
                <w:szCs w:val="22"/>
              </w:rPr>
              <w:t>Відмітка про виконання заяви</w:t>
            </w:r>
          </w:p>
          <w:p w14:paraId="1CFA3669" w14:textId="77777777" w:rsidR="00D82E04" w:rsidRPr="006949F8" w:rsidRDefault="00D82E04">
            <w:pPr>
              <w:autoSpaceDE w:val="0"/>
              <w:autoSpaceDN w:val="0"/>
              <w:adjustRightInd w:val="0"/>
              <w:ind w:right="43"/>
              <w:jc w:val="right"/>
              <w:rPr>
                <w:sz w:val="22"/>
                <w:szCs w:val="22"/>
              </w:rPr>
            </w:pPr>
          </w:p>
        </w:tc>
      </w:tr>
    </w:tbl>
    <w:p w14:paraId="759AEC83" w14:textId="77777777" w:rsidR="00D82E04" w:rsidRPr="00E64EE2" w:rsidRDefault="00D82E04" w:rsidP="00E64EE2">
      <w:pPr>
        <w:tabs>
          <w:tab w:val="left" w:pos="1276"/>
        </w:tabs>
        <w:ind w:firstLine="567"/>
        <w:jc w:val="both"/>
        <w:rPr>
          <w:sz w:val="22"/>
          <w:szCs w:val="22"/>
        </w:rPr>
      </w:pPr>
    </w:p>
    <w:p w14:paraId="160DA60D" w14:textId="612D3767" w:rsidR="00D82E04" w:rsidRPr="009016DB" w:rsidRDefault="00D82E04" w:rsidP="006949F8">
      <w:pPr>
        <w:jc w:val="right"/>
        <w:rPr>
          <w:b/>
          <w:sz w:val="22"/>
          <w:szCs w:val="22"/>
        </w:rPr>
      </w:pPr>
      <w:r w:rsidRPr="009016DB">
        <w:rPr>
          <w:b/>
          <w:sz w:val="22"/>
          <w:szCs w:val="22"/>
        </w:rPr>
        <w:br w:type="page"/>
      </w:r>
      <w:r w:rsidRPr="009016DB">
        <w:rPr>
          <w:b/>
          <w:sz w:val="22"/>
          <w:szCs w:val="22"/>
        </w:rPr>
        <w:lastRenderedPageBreak/>
        <w:t>Додаток № 2.6</w:t>
      </w:r>
      <w:r w:rsidRPr="009016DB">
        <w:rPr>
          <w:b/>
          <w:sz w:val="22"/>
          <w:szCs w:val="22"/>
        </w:rPr>
        <w:tab/>
      </w:r>
    </w:p>
    <w:p w14:paraId="24A802D0" w14:textId="77777777" w:rsidR="004407EF" w:rsidRPr="009016DB" w:rsidRDefault="004407EF" w:rsidP="00E64EE2">
      <w:pPr>
        <w:pStyle w:val="3"/>
        <w:rPr>
          <w:b w:val="0"/>
          <w:sz w:val="22"/>
          <w:szCs w:val="22"/>
        </w:rPr>
      </w:pPr>
      <w:r w:rsidRPr="009016DB">
        <w:rPr>
          <w:b w:val="0"/>
          <w:sz w:val="22"/>
          <w:szCs w:val="22"/>
        </w:rPr>
        <w:t xml:space="preserve">до Договору банківського рахунку </w:t>
      </w:r>
    </w:p>
    <w:p w14:paraId="5C80A0FB" w14:textId="77777777" w:rsidR="004407EF" w:rsidRPr="009016DB" w:rsidRDefault="004407EF" w:rsidP="00112445">
      <w:pPr>
        <w:pStyle w:val="3"/>
        <w:rPr>
          <w:caps/>
          <w:sz w:val="22"/>
          <w:szCs w:val="22"/>
        </w:rPr>
      </w:pPr>
      <w:r w:rsidRPr="009016DB">
        <w:rPr>
          <w:b w:val="0"/>
          <w:sz w:val="22"/>
          <w:szCs w:val="22"/>
        </w:rPr>
        <w:t xml:space="preserve">№ _______ від «___» _______ 20__р. </w:t>
      </w:r>
    </w:p>
    <w:p w14:paraId="4DAC9898" w14:textId="77777777" w:rsidR="00D82E04" w:rsidRPr="009016DB" w:rsidRDefault="00D82E04" w:rsidP="006949F8">
      <w:pPr>
        <w:pStyle w:val="23"/>
        <w:spacing w:after="0" w:line="240" w:lineRule="auto"/>
        <w:rPr>
          <w:rFonts w:ascii="Times New Roman" w:hAnsi="Times New Roman"/>
        </w:rPr>
      </w:pPr>
      <w:bookmarkStart w:id="11" w:name="cust_code9"/>
      <w:bookmarkStart w:id="12" w:name="STR_OPEN_DATE10"/>
      <w:bookmarkEnd w:id="11"/>
      <w:bookmarkEnd w:id="12"/>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r w:rsidRPr="009016DB">
        <w:rPr>
          <w:rFonts w:ascii="Times New Roman" w:hAnsi="Times New Roman"/>
        </w:rPr>
        <w:tab/>
      </w:r>
    </w:p>
    <w:p w14:paraId="7166F022" w14:textId="77777777" w:rsidR="00D82E04" w:rsidRPr="009016DB" w:rsidRDefault="00D82E04" w:rsidP="00E64EE2">
      <w:pPr>
        <w:pStyle w:val="3"/>
        <w:tabs>
          <w:tab w:val="left" w:pos="1276"/>
        </w:tabs>
        <w:ind w:firstLine="567"/>
        <w:rPr>
          <w:caps/>
          <w:sz w:val="22"/>
          <w:szCs w:val="22"/>
        </w:rPr>
      </w:pPr>
      <w:r w:rsidRPr="009016DB">
        <w:rPr>
          <w:b w:val="0"/>
          <w:sz w:val="22"/>
          <w:szCs w:val="22"/>
        </w:rPr>
        <w:t xml:space="preserve"> </w:t>
      </w:r>
    </w:p>
    <w:p w14:paraId="15173E4B" w14:textId="77777777" w:rsidR="00D82E04" w:rsidRPr="009016DB" w:rsidRDefault="00D82E04" w:rsidP="00112445">
      <w:pPr>
        <w:ind w:left="4248" w:firstLine="708"/>
        <w:jc w:val="center"/>
        <w:rPr>
          <w:noProof/>
          <w:sz w:val="22"/>
          <w:szCs w:val="22"/>
        </w:rPr>
      </w:pPr>
      <w:r w:rsidRPr="009016DB">
        <w:rPr>
          <w:noProof/>
          <w:sz w:val="22"/>
          <w:szCs w:val="22"/>
        </w:rPr>
        <w:t xml:space="preserve">                                                                                </w:t>
      </w:r>
    </w:p>
    <w:p w14:paraId="37BD7320" w14:textId="77777777" w:rsidR="00D82E04" w:rsidRPr="009016DB" w:rsidRDefault="00D82E04">
      <w:pPr>
        <w:ind w:left="4248" w:firstLine="708"/>
        <w:jc w:val="right"/>
        <w:rPr>
          <w:noProof/>
          <w:sz w:val="22"/>
          <w:szCs w:val="22"/>
        </w:rPr>
      </w:pPr>
      <w:r w:rsidRPr="009016DB">
        <w:rPr>
          <w:noProof/>
          <w:sz w:val="22"/>
          <w:szCs w:val="22"/>
        </w:rPr>
        <w:t xml:space="preserve"> Примірник №___ </w:t>
      </w:r>
    </w:p>
    <w:tbl>
      <w:tblPr>
        <w:tblpPr w:leftFromText="180" w:rightFromText="180" w:vertAnchor="text" w:horzAnchor="page" w:tblpX="9643"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D82E04" w:rsidRPr="009016DB" w14:paraId="7E107E5F" w14:textId="77777777" w:rsidTr="00DA4110">
        <w:trPr>
          <w:trHeight w:val="307"/>
        </w:trPr>
        <w:tc>
          <w:tcPr>
            <w:tcW w:w="1134" w:type="dxa"/>
          </w:tcPr>
          <w:p w14:paraId="79F66F15" w14:textId="77777777" w:rsidR="00D82E04" w:rsidRPr="009016DB" w:rsidRDefault="00D82E04" w:rsidP="002F6259">
            <w:pPr>
              <w:ind w:right="-108"/>
              <w:jc w:val="both"/>
              <w:rPr>
                <w:sz w:val="22"/>
                <w:szCs w:val="22"/>
              </w:rPr>
            </w:pPr>
            <w:r w:rsidRPr="009016DB">
              <w:rPr>
                <w:sz w:val="22"/>
                <w:szCs w:val="22"/>
              </w:rPr>
              <w:t>0408006</w:t>
            </w:r>
          </w:p>
        </w:tc>
      </w:tr>
    </w:tbl>
    <w:p w14:paraId="59CD0B8E" w14:textId="77777777" w:rsidR="00D82E04" w:rsidRPr="009016DB" w:rsidRDefault="00D82E04" w:rsidP="00E64EE2">
      <w:pPr>
        <w:tabs>
          <w:tab w:val="left" w:pos="1276"/>
        </w:tabs>
        <w:ind w:firstLine="567"/>
        <w:jc w:val="both"/>
        <w:rPr>
          <w:sz w:val="22"/>
          <w:szCs w:val="22"/>
        </w:rPr>
      </w:pPr>
      <w:r w:rsidRPr="00E64EE2">
        <w:rPr>
          <w:sz w:val="22"/>
          <w:szCs w:val="22"/>
        </w:rPr>
        <w:t xml:space="preserve">                                       </w:t>
      </w:r>
      <w:r w:rsidRPr="00112445">
        <w:rPr>
          <w:sz w:val="22"/>
          <w:szCs w:val="22"/>
        </w:rPr>
        <w:t xml:space="preserve">                                </w:t>
      </w:r>
      <w:r w:rsidRPr="009016DB">
        <w:rPr>
          <w:sz w:val="22"/>
          <w:szCs w:val="22"/>
        </w:rPr>
        <w:t xml:space="preserve">                                                    </w:t>
      </w:r>
    </w:p>
    <w:p w14:paraId="2A4128F8" w14:textId="672F56BE" w:rsidR="00D82E04" w:rsidRPr="009016DB" w:rsidRDefault="00D82E04" w:rsidP="006949F8">
      <w:pPr>
        <w:pStyle w:val="23"/>
        <w:spacing w:after="0" w:line="240" w:lineRule="auto"/>
        <w:jc w:val="center"/>
        <w:rPr>
          <w:rFonts w:ascii="Times New Roman" w:hAnsi="Times New Roman"/>
          <w:b/>
          <w:u w:val="single"/>
        </w:rPr>
      </w:pPr>
      <w:r w:rsidRPr="009016DB">
        <w:rPr>
          <w:rFonts w:ascii="Times New Roman" w:hAnsi="Times New Roman"/>
          <w:b/>
          <w:u w:val="single"/>
        </w:rPr>
        <w:t xml:space="preserve"> АКЦІОНЕРНЕ ТОВАРИСТВО </w:t>
      </w:r>
      <w:r w:rsidR="00D37FB3" w:rsidRPr="009016DB">
        <w:rPr>
          <w:rFonts w:ascii="Times New Roman" w:hAnsi="Times New Roman"/>
          <w:b/>
          <w:u w:val="single"/>
        </w:rPr>
        <w:t>«</w:t>
      </w:r>
      <w:r w:rsidRPr="009016DB">
        <w:rPr>
          <w:rFonts w:ascii="Times New Roman" w:hAnsi="Times New Roman"/>
          <w:b/>
          <w:u w:val="single"/>
        </w:rPr>
        <w:t>БАНК АЛЬЯНС</w:t>
      </w:r>
      <w:r w:rsidR="00D37FB3" w:rsidRPr="009016DB">
        <w:rPr>
          <w:rFonts w:ascii="Times New Roman" w:hAnsi="Times New Roman"/>
          <w:b/>
          <w:u w:val="single"/>
        </w:rPr>
        <w:t>»</w:t>
      </w:r>
      <w:r w:rsidRPr="009016DB">
        <w:rPr>
          <w:rFonts w:ascii="Times New Roman" w:hAnsi="Times New Roman"/>
          <w:b/>
          <w:u w:val="single"/>
        </w:rPr>
        <w:t xml:space="preserve">  </w:t>
      </w:r>
    </w:p>
    <w:p w14:paraId="20CD7887" w14:textId="77777777" w:rsidR="00D82E04" w:rsidRPr="009016DB" w:rsidRDefault="00D82E04" w:rsidP="006949F8">
      <w:pPr>
        <w:pStyle w:val="23"/>
        <w:spacing w:after="0" w:line="240" w:lineRule="auto"/>
        <w:jc w:val="center"/>
        <w:rPr>
          <w:rFonts w:ascii="Times New Roman" w:hAnsi="Times New Roman"/>
          <w:b/>
          <w:u w:val="single"/>
        </w:rPr>
      </w:pPr>
      <w:r w:rsidRPr="009016DB">
        <w:rPr>
          <w:rFonts w:ascii="Times New Roman" w:hAnsi="Times New Roman"/>
          <w:b/>
          <w:u w:val="single"/>
        </w:rPr>
        <w:t xml:space="preserve">  Україна, 04053, м. Київ, вул. Січових Стрільців, 50</w:t>
      </w:r>
    </w:p>
    <w:p w14:paraId="0595A2FF" w14:textId="77777777" w:rsidR="00D82E04" w:rsidRPr="009016DB" w:rsidRDefault="00D82E04" w:rsidP="00E64EE2">
      <w:pPr>
        <w:tabs>
          <w:tab w:val="left" w:pos="1276"/>
        </w:tabs>
        <w:ind w:firstLine="567"/>
        <w:jc w:val="both"/>
        <w:rPr>
          <w:b/>
          <w:bCs/>
          <w:sz w:val="22"/>
          <w:szCs w:val="22"/>
        </w:rPr>
      </w:pPr>
    </w:p>
    <w:p w14:paraId="589ABCD8" w14:textId="77777777" w:rsidR="00D82E04" w:rsidRPr="009016DB" w:rsidRDefault="00D82E04" w:rsidP="00112445">
      <w:pPr>
        <w:jc w:val="center"/>
        <w:rPr>
          <w:b/>
          <w:bCs/>
          <w:sz w:val="22"/>
          <w:szCs w:val="22"/>
        </w:rPr>
      </w:pPr>
    </w:p>
    <w:p w14:paraId="434B8AC0" w14:textId="77777777" w:rsidR="00D82E04" w:rsidRPr="00112445" w:rsidRDefault="00AC08EA">
      <w:pPr>
        <w:jc w:val="center"/>
        <w:rPr>
          <w:sz w:val="22"/>
          <w:szCs w:val="22"/>
        </w:rPr>
      </w:pPr>
      <w:r w:rsidRPr="00E64EE2">
        <w:rPr>
          <w:noProof/>
          <w:sz w:val="22"/>
          <w:szCs w:val="22"/>
          <w:lang w:val="en-US" w:eastAsia="en-US"/>
        </w:rPr>
        <mc:AlternateContent>
          <mc:Choice Requires="wps">
            <w:drawing>
              <wp:anchor distT="0" distB="0" distL="114300" distR="114300" simplePos="0" relativeHeight="251665408" behindDoc="0" locked="0" layoutInCell="1" allowOverlap="1" wp14:anchorId="0FC9F488" wp14:editId="51B6BECD">
                <wp:simplePos x="0" y="0"/>
                <wp:positionH relativeFrom="column">
                  <wp:posOffset>633095</wp:posOffset>
                </wp:positionH>
                <wp:positionV relativeFrom="paragraph">
                  <wp:posOffset>12065</wp:posOffset>
                </wp:positionV>
                <wp:extent cx="6141720" cy="2090420"/>
                <wp:effectExtent l="0" t="1390650" r="0" b="13849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93989">
                          <a:off x="0" y="0"/>
                          <a:ext cx="6141720" cy="2090420"/>
                        </a:xfrm>
                        <a:prstGeom prst="rect">
                          <a:avLst/>
                        </a:prstGeom>
                        <a:noFill/>
                        <a:ln>
                          <a:noFill/>
                        </a:ln>
                        <a:effectLst/>
                      </wps:spPr>
                      <wps:txbx>
                        <w:txbxContent>
                          <w:p w14:paraId="7B9C4D81" w14:textId="77777777" w:rsidR="004826B7" w:rsidRPr="00162B47" w:rsidRDefault="004826B7" w:rsidP="00D82E04">
                            <w:pPr>
                              <w:spacing w:before="100" w:beforeAutospacing="1"/>
                              <w:jc w:val="center"/>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pPr>
                            <w:r w:rsidRPr="00162B47">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t>ЗРАЗОК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C9F488" id="Надпись 6" o:spid="_x0000_s1031" type="#_x0000_t202" style="position:absolute;left:0;text-align:left;margin-left:49.85pt;margin-top:.95pt;width:483.6pt;height:164.6pt;rotation:-197264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" filled="f" stroked="f">
                <v:path arrowok="t"/>
                <v:textbox style="mso-fit-shape-to-text:t">
                  <w:txbxContent>
                    <w:p w14:paraId="7B9C4D81" w14:textId="77777777" w:rsidR="004826B7" w:rsidRPr="00162B47" w:rsidRDefault="004826B7" w:rsidP="00D82E04">
                      <w:pPr>
                        <w:spacing w:before="100" w:beforeAutospacing="1"/>
                        <w:jc w:val="center"/>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pPr>
                      <w:r w:rsidRPr="00162B47">
                        <w:rPr>
                          <w:b/>
                          <w:bCs/>
                          <w:outline/>
                          <w:color w:val="4F81BD"/>
                          <w:sz w:val="210"/>
                          <w:szCs w:val="210"/>
                          <w:lang w:eastAsia="uk-UA"/>
                          <w14:textOutline w14:w="9525" w14:cap="flat" w14:cmpd="sng" w14:algn="ctr">
                            <w14:solidFill>
                              <w14:srgbClr w14:val="4F81BD"/>
                            </w14:solidFill>
                            <w14:prstDash w14:val="solid"/>
                            <w14:round/>
                          </w14:textOutline>
                          <w14:textFill>
                            <w14:noFill/>
                          </w14:textFill>
                        </w:rPr>
                        <w:t>ЗРАЗОК</w:t>
                      </w:r>
                    </w:p>
                  </w:txbxContent>
                </v:textbox>
              </v:shape>
            </w:pict>
          </mc:Fallback>
        </mc:AlternateContent>
      </w:r>
      <w:r w:rsidR="00D82E04" w:rsidRPr="00E64EE2">
        <w:rPr>
          <w:b/>
          <w:bCs/>
          <w:sz w:val="22"/>
          <w:szCs w:val="22"/>
        </w:rPr>
        <w:t>Заявка на обмін іноземної валюти (операція «своп»)</w:t>
      </w:r>
    </w:p>
    <w:p w14:paraId="4416D140" w14:textId="77777777" w:rsidR="00D82E04" w:rsidRPr="009016DB" w:rsidRDefault="00D82E04">
      <w:pPr>
        <w:jc w:val="center"/>
        <w:rPr>
          <w:b/>
          <w:bCs/>
          <w:sz w:val="22"/>
          <w:szCs w:val="22"/>
        </w:rPr>
      </w:pPr>
      <w:r w:rsidRPr="009016DB">
        <w:rPr>
          <w:b/>
          <w:bCs/>
          <w:sz w:val="22"/>
          <w:szCs w:val="22"/>
        </w:rPr>
        <w:t>№ _____ від _________ р.</w:t>
      </w:r>
    </w:p>
    <w:p w14:paraId="3A665480" w14:textId="77777777" w:rsidR="00D82E04" w:rsidRPr="009016DB" w:rsidRDefault="00D82E04">
      <w:pPr>
        <w:jc w:val="center"/>
        <w:rPr>
          <w:b/>
          <w:bCs/>
          <w:sz w:val="22"/>
          <w:szCs w:val="22"/>
        </w:rPr>
      </w:pPr>
    </w:p>
    <w:p w14:paraId="02C47A96"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Найменування клієнта/прізвище, ім'я, по батькові ______________________________________</w:t>
      </w:r>
    </w:p>
    <w:p w14:paraId="469F75ED"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Місцезнаходження/місце проживання  ______________________________________________</w:t>
      </w:r>
    </w:p>
    <w:p w14:paraId="6E7BF018" w14:textId="77777777" w:rsidR="00D82E04" w:rsidRPr="009016DB" w:rsidRDefault="00D82E04">
      <w:pPr>
        <w:pStyle w:val="aff"/>
        <w:rPr>
          <w:rFonts w:ascii="Times New Roman" w:hAnsi="Times New Roman" w:cs="Times New Roman"/>
        </w:rPr>
      </w:pPr>
      <w:r w:rsidRPr="009016DB">
        <w:rPr>
          <w:rFonts w:ascii="Times New Roman" w:hAnsi="Times New Roman" w:cs="Times New Roman"/>
        </w:rPr>
        <w:t>Ідентифікаційний код юридичної особи / Реєстрацій номер облікової картки платника податків ____________________</w:t>
      </w:r>
    </w:p>
    <w:p w14:paraId="23B6C840" w14:textId="77777777" w:rsidR="00D82E04" w:rsidRPr="009016DB" w:rsidRDefault="00D82E04">
      <w:pPr>
        <w:ind w:right="175"/>
        <w:rPr>
          <w:sz w:val="22"/>
          <w:szCs w:val="22"/>
        </w:rPr>
      </w:pPr>
      <w:r w:rsidRPr="009016DB">
        <w:rPr>
          <w:sz w:val="22"/>
          <w:szCs w:val="22"/>
        </w:rPr>
        <w:t xml:space="preserve">N тел./факсу ___________________________ </w:t>
      </w:r>
      <w:r w:rsidRPr="009016DB">
        <w:rPr>
          <w:sz w:val="22"/>
          <w:szCs w:val="22"/>
        </w:rPr>
        <w:br/>
        <w:t xml:space="preserve">Прізвище, ім’я та по батькові співробітника, уповноваженого на вирішення питань за угодою: _____________ </w:t>
      </w:r>
    </w:p>
    <w:p w14:paraId="362CF8B9" w14:textId="77777777" w:rsidR="00D82E04" w:rsidRPr="009016DB" w:rsidRDefault="00D82E04">
      <w:pPr>
        <w:rPr>
          <w:sz w:val="22"/>
          <w:szCs w:val="22"/>
        </w:rPr>
      </w:pPr>
      <w:r w:rsidRPr="009016DB">
        <w:rPr>
          <w:sz w:val="22"/>
          <w:szCs w:val="22"/>
        </w:rPr>
        <w:t>Поточний рахунок у валюті продажу №_________ в  АТ «БАНК АЛЬЯНС», код банку 300119.</w:t>
      </w:r>
    </w:p>
    <w:p w14:paraId="764E90E5" w14:textId="77777777" w:rsidR="00D82E04" w:rsidRPr="009016DB" w:rsidRDefault="00D82E04">
      <w:pPr>
        <w:rPr>
          <w:sz w:val="22"/>
          <w:szCs w:val="22"/>
        </w:rPr>
      </w:pPr>
      <w:r w:rsidRPr="009016DB">
        <w:rPr>
          <w:sz w:val="22"/>
          <w:szCs w:val="22"/>
        </w:rPr>
        <w:t>Поточний рахунок в валюті купівлі №___________в АТ «БАНК АЛЬЯНС», код банку 300119.</w:t>
      </w:r>
    </w:p>
    <w:p w14:paraId="3F198A2B" w14:textId="77777777" w:rsidR="00D82E04" w:rsidRPr="009016DB" w:rsidRDefault="00D82E04">
      <w:pPr>
        <w:ind w:right="175"/>
        <w:rPr>
          <w:sz w:val="22"/>
          <w:szCs w:val="22"/>
        </w:rPr>
      </w:pPr>
      <w:r w:rsidRPr="009016DB">
        <w:rPr>
          <w:sz w:val="22"/>
          <w:szCs w:val="22"/>
        </w:rPr>
        <w:t>Мета використання інвалюти: здійснення операції «своп» з АТ «БАНК АЛЬЯНС» згідно законодавства України.</w:t>
      </w:r>
    </w:p>
    <w:p w14:paraId="51D65987" w14:textId="77777777" w:rsidR="00D82E04" w:rsidRPr="009016DB" w:rsidRDefault="00D82E04">
      <w:pPr>
        <w:ind w:right="175"/>
        <w:jc w:val="both"/>
        <w:rPr>
          <w:sz w:val="22"/>
          <w:szCs w:val="22"/>
        </w:rPr>
      </w:pPr>
      <w:r w:rsidRPr="009016DB">
        <w:rPr>
          <w:sz w:val="22"/>
          <w:szCs w:val="22"/>
        </w:rPr>
        <w:t xml:space="preserve">Доручаємо за наш рахунок укласти угоду на </w:t>
      </w:r>
      <w:r w:rsidR="00AC08EA" w:rsidRPr="009016DB">
        <w:rPr>
          <w:sz w:val="22"/>
          <w:szCs w:val="22"/>
        </w:rPr>
        <w:t xml:space="preserve">обміном </w:t>
      </w:r>
      <w:r w:rsidRPr="009016DB">
        <w:rPr>
          <w:sz w:val="22"/>
          <w:szCs w:val="22"/>
        </w:rPr>
        <w:t xml:space="preserve"> іноземної валюти на таких умовах: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43"/>
        <w:gridCol w:w="1871"/>
        <w:gridCol w:w="1985"/>
        <w:gridCol w:w="1701"/>
      </w:tblGrid>
      <w:tr w:rsidR="00D82E04" w:rsidRPr="009016DB" w14:paraId="6571EFAE" w14:textId="77777777" w:rsidTr="00DA4110">
        <w:tc>
          <w:tcPr>
            <w:tcW w:w="2518" w:type="dxa"/>
          </w:tcPr>
          <w:p w14:paraId="27357BF1" w14:textId="77777777" w:rsidR="00D82E04" w:rsidRPr="009016DB" w:rsidRDefault="00D82E04">
            <w:pPr>
              <w:ind w:right="175"/>
              <w:jc w:val="center"/>
              <w:rPr>
                <w:sz w:val="22"/>
                <w:szCs w:val="22"/>
              </w:rPr>
            </w:pPr>
            <w:r w:rsidRPr="009016DB">
              <w:rPr>
                <w:sz w:val="22"/>
                <w:szCs w:val="22"/>
              </w:rPr>
              <w:t>Сума купівлі інвалюти</w:t>
            </w:r>
          </w:p>
        </w:tc>
        <w:tc>
          <w:tcPr>
            <w:tcW w:w="1843" w:type="dxa"/>
          </w:tcPr>
          <w:p w14:paraId="49E0959B" w14:textId="77777777" w:rsidR="00D82E04" w:rsidRPr="009016DB" w:rsidRDefault="00D82E04">
            <w:pPr>
              <w:ind w:right="175"/>
              <w:jc w:val="center"/>
              <w:rPr>
                <w:sz w:val="22"/>
                <w:szCs w:val="22"/>
              </w:rPr>
            </w:pPr>
            <w:r w:rsidRPr="009016DB">
              <w:rPr>
                <w:sz w:val="22"/>
                <w:szCs w:val="22"/>
              </w:rPr>
              <w:t>Код валюти купівлі</w:t>
            </w:r>
          </w:p>
        </w:tc>
        <w:tc>
          <w:tcPr>
            <w:tcW w:w="1871" w:type="dxa"/>
          </w:tcPr>
          <w:p w14:paraId="47D838F8" w14:textId="77777777" w:rsidR="00D82E04" w:rsidRPr="009016DB" w:rsidRDefault="00D82E04">
            <w:pPr>
              <w:ind w:right="175"/>
              <w:jc w:val="center"/>
              <w:rPr>
                <w:sz w:val="22"/>
                <w:szCs w:val="22"/>
              </w:rPr>
            </w:pPr>
            <w:r w:rsidRPr="009016DB">
              <w:rPr>
                <w:sz w:val="22"/>
                <w:szCs w:val="22"/>
              </w:rPr>
              <w:t>Курс угоди</w:t>
            </w:r>
          </w:p>
        </w:tc>
        <w:tc>
          <w:tcPr>
            <w:tcW w:w="1985" w:type="dxa"/>
          </w:tcPr>
          <w:p w14:paraId="4D0E5DE1" w14:textId="77777777" w:rsidR="00D82E04" w:rsidRPr="009016DB" w:rsidRDefault="00D82E04">
            <w:pPr>
              <w:ind w:right="175"/>
              <w:jc w:val="center"/>
              <w:rPr>
                <w:sz w:val="22"/>
                <w:szCs w:val="22"/>
              </w:rPr>
            </w:pPr>
            <w:r w:rsidRPr="009016DB">
              <w:rPr>
                <w:sz w:val="22"/>
                <w:szCs w:val="22"/>
              </w:rPr>
              <w:t>Сума продажу за курсом угоди</w:t>
            </w:r>
          </w:p>
        </w:tc>
        <w:tc>
          <w:tcPr>
            <w:tcW w:w="1701" w:type="dxa"/>
          </w:tcPr>
          <w:p w14:paraId="3B346E22" w14:textId="77777777" w:rsidR="00D82E04" w:rsidRPr="009016DB" w:rsidRDefault="00D82E04">
            <w:pPr>
              <w:ind w:right="175"/>
              <w:jc w:val="center"/>
              <w:rPr>
                <w:sz w:val="22"/>
                <w:szCs w:val="22"/>
              </w:rPr>
            </w:pPr>
            <w:r w:rsidRPr="009016DB">
              <w:rPr>
                <w:sz w:val="22"/>
                <w:szCs w:val="22"/>
              </w:rPr>
              <w:t>Код валюти продажу</w:t>
            </w:r>
          </w:p>
        </w:tc>
      </w:tr>
      <w:tr w:rsidR="00D82E04" w:rsidRPr="009016DB" w14:paraId="168EE4D0" w14:textId="77777777" w:rsidTr="00DA4110">
        <w:tc>
          <w:tcPr>
            <w:tcW w:w="2518" w:type="dxa"/>
            <w:vAlign w:val="center"/>
          </w:tcPr>
          <w:p w14:paraId="5F04E48A" w14:textId="77777777" w:rsidR="00D82E04" w:rsidRPr="00E64EE2" w:rsidRDefault="00D82E04" w:rsidP="00E64EE2">
            <w:pPr>
              <w:tabs>
                <w:tab w:val="left" w:pos="1276"/>
              </w:tabs>
              <w:ind w:right="175" w:firstLine="567"/>
              <w:jc w:val="center"/>
              <w:rPr>
                <w:sz w:val="22"/>
                <w:szCs w:val="22"/>
              </w:rPr>
            </w:pPr>
          </w:p>
        </w:tc>
        <w:tc>
          <w:tcPr>
            <w:tcW w:w="1843" w:type="dxa"/>
            <w:vAlign w:val="center"/>
          </w:tcPr>
          <w:p w14:paraId="59C06569" w14:textId="77777777" w:rsidR="00D82E04" w:rsidRPr="00112445" w:rsidRDefault="00D82E04" w:rsidP="00112445">
            <w:pPr>
              <w:ind w:right="175"/>
              <w:jc w:val="center"/>
              <w:rPr>
                <w:sz w:val="22"/>
                <w:szCs w:val="22"/>
              </w:rPr>
            </w:pPr>
          </w:p>
        </w:tc>
        <w:tc>
          <w:tcPr>
            <w:tcW w:w="1871" w:type="dxa"/>
            <w:vAlign w:val="center"/>
          </w:tcPr>
          <w:p w14:paraId="44FF60D5" w14:textId="77777777" w:rsidR="00D82E04" w:rsidRPr="009016DB" w:rsidRDefault="00D82E04">
            <w:pPr>
              <w:ind w:right="175"/>
              <w:jc w:val="center"/>
              <w:rPr>
                <w:sz w:val="22"/>
                <w:szCs w:val="22"/>
              </w:rPr>
            </w:pPr>
          </w:p>
          <w:p w14:paraId="1432B69B" w14:textId="77777777" w:rsidR="00D82E04" w:rsidRPr="009016DB" w:rsidRDefault="00D82E04">
            <w:pPr>
              <w:ind w:right="175"/>
              <w:jc w:val="center"/>
              <w:rPr>
                <w:sz w:val="22"/>
                <w:szCs w:val="22"/>
              </w:rPr>
            </w:pPr>
          </w:p>
        </w:tc>
        <w:tc>
          <w:tcPr>
            <w:tcW w:w="1985" w:type="dxa"/>
            <w:vAlign w:val="center"/>
          </w:tcPr>
          <w:p w14:paraId="78940902" w14:textId="77777777" w:rsidR="00D82E04" w:rsidRPr="009016DB" w:rsidRDefault="00D82E04">
            <w:pPr>
              <w:ind w:right="175"/>
              <w:jc w:val="center"/>
              <w:rPr>
                <w:sz w:val="22"/>
                <w:szCs w:val="22"/>
              </w:rPr>
            </w:pPr>
          </w:p>
        </w:tc>
        <w:tc>
          <w:tcPr>
            <w:tcW w:w="1701" w:type="dxa"/>
            <w:vAlign w:val="center"/>
          </w:tcPr>
          <w:p w14:paraId="622A947A" w14:textId="77777777" w:rsidR="00D82E04" w:rsidRPr="009016DB" w:rsidRDefault="00D82E04">
            <w:pPr>
              <w:ind w:right="175"/>
              <w:jc w:val="center"/>
              <w:rPr>
                <w:sz w:val="22"/>
                <w:szCs w:val="22"/>
              </w:rPr>
            </w:pPr>
          </w:p>
        </w:tc>
      </w:tr>
    </w:tbl>
    <w:p w14:paraId="02ECC6E6" w14:textId="77777777" w:rsidR="00D82E04" w:rsidRPr="00E64EE2" w:rsidRDefault="00D82E04" w:rsidP="00E64EE2">
      <w:pPr>
        <w:tabs>
          <w:tab w:val="left" w:pos="1276"/>
        </w:tabs>
        <w:ind w:right="175" w:firstLine="567"/>
        <w:jc w:val="both"/>
        <w:rPr>
          <w:sz w:val="22"/>
          <w:szCs w:val="22"/>
        </w:rPr>
      </w:pPr>
    </w:p>
    <w:p w14:paraId="50971608" w14:textId="77777777" w:rsidR="00D82E04" w:rsidRPr="009016DB" w:rsidRDefault="00D82E04" w:rsidP="00112445">
      <w:pPr>
        <w:ind w:right="142" w:firstLine="284"/>
        <w:jc w:val="both"/>
        <w:rPr>
          <w:sz w:val="22"/>
          <w:szCs w:val="22"/>
        </w:rPr>
      </w:pPr>
      <w:r w:rsidRPr="00112445">
        <w:rPr>
          <w:sz w:val="22"/>
          <w:szCs w:val="22"/>
        </w:rPr>
        <w:t>До моменту виконання заяви доручаємо Банку перерахувати на рахунок №2900___________ в АТ «БАНК АЛЬЯНС» суму продажу іноземної валюти у розмірі, необхідному дл</w:t>
      </w:r>
      <w:r w:rsidRPr="009016DB">
        <w:rPr>
          <w:sz w:val="22"/>
          <w:szCs w:val="22"/>
        </w:rPr>
        <w:t xml:space="preserve">я купівлі валюти за курсом, вказаним в цій заяві. </w:t>
      </w:r>
    </w:p>
    <w:p w14:paraId="4F351EC1" w14:textId="2353368D" w:rsidR="00D82E04" w:rsidRPr="009016DB" w:rsidRDefault="6B82F096">
      <w:pPr>
        <w:pStyle w:val="af4"/>
        <w:ind w:right="142" w:firstLine="284"/>
        <w:rPr>
          <w:sz w:val="22"/>
          <w:szCs w:val="22"/>
        </w:rPr>
      </w:pPr>
      <w:r w:rsidRPr="009016DB">
        <w:rPr>
          <w:sz w:val="22"/>
          <w:szCs w:val="22"/>
        </w:rPr>
        <w:t xml:space="preserve">Надаємо Банку право, утримати комісійну винагороду у розмірі, згідно діючих тарифів </w:t>
      </w:r>
      <w:r w:rsidR="6FA11FC1" w:rsidRPr="009016DB">
        <w:rPr>
          <w:sz w:val="22"/>
          <w:szCs w:val="22"/>
        </w:rPr>
        <w:t>Банку</w:t>
      </w:r>
      <w:r w:rsidRPr="009016DB">
        <w:rPr>
          <w:sz w:val="22"/>
          <w:szCs w:val="22"/>
        </w:rPr>
        <w:t xml:space="preserve"> АТ «БАНК АЛЬЯНС» з нашого поточного рахунку №__________________    у АТ «БАНК АЛЬЯНС» код банку 300119.</w:t>
      </w:r>
    </w:p>
    <w:p w14:paraId="43E9A788" w14:textId="77777777" w:rsidR="00D82E04" w:rsidRPr="009016DB" w:rsidRDefault="00D82E04">
      <w:pPr>
        <w:ind w:right="142" w:firstLine="284"/>
        <w:jc w:val="both"/>
        <w:rPr>
          <w:sz w:val="22"/>
          <w:szCs w:val="22"/>
        </w:rPr>
      </w:pPr>
      <w:r w:rsidRPr="009016DB">
        <w:rPr>
          <w:sz w:val="22"/>
          <w:szCs w:val="22"/>
        </w:rPr>
        <w:t>Доручаємо Банку перерахувати куплену іноземну валюту на рахунок №_________________ у АТ «БАНК АЛЬЯНС» код банку 300119.</w:t>
      </w:r>
    </w:p>
    <w:p w14:paraId="75CCE8F1" w14:textId="77777777" w:rsidR="00D82E04" w:rsidRPr="009016DB" w:rsidRDefault="00D82E04">
      <w:pPr>
        <w:pStyle w:val="aff"/>
        <w:ind w:firstLine="284"/>
        <w:jc w:val="both"/>
        <w:rPr>
          <w:rFonts w:ascii="Times New Roman" w:hAnsi="Times New Roman" w:cs="Times New Roman"/>
        </w:rPr>
      </w:pPr>
      <w:r w:rsidRPr="009016DB">
        <w:rPr>
          <w:rFonts w:ascii="Times New Roman" w:hAnsi="Times New Roman" w:cs="Times New Roman"/>
        </w:rPr>
        <w:t>Дана заявка є частиною операції «своп» відповідно до Законодавства України. Друга частина операції «своп» повинна бути здійснена АТ «БАНК АЛЬЯНС»  відповідно до заявки № ______ від __________.</w:t>
      </w:r>
    </w:p>
    <w:p w14:paraId="1F99BB8E" w14:textId="54669DAF" w:rsidR="00D82E04" w:rsidRPr="009016DB" w:rsidRDefault="00706E49">
      <w:pPr>
        <w:ind w:firstLine="284"/>
        <w:jc w:val="both"/>
        <w:rPr>
          <w:sz w:val="22"/>
          <w:szCs w:val="22"/>
        </w:rPr>
      </w:pPr>
      <w:r w:rsidRPr="009016DB">
        <w:rPr>
          <w:sz w:val="22"/>
          <w:szCs w:val="22"/>
        </w:rPr>
        <w:t>Несемо відповідальність за вірність зазначених банківських реквізитів і додержання правил обміну  валютних коштів.</w:t>
      </w:r>
    </w:p>
    <w:p w14:paraId="67BCF9DF" w14:textId="77777777" w:rsidR="00D82E04" w:rsidRPr="009016DB" w:rsidRDefault="00D82E04">
      <w:pPr>
        <w:ind w:firstLine="284"/>
        <w:jc w:val="both"/>
        <w:rPr>
          <w:sz w:val="22"/>
          <w:szCs w:val="22"/>
        </w:rPr>
      </w:pPr>
      <w:r w:rsidRPr="009016DB">
        <w:rPr>
          <w:sz w:val="22"/>
          <w:szCs w:val="22"/>
        </w:rPr>
        <w:t>Дата виконання Заявки _______________.</w:t>
      </w:r>
    </w:p>
    <w:p w14:paraId="57CABE32" w14:textId="77777777" w:rsidR="00D82E04" w:rsidRPr="009016DB" w:rsidRDefault="00D82E04">
      <w:pPr>
        <w:ind w:firstLine="284"/>
        <w:jc w:val="both"/>
        <w:rPr>
          <w:sz w:val="22"/>
          <w:szCs w:val="22"/>
        </w:rPr>
      </w:pPr>
    </w:p>
    <w:p w14:paraId="17EF6A5E" w14:textId="77777777" w:rsidR="00D82E04" w:rsidRPr="009016DB" w:rsidRDefault="00D82E04">
      <w:pPr>
        <w:jc w:val="right"/>
        <w:rPr>
          <w:sz w:val="22"/>
          <w:szCs w:val="22"/>
        </w:rPr>
      </w:pPr>
    </w:p>
    <w:p w14:paraId="56D068B2" w14:textId="12070D4E" w:rsidR="00D82E04" w:rsidRPr="006949F8" w:rsidRDefault="5ED03B6D">
      <w:pPr>
        <w:ind w:left="4248" w:right="43" w:hanging="4245"/>
        <w:rPr>
          <w:i/>
          <w:iCs/>
          <w:sz w:val="22"/>
          <w:szCs w:val="22"/>
        </w:rPr>
      </w:pPr>
      <w:r w:rsidRPr="009016DB">
        <w:rPr>
          <w:b/>
          <w:bCs/>
          <w:sz w:val="22"/>
          <w:szCs w:val="22"/>
        </w:rPr>
        <w:t>Підпис(и) [власноручний(і)/електронний(і)] відповідальної(их) особи(іб) платника, яка(і) відповідно до законодавства України має (ють) право розпоряджатися рахунком</w:t>
      </w:r>
      <w:r w:rsidRPr="009016DB">
        <w:rPr>
          <w:sz w:val="22"/>
          <w:szCs w:val="22"/>
        </w:rPr>
        <w:t xml:space="preserve"> </w:t>
      </w:r>
      <w:r w:rsidR="6B82F096" w:rsidRPr="006949F8">
        <w:rPr>
          <w:sz w:val="22"/>
          <w:szCs w:val="22"/>
        </w:rPr>
        <w:t>_____________________</w:t>
      </w:r>
      <w:r w:rsidR="00D82E04" w:rsidRPr="00E64EE2">
        <w:rPr>
          <w:sz w:val="22"/>
          <w:szCs w:val="22"/>
        </w:rPr>
        <w:br/>
      </w:r>
      <w:r w:rsidR="6B82F096" w:rsidRPr="006949F8">
        <w:rPr>
          <w:i/>
          <w:iCs/>
          <w:sz w:val="22"/>
          <w:szCs w:val="22"/>
        </w:rPr>
        <w:t xml:space="preserve">      (Підпис)</w:t>
      </w:r>
      <w:r w:rsidR="00D82E04" w:rsidRPr="00E64EE2">
        <w:rPr>
          <w:sz w:val="22"/>
          <w:szCs w:val="22"/>
        </w:rPr>
        <w:tab/>
      </w:r>
      <w:r w:rsidR="00D82E04" w:rsidRPr="00E64EE2">
        <w:rPr>
          <w:sz w:val="22"/>
          <w:szCs w:val="22"/>
        </w:rPr>
        <w:tab/>
      </w:r>
      <w:r w:rsidR="00D82E04" w:rsidRPr="00E64EE2">
        <w:rPr>
          <w:sz w:val="22"/>
          <w:szCs w:val="22"/>
        </w:rPr>
        <w:tab/>
      </w:r>
      <w:r w:rsidR="6B82F096" w:rsidRPr="006949F8">
        <w:rPr>
          <w:i/>
          <w:iCs/>
          <w:sz w:val="22"/>
          <w:szCs w:val="22"/>
        </w:rPr>
        <w:t xml:space="preserve">           (Прізвище, ініціали)</w:t>
      </w:r>
    </w:p>
    <w:p w14:paraId="144D589F" w14:textId="242C2316" w:rsidR="00D82E04" w:rsidRPr="006949F8" w:rsidRDefault="6B82F096">
      <w:pPr>
        <w:ind w:left="4248" w:right="43" w:hanging="4245"/>
        <w:rPr>
          <w:i/>
          <w:iCs/>
          <w:sz w:val="22"/>
          <w:szCs w:val="22"/>
        </w:rPr>
      </w:pPr>
      <w:r w:rsidRPr="006949F8">
        <w:rPr>
          <w:sz w:val="22"/>
          <w:szCs w:val="22"/>
        </w:rPr>
        <w:t xml:space="preserve">________________________     </w:t>
      </w:r>
      <w:r w:rsidR="00D82E04" w:rsidRPr="00E64EE2">
        <w:rPr>
          <w:sz w:val="22"/>
          <w:szCs w:val="22"/>
        </w:rPr>
        <w:tab/>
      </w:r>
      <w:r w:rsidR="00D82E04" w:rsidRPr="00E64EE2">
        <w:rPr>
          <w:sz w:val="22"/>
          <w:szCs w:val="22"/>
        </w:rPr>
        <w:tab/>
      </w:r>
      <w:r w:rsidRPr="006949F8">
        <w:rPr>
          <w:sz w:val="22"/>
          <w:szCs w:val="22"/>
        </w:rPr>
        <w:t xml:space="preserve"> _____________________</w:t>
      </w:r>
      <w:r w:rsidR="00D82E04" w:rsidRPr="00E64EE2">
        <w:rPr>
          <w:sz w:val="22"/>
          <w:szCs w:val="22"/>
        </w:rPr>
        <w:br/>
      </w:r>
      <w:r w:rsidRPr="006949F8">
        <w:rPr>
          <w:i/>
          <w:iCs/>
          <w:sz w:val="22"/>
          <w:szCs w:val="22"/>
        </w:rPr>
        <w:t xml:space="preserve">      (Підпис)</w:t>
      </w:r>
      <w:r w:rsidR="00D82E04" w:rsidRPr="00E64EE2">
        <w:rPr>
          <w:sz w:val="22"/>
          <w:szCs w:val="22"/>
        </w:rPr>
        <w:tab/>
      </w:r>
      <w:r w:rsidR="00D82E04" w:rsidRPr="00E64EE2">
        <w:rPr>
          <w:sz w:val="22"/>
          <w:szCs w:val="22"/>
        </w:rPr>
        <w:tab/>
      </w:r>
      <w:r w:rsidR="00D82E04" w:rsidRPr="00E64EE2">
        <w:rPr>
          <w:sz w:val="22"/>
          <w:szCs w:val="22"/>
        </w:rPr>
        <w:tab/>
      </w:r>
      <w:r w:rsidRPr="006949F8">
        <w:rPr>
          <w:i/>
          <w:iCs/>
          <w:sz w:val="22"/>
          <w:szCs w:val="22"/>
        </w:rPr>
        <w:t xml:space="preserve">           (Прізвище, ініціали)</w:t>
      </w:r>
    </w:p>
    <w:p w14:paraId="764D8B13" w14:textId="77777777" w:rsidR="00D82E04" w:rsidRPr="006949F8" w:rsidRDefault="00D82E04">
      <w:pPr>
        <w:ind w:right="43"/>
        <w:jc w:val="both"/>
        <w:rPr>
          <w:sz w:val="22"/>
          <w:szCs w:val="22"/>
        </w:rPr>
      </w:pPr>
      <w:r w:rsidRPr="006949F8">
        <w:rPr>
          <w:sz w:val="22"/>
          <w:szCs w:val="22"/>
        </w:rPr>
        <w:t xml:space="preserve">М.П. </w:t>
      </w:r>
    </w:p>
    <w:p w14:paraId="17DD4467" w14:textId="77777777" w:rsidR="00D82E04" w:rsidRPr="006949F8" w:rsidRDefault="00D82E04">
      <w:pPr>
        <w:ind w:right="43"/>
        <w:jc w:val="both"/>
        <w:rPr>
          <w:sz w:val="22"/>
          <w:szCs w:val="22"/>
        </w:rPr>
      </w:pPr>
    </w:p>
    <w:p w14:paraId="1E95D77F" w14:textId="77777777" w:rsidR="00D82E04" w:rsidRPr="006949F8" w:rsidRDefault="00D82E04">
      <w:pPr>
        <w:ind w:right="43"/>
        <w:jc w:val="both"/>
        <w:rPr>
          <w:sz w:val="22"/>
          <w:szCs w:val="22"/>
        </w:rPr>
      </w:pPr>
    </w:p>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tblGrid>
      <w:tr w:rsidR="00D82E04" w:rsidRPr="009016DB" w14:paraId="741ED7C4" w14:textId="77777777" w:rsidTr="00DA4110">
        <w:tc>
          <w:tcPr>
            <w:tcW w:w="3084" w:type="dxa"/>
            <w:shd w:val="clear" w:color="auto" w:fill="auto"/>
          </w:tcPr>
          <w:p w14:paraId="7578DFD3" w14:textId="77777777" w:rsidR="00D82E04" w:rsidRPr="006949F8" w:rsidRDefault="00D82E04">
            <w:pPr>
              <w:autoSpaceDE w:val="0"/>
              <w:autoSpaceDN w:val="0"/>
              <w:adjustRightInd w:val="0"/>
              <w:ind w:right="43"/>
              <w:jc w:val="right"/>
              <w:rPr>
                <w:sz w:val="22"/>
                <w:szCs w:val="22"/>
              </w:rPr>
            </w:pPr>
            <w:r w:rsidRPr="006949F8">
              <w:rPr>
                <w:sz w:val="22"/>
                <w:szCs w:val="22"/>
              </w:rPr>
              <w:t xml:space="preserve">Відмітка про виконання </w:t>
            </w:r>
            <w:r w:rsidRPr="006949F8">
              <w:rPr>
                <w:sz w:val="22"/>
                <w:szCs w:val="22"/>
              </w:rPr>
              <w:lastRenderedPageBreak/>
              <w:t>заяви</w:t>
            </w:r>
          </w:p>
          <w:p w14:paraId="392FA6CD" w14:textId="77777777" w:rsidR="00D82E04" w:rsidRPr="006949F8" w:rsidRDefault="00D82E04">
            <w:pPr>
              <w:autoSpaceDE w:val="0"/>
              <w:autoSpaceDN w:val="0"/>
              <w:adjustRightInd w:val="0"/>
              <w:ind w:right="43"/>
              <w:jc w:val="right"/>
              <w:rPr>
                <w:sz w:val="22"/>
                <w:szCs w:val="22"/>
              </w:rPr>
            </w:pPr>
          </w:p>
        </w:tc>
      </w:tr>
    </w:tbl>
    <w:p w14:paraId="5E487D7A" w14:textId="30526BA4" w:rsidR="004D3DF1" w:rsidRPr="00E64EE2" w:rsidRDefault="004D3DF1" w:rsidP="00E64EE2">
      <w:pPr>
        <w:tabs>
          <w:tab w:val="left" w:pos="1276"/>
        </w:tabs>
        <w:ind w:firstLine="567"/>
        <w:rPr>
          <w:sz w:val="22"/>
          <w:szCs w:val="22"/>
        </w:rPr>
      </w:pPr>
    </w:p>
    <w:p w14:paraId="64F848EE" w14:textId="77777777" w:rsidR="004D3DF1" w:rsidRPr="00112445" w:rsidRDefault="004D3DF1" w:rsidP="00112445">
      <w:pPr>
        <w:suppressAutoHyphens w:val="0"/>
        <w:rPr>
          <w:sz w:val="22"/>
          <w:szCs w:val="22"/>
        </w:rPr>
      </w:pPr>
      <w:r w:rsidRPr="00112445">
        <w:rPr>
          <w:sz w:val="22"/>
          <w:szCs w:val="22"/>
        </w:rPr>
        <w:br w:type="page"/>
      </w:r>
    </w:p>
    <w:p w14:paraId="06B6DD3F" w14:textId="77777777" w:rsidR="00D82E04" w:rsidRPr="00112445" w:rsidRDefault="00D82E04" w:rsidP="00112445">
      <w:pPr>
        <w:tabs>
          <w:tab w:val="left" w:pos="1276"/>
        </w:tabs>
        <w:ind w:firstLine="567"/>
        <w:rPr>
          <w:sz w:val="22"/>
          <w:szCs w:val="22"/>
        </w:rPr>
      </w:pPr>
    </w:p>
    <w:p w14:paraId="1E029427" w14:textId="77777777" w:rsidR="00C352D8" w:rsidRPr="009016DB" w:rsidRDefault="00C352D8">
      <w:pPr>
        <w:tabs>
          <w:tab w:val="left" w:pos="1276"/>
        </w:tabs>
        <w:ind w:right="43" w:firstLine="567"/>
        <w:jc w:val="both"/>
        <w:rPr>
          <w:sz w:val="22"/>
          <w:szCs w:val="22"/>
          <w:lang w:eastAsia="ru-RU"/>
        </w:rPr>
      </w:pPr>
    </w:p>
    <w:p w14:paraId="423AAC32" w14:textId="77777777" w:rsidR="00320EE9" w:rsidRPr="009016DB" w:rsidRDefault="00320EE9">
      <w:pPr>
        <w:pStyle w:val="affb"/>
        <w:ind w:firstLine="567"/>
        <w:contextualSpacing/>
        <w:rPr>
          <w:caps/>
          <w:sz w:val="22"/>
          <w:szCs w:val="22"/>
        </w:rPr>
      </w:pPr>
      <w:r w:rsidRPr="009016DB">
        <w:rPr>
          <w:sz w:val="22"/>
          <w:szCs w:val="22"/>
        </w:rPr>
        <w:t>АРКУШ ПОГОДЖЕННЯ</w:t>
      </w:r>
    </w:p>
    <w:p w14:paraId="2DE52A73" w14:textId="77777777" w:rsidR="00320EE9" w:rsidRPr="009016DB" w:rsidRDefault="00320EE9">
      <w:pPr>
        <w:pStyle w:val="affa"/>
        <w:tabs>
          <w:tab w:val="left" w:pos="1276"/>
        </w:tabs>
        <w:spacing w:before="0" w:after="0"/>
        <w:ind w:firstLine="567"/>
        <w:rPr>
          <w:caps/>
          <w:sz w:val="22"/>
          <w:szCs w:val="22"/>
        </w:rPr>
      </w:pPr>
      <w:r w:rsidRPr="009016DB">
        <w:rPr>
          <w:sz w:val="22"/>
          <w:szCs w:val="22"/>
        </w:rPr>
        <w:t>ТИПОВИЙ ДОГОВІР БАНКІВСЬКОГО РАХУНКУ</w:t>
      </w:r>
    </w:p>
    <w:p w14:paraId="4B9A4615" w14:textId="77777777" w:rsidR="00320EE9" w:rsidRPr="009016DB" w:rsidRDefault="00320EE9">
      <w:pPr>
        <w:pStyle w:val="affa"/>
        <w:tabs>
          <w:tab w:val="left" w:pos="1276"/>
        </w:tabs>
        <w:spacing w:before="0" w:after="0"/>
        <w:ind w:firstLine="567"/>
        <w:rPr>
          <w:b w:val="0"/>
          <w:caps/>
          <w:sz w:val="22"/>
          <w:szCs w:val="22"/>
        </w:rPr>
      </w:pPr>
      <w:r w:rsidRPr="009016DB">
        <w:rPr>
          <w:b w:val="0"/>
          <w:sz w:val="22"/>
          <w:szCs w:val="22"/>
        </w:rPr>
        <w:t xml:space="preserve">(для юридичних осіб та фізичних осіб-підприємців) </w:t>
      </w:r>
    </w:p>
    <w:p w14:paraId="0AA57AA1" w14:textId="77777777" w:rsidR="00320EE9" w:rsidRPr="009016DB" w:rsidRDefault="00320EE9">
      <w:pPr>
        <w:ind w:firstLine="567"/>
        <w:contextualSpacing/>
        <w:jc w:val="center"/>
        <w:rPr>
          <w:b/>
          <w:sz w:val="22"/>
          <w:szCs w:val="22"/>
        </w:rPr>
      </w:pPr>
    </w:p>
    <w:p w14:paraId="095E1B41" w14:textId="77777777" w:rsidR="00320EE9" w:rsidRPr="009016DB" w:rsidRDefault="00320EE9">
      <w:pPr>
        <w:ind w:firstLine="567"/>
        <w:contextualSpacing/>
        <w:jc w:val="center"/>
        <w:rPr>
          <w:caps/>
          <w:sz w:val="22"/>
          <w:szCs w:val="22"/>
        </w:rPr>
      </w:pPr>
    </w:p>
    <w:tbl>
      <w:tblPr>
        <w:tblW w:w="9949" w:type="dxa"/>
        <w:tblInd w:w="-30" w:type="dxa"/>
        <w:tblLayout w:type="fixed"/>
        <w:tblLook w:val="0000" w:firstRow="0" w:lastRow="0" w:firstColumn="0" w:lastColumn="0" w:noHBand="0" w:noVBand="0"/>
      </w:tblPr>
      <w:tblGrid>
        <w:gridCol w:w="5100"/>
        <w:gridCol w:w="2268"/>
        <w:gridCol w:w="2581"/>
      </w:tblGrid>
      <w:tr w:rsidR="00320EE9" w:rsidRPr="009016DB" w14:paraId="56052053" w14:textId="77777777" w:rsidTr="41F7EF92">
        <w:trPr>
          <w:trHeight w:val="404"/>
        </w:trPr>
        <w:tc>
          <w:tcPr>
            <w:tcW w:w="5100" w:type="dxa"/>
            <w:tcBorders>
              <w:top w:val="single" w:sz="4" w:space="0" w:color="000000" w:themeColor="text1"/>
              <w:left w:val="single" w:sz="4" w:space="0" w:color="000000" w:themeColor="text1"/>
              <w:bottom w:val="single" w:sz="4" w:space="0" w:color="000000" w:themeColor="text1"/>
            </w:tcBorders>
            <w:vAlign w:val="center"/>
          </w:tcPr>
          <w:p w14:paraId="7A4838E5" w14:textId="77777777" w:rsidR="00320EE9" w:rsidRPr="006949F8" w:rsidRDefault="00320EE9">
            <w:pPr>
              <w:jc w:val="center"/>
              <w:rPr>
                <w:b/>
                <w:sz w:val="22"/>
                <w:szCs w:val="22"/>
              </w:rPr>
            </w:pPr>
            <w:r w:rsidRPr="006949F8">
              <w:rPr>
                <w:b/>
                <w:sz w:val="22"/>
                <w:szCs w:val="22"/>
              </w:rPr>
              <w:t xml:space="preserve">Посада </w: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3FBB9071" w14:textId="77777777" w:rsidR="00320EE9" w:rsidRPr="006949F8" w:rsidRDefault="00320EE9">
            <w:pPr>
              <w:jc w:val="center"/>
              <w:rPr>
                <w:b/>
                <w:sz w:val="22"/>
                <w:szCs w:val="22"/>
              </w:rPr>
            </w:pPr>
            <w:r w:rsidRPr="006949F8">
              <w:rPr>
                <w:b/>
                <w:sz w:val="22"/>
                <w:szCs w:val="22"/>
              </w:rPr>
              <w:t>Підпис</w:t>
            </w: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12495" w14:textId="77777777" w:rsidR="00320EE9" w:rsidRPr="00E64EE2" w:rsidRDefault="00320EE9">
            <w:pPr>
              <w:jc w:val="center"/>
              <w:rPr>
                <w:b/>
                <w:sz w:val="22"/>
                <w:szCs w:val="22"/>
              </w:rPr>
            </w:pPr>
            <w:r w:rsidRPr="006949F8">
              <w:rPr>
                <w:b/>
                <w:sz w:val="22"/>
                <w:szCs w:val="22"/>
              </w:rPr>
              <w:t>ПІБ</w:t>
            </w:r>
          </w:p>
        </w:tc>
      </w:tr>
      <w:tr w:rsidR="00320EE9" w:rsidRPr="009016DB" w14:paraId="5310357D" w14:textId="77777777" w:rsidTr="41F7EF92">
        <w:trPr>
          <w:trHeight w:val="404"/>
        </w:trPr>
        <w:tc>
          <w:tcPr>
            <w:tcW w:w="5100" w:type="dxa"/>
            <w:tcBorders>
              <w:top w:val="single" w:sz="4" w:space="0" w:color="000000" w:themeColor="text1"/>
              <w:left w:val="single" w:sz="4" w:space="0" w:color="000000" w:themeColor="text1"/>
              <w:bottom w:val="single" w:sz="4" w:space="0" w:color="000000" w:themeColor="text1"/>
            </w:tcBorders>
            <w:vAlign w:val="center"/>
          </w:tcPr>
          <w:p w14:paraId="1DB5F2D6" w14:textId="77777777" w:rsidR="00320EE9" w:rsidRPr="006949F8" w:rsidRDefault="00320EE9" w:rsidP="00E64EE2">
            <w:pPr>
              <w:rPr>
                <w:b/>
                <w:sz w:val="22"/>
                <w:szCs w:val="22"/>
              </w:rPr>
            </w:pPr>
            <w:r w:rsidRPr="00E64EE2">
              <w:rPr>
                <w:bCs/>
                <w:sz w:val="22"/>
                <w:szCs w:val="22"/>
              </w:rPr>
              <w:t>Головний бухгалтер</w: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6831B7AF" w14:textId="77777777" w:rsidR="00320EE9" w:rsidRPr="006949F8" w:rsidRDefault="00320EE9" w:rsidP="00112445">
            <w:pPr>
              <w:jc w:val="center"/>
              <w:rPr>
                <w:b/>
                <w:sz w:val="22"/>
                <w:szCs w:val="22"/>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09A67" w14:textId="77777777" w:rsidR="00320EE9" w:rsidRPr="006949F8" w:rsidRDefault="00320EE9">
            <w:pPr>
              <w:jc w:val="center"/>
              <w:rPr>
                <w:b/>
                <w:sz w:val="22"/>
                <w:szCs w:val="22"/>
              </w:rPr>
            </w:pPr>
            <w:r w:rsidRPr="00E64EE2">
              <w:rPr>
                <w:rFonts w:eastAsia="Calibri"/>
                <w:sz w:val="22"/>
                <w:szCs w:val="22"/>
              </w:rPr>
              <w:t>Ната</w:t>
            </w:r>
            <w:r w:rsidRPr="00112445">
              <w:rPr>
                <w:rFonts w:eastAsia="Calibri"/>
                <w:sz w:val="22"/>
                <w:szCs w:val="22"/>
              </w:rPr>
              <w:t>лія БОЧКОВСЬКА</w:t>
            </w:r>
          </w:p>
        </w:tc>
      </w:tr>
      <w:tr w:rsidR="00320EE9" w:rsidRPr="009016DB" w14:paraId="334B762B" w14:textId="77777777" w:rsidTr="41F7EF92">
        <w:trPr>
          <w:trHeight w:val="404"/>
        </w:trPr>
        <w:tc>
          <w:tcPr>
            <w:tcW w:w="5100" w:type="dxa"/>
            <w:tcBorders>
              <w:top w:val="single" w:sz="4" w:space="0" w:color="000000" w:themeColor="text1"/>
              <w:left w:val="single" w:sz="4" w:space="0" w:color="000000" w:themeColor="text1"/>
              <w:bottom w:val="single" w:sz="4" w:space="0" w:color="000000" w:themeColor="text1"/>
            </w:tcBorders>
            <w:vAlign w:val="center"/>
          </w:tcPr>
          <w:p w14:paraId="2FE0CE9C" w14:textId="77777777" w:rsidR="00320EE9" w:rsidRPr="006949F8" w:rsidRDefault="00320EE9" w:rsidP="00E64EE2">
            <w:pPr>
              <w:rPr>
                <w:sz w:val="22"/>
                <w:szCs w:val="22"/>
              </w:rPr>
            </w:pPr>
            <w:r w:rsidRPr="006949F8">
              <w:rPr>
                <w:sz w:val="22"/>
                <w:szCs w:val="22"/>
                <w:shd w:val="clear" w:color="auto" w:fill="FFFFFF"/>
              </w:rPr>
              <w:t>Відповідальний працівник за здійснення фінансового моніторингу – Директор Департаменту фінансового моніторингу</w: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5E62F41D" w14:textId="77777777" w:rsidR="00320EE9" w:rsidRPr="006949F8" w:rsidRDefault="00320EE9" w:rsidP="00112445">
            <w:pPr>
              <w:rPr>
                <w:sz w:val="22"/>
                <w:szCs w:val="22"/>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BD447" w14:textId="77777777" w:rsidR="00320EE9" w:rsidRPr="006949F8" w:rsidRDefault="00320EE9">
            <w:pPr>
              <w:jc w:val="center"/>
              <w:rPr>
                <w:sz w:val="22"/>
                <w:szCs w:val="22"/>
              </w:rPr>
            </w:pPr>
            <w:r w:rsidRPr="006949F8">
              <w:rPr>
                <w:sz w:val="22"/>
                <w:szCs w:val="22"/>
                <w:shd w:val="clear" w:color="auto" w:fill="FFFFFF"/>
              </w:rPr>
              <w:t>Євген СИДОРУК</w:t>
            </w:r>
          </w:p>
        </w:tc>
      </w:tr>
      <w:tr w:rsidR="00320EE9" w:rsidRPr="009016DB" w14:paraId="21409A80" w14:textId="77777777" w:rsidTr="41F7EF92">
        <w:trPr>
          <w:trHeight w:val="404"/>
        </w:trPr>
        <w:tc>
          <w:tcPr>
            <w:tcW w:w="5100" w:type="dxa"/>
            <w:tcBorders>
              <w:top w:val="single" w:sz="4" w:space="0" w:color="000000" w:themeColor="text1"/>
              <w:left w:val="single" w:sz="4" w:space="0" w:color="000000" w:themeColor="text1"/>
              <w:bottom w:val="single" w:sz="4" w:space="0" w:color="000000" w:themeColor="text1"/>
            </w:tcBorders>
            <w:vAlign w:val="center"/>
          </w:tcPr>
          <w:p w14:paraId="7101294F" w14:textId="77777777" w:rsidR="00320EE9" w:rsidRPr="006949F8" w:rsidRDefault="00320EE9" w:rsidP="00E64EE2">
            <w:pPr>
              <w:rPr>
                <w:sz w:val="22"/>
                <w:szCs w:val="22"/>
              </w:rPr>
            </w:pPr>
            <w:r w:rsidRPr="00E64EE2">
              <w:rPr>
                <w:sz w:val="22"/>
                <w:szCs w:val="22"/>
              </w:rPr>
              <w:t>Начальник Юридичного управління</w: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549AA5CC" w14:textId="77777777" w:rsidR="00320EE9" w:rsidRPr="006949F8" w:rsidRDefault="00320EE9" w:rsidP="00112445">
            <w:pPr>
              <w:rPr>
                <w:sz w:val="22"/>
                <w:szCs w:val="22"/>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764BE" w14:textId="77777777" w:rsidR="00320EE9" w:rsidRPr="00E64EE2" w:rsidRDefault="00320EE9">
            <w:pPr>
              <w:jc w:val="center"/>
              <w:rPr>
                <w:sz w:val="22"/>
                <w:szCs w:val="22"/>
              </w:rPr>
            </w:pPr>
            <w:r w:rsidRPr="00E64EE2">
              <w:rPr>
                <w:sz w:val="22"/>
                <w:szCs w:val="22"/>
              </w:rPr>
              <w:t>Оксана ОСАДЧА</w:t>
            </w:r>
          </w:p>
        </w:tc>
      </w:tr>
      <w:tr w:rsidR="00320EE9" w:rsidRPr="009016DB" w14:paraId="05B4A43E" w14:textId="77777777" w:rsidTr="41F7EF92">
        <w:trPr>
          <w:trHeight w:val="404"/>
        </w:trPr>
        <w:tc>
          <w:tcPr>
            <w:tcW w:w="5100" w:type="dxa"/>
            <w:tcBorders>
              <w:top w:val="single" w:sz="4" w:space="0" w:color="000000" w:themeColor="text1"/>
              <w:left w:val="single" w:sz="4" w:space="0" w:color="000000" w:themeColor="text1"/>
              <w:bottom w:val="single" w:sz="4" w:space="0" w:color="000000" w:themeColor="text1"/>
            </w:tcBorders>
            <w:vAlign w:val="center"/>
          </w:tcPr>
          <w:p w14:paraId="4673F34C" w14:textId="77777777" w:rsidR="00320EE9" w:rsidRPr="00E64EE2" w:rsidRDefault="00320EE9" w:rsidP="00E64EE2">
            <w:pPr>
              <w:rPr>
                <w:bCs/>
                <w:sz w:val="22"/>
                <w:szCs w:val="22"/>
              </w:rPr>
            </w:pPr>
            <w:r w:rsidRPr="006949F8">
              <w:rPr>
                <w:sz w:val="22"/>
                <w:szCs w:val="22"/>
              </w:rPr>
              <w:t>Начальник Управління контролю ризиків</w: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6949796F" w14:textId="77777777" w:rsidR="00320EE9" w:rsidRPr="006949F8" w:rsidRDefault="00320EE9" w:rsidP="00112445">
            <w:pPr>
              <w:jc w:val="center"/>
              <w:rPr>
                <w:sz w:val="22"/>
                <w:szCs w:val="22"/>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47476" w14:textId="77777777" w:rsidR="00320EE9" w:rsidRPr="00112445" w:rsidRDefault="00320EE9">
            <w:pPr>
              <w:jc w:val="center"/>
              <w:rPr>
                <w:sz w:val="22"/>
                <w:szCs w:val="22"/>
              </w:rPr>
            </w:pPr>
            <w:r w:rsidRPr="00E64EE2">
              <w:rPr>
                <w:rFonts w:eastAsia="Calibri"/>
                <w:sz w:val="22"/>
                <w:szCs w:val="22"/>
              </w:rPr>
              <w:t>Сергій КРАВЧЕНКО</w:t>
            </w:r>
          </w:p>
        </w:tc>
      </w:tr>
      <w:tr w:rsidR="00320EE9" w:rsidRPr="009016DB" w14:paraId="767310D8" w14:textId="77777777" w:rsidTr="41F7EF92">
        <w:trPr>
          <w:trHeight w:val="404"/>
        </w:trPr>
        <w:tc>
          <w:tcPr>
            <w:tcW w:w="5100" w:type="dxa"/>
            <w:tcBorders>
              <w:top w:val="single" w:sz="4" w:space="0" w:color="000000" w:themeColor="text1"/>
              <w:left w:val="single" w:sz="4" w:space="0" w:color="000000" w:themeColor="text1"/>
              <w:bottom w:val="single" w:sz="4" w:space="0" w:color="000000" w:themeColor="text1"/>
            </w:tcBorders>
            <w:vAlign w:val="center"/>
          </w:tcPr>
          <w:p w14:paraId="7E0D9C09" w14:textId="77777777" w:rsidR="00320EE9" w:rsidRPr="00E64EE2" w:rsidRDefault="00320EE9" w:rsidP="00E64EE2">
            <w:pPr>
              <w:rPr>
                <w:bCs/>
                <w:sz w:val="22"/>
                <w:szCs w:val="22"/>
              </w:rPr>
            </w:pPr>
            <w:r w:rsidRPr="006949F8">
              <w:rPr>
                <w:bCs/>
                <w:sz w:val="22"/>
                <w:szCs w:val="22"/>
              </w:rPr>
              <w:t>Начальник Операційного управління</w: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6B280A57" w14:textId="77777777" w:rsidR="00320EE9" w:rsidRPr="006949F8" w:rsidRDefault="00320EE9" w:rsidP="00112445">
            <w:pPr>
              <w:jc w:val="center"/>
              <w:rPr>
                <w:sz w:val="22"/>
                <w:szCs w:val="22"/>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19C38" w14:textId="77777777" w:rsidR="00320EE9" w:rsidRPr="00E64EE2" w:rsidRDefault="00320EE9">
            <w:pPr>
              <w:jc w:val="center"/>
              <w:rPr>
                <w:sz w:val="22"/>
                <w:szCs w:val="22"/>
              </w:rPr>
            </w:pPr>
            <w:r w:rsidRPr="006949F8">
              <w:rPr>
                <w:bCs/>
                <w:sz w:val="22"/>
                <w:szCs w:val="22"/>
              </w:rPr>
              <w:t>Вікторія  ІЛЬЧЕНКО</w:t>
            </w:r>
          </w:p>
        </w:tc>
      </w:tr>
      <w:tr w:rsidR="00320EE9" w:rsidRPr="009016DB" w14:paraId="5EA5309C" w14:textId="77777777" w:rsidTr="41F7EF92">
        <w:trPr>
          <w:trHeight w:val="404"/>
        </w:trPr>
        <w:tc>
          <w:tcPr>
            <w:tcW w:w="5100" w:type="dxa"/>
            <w:tcBorders>
              <w:top w:val="single" w:sz="4" w:space="0" w:color="000000" w:themeColor="text1"/>
              <w:left w:val="single" w:sz="4" w:space="0" w:color="000000" w:themeColor="text1"/>
              <w:bottom w:val="single" w:sz="4" w:space="0" w:color="000000" w:themeColor="text1"/>
            </w:tcBorders>
            <w:vAlign w:val="center"/>
          </w:tcPr>
          <w:p w14:paraId="7CB749CF" w14:textId="2B0EF1A4" w:rsidR="00320EE9" w:rsidRPr="00112445" w:rsidRDefault="00BD3081" w:rsidP="00E64EE2">
            <w:pPr>
              <w:rPr>
                <w:bCs/>
                <w:sz w:val="22"/>
                <w:szCs w:val="22"/>
              </w:rPr>
            </w:pPr>
            <w:r w:rsidRPr="00E64EE2">
              <w:rPr>
                <w:sz w:val="22"/>
                <w:szCs w:val="22"/>
              </w:rPr>
              <w:t>Директор Департаменту інформаційних технологій</w: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1E9780D0" w14:textId="77777777" w:rsidR="00320EE9" w:rsidRPr="009016DB" w:rsidRDefault="00320EE9" w:rsidP="00112445">
            <w:pPr>
              <w:jc w:val="center"/>
              <w:rPr>
                <w:sz w:val="22"/>
                <w:szCs w:val="22"/>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573B8" w14:textId="77777777" w:rsidR="00320EE9" w:rsidRPr="009016DB" w:rsidRDefault="00320EE9">
            <w:pPr>
              <w:jc w:val="center"/>
              <w:rPr>
                <w:bCs/>
                <w:sz w:val="22"/>
                <w:szCs w:val="22"/>
              </w:rPr>
            </w:pPr>
            <w:r w:rsidRPr="009016DB">
              <w:rPr>
                <w:bCs/>
                <w:sz w:val="22"/>
                <w:szCs w:val="22"/>
                <w:lang w:eastAsia="uk-UA"/>
              </w:rPr>
              <w:t>Олександр ДРАГІН</w:t>
            </w:r>
          </w:p>
        </w:tc>
      </w:tr>
      <w:tr w:rsidR="00320EE9" w:rsidRPr="009016DB" w14:paraId="0FD6DE6E" w14:textId="77777777" w:rsidTr="41F7EF92">
        <w:trPr>
          <w:trHeight w:val="404"/>
        </w:trPr>
        <w:tc>
          <w:tcPr>
            <w:tcW w:w="5100" w:type="dxa"/>
            <w:tcBorders>
              <w:top w:val="single" w:sz="4" w:space="0" w:color="000000" w:themeColor="text1"/>
              <w:left w:val="single" w:sz="4" w:space="0" w:color="000000" w:themeColor="text1"/>
              <w:bottom w:val="single" w:sz="4" w:space="0" w:color="000000" w:themeColor="text1"/>
            </w:tcBorders>
            <w:vAlign w:val="center"/>
          </w:tcPr>
          <w:p w14:paraId="49451326" w14:textId="77777777" w:rsidR="00320EE9" w:rsidRPr="00E64EE2" w:rsidRDefault="00320EE9" w:rsidP="00E64EE2">
            <w:pPr>
              <w:rPr>
                <w:sz w:val="22"/>
                <w:szCs w:val="22"/>
              </w:rPr>
            </w:pPr>
            <w:r w:rsidRPr="006949F8">
              <w:rPr>
                <w:sz w:val="22"/>
                <w:szCs w:val="22"/>
              </w:rPr>
              <w:t>Начальник</w:t>
            </w:r>
            <w:r w:rsidRPr="006949F8">
              <w:rPr>
                <w:bCs/>
                <w:sz w:val="22"/>
                <w:szCs w:val="22"/>
              </w:rPr>
              <w:t xml:space="preserve"> Управління розробки банківських продуктів та методології</w:t>
            </w:r>
          </w:p>
        </w:tc>
        <w:tc>
          <w:tcPr>
            <w:tcW w:w="2268" w:type="dxa"/>
            <w:tcBorders>
              <w:top w:val="single" w:sz="4" w:space="0" w:color="000000" w:themeColor="text1"/>
              <w:left w:val="single" w:sz="4" w:space="0" w:color="000000" w:themeColor="text1"/>
              <w:bottom w:val="single" w:sz="4" w:space="0" w:color="000000" w:themeColor="text1"/>
            </w:tcBorders>
            <w:vAlign w:val="center"/>
          </w:tcPr>
          <w:p w14:paraId="79FC7A6F" w14:textId="77777777" w:rsidR="00320EE9" w:rsidRPr="00112445" w:rsidRDefault="00320EE9" w:rsidP="00112445">
            <w:pPr>
              <w:jc w:val="center"/>
              <w:rPr>
                <w:sz w:val="22"/>
                <w:szCs w:val="22"/>
              </w:rPr>
            </w:pPr>
          </w:p>
        </w:tc>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1FF2A" w14:textId="77777777" w:rsidR="00320EE9" w:rsidRPr="00E64EE2" w:rsidRDefault="00320EE9">
            <w:pPr>
              <w:jc w:val="center"/>
              <w:rPr>
                <w:bCs/>
                <w:sz w:val="22"/>
                <w:szCs w:val="22"/>
                <w:lang w:eastAsia="uk-UA"/>
              </w:rPr>
            </w:pPr>
            <w:r w:rsidRPr="006949F8">
              <w:rPr>
                <w:bCs/>
                <w:sz w:val="22"/>
                <w:szCs w:val="22"/>
              </w:rPr>
              <w:t>Олена СОВА</w:t>
            </w:r>
          </w:p>
        </w:tc>
      </w:tr>
    </w:tbl>
    <w:p w14:paraId="411FD237" w14:textId="77777777" w:rsidR="00320EE9" w:rsidRPr="00E64EE2" w:rsidRDefault="00320EE9" w:rsidP="00E64EE2">
      <w:pPr>
        <w:rPr>
          <w:sz w:val="22"/>
          <w:szCs w:val="22"/>
        </w:rPr>
      </w:pPr>
    </w:p>
    <w:p w14:paraId="7CD060EB" w14:textId="77777777" w:rsidR="00320EE9" w:rsidRPr="00112445" w:rsidRDefault="00320EE9" w:rsidP="00112445">
      <w:pPr>
        <w:rPr>
          <w:sz w:val="22"/>
          <w:szCs w:val="22"/>
        </w:rPr>
      </w:pPr>
      <w:r w:rsidRPr="00112445">
        <w:rPr>
          <w:sz w:val="22"/>
          <w:szCs w:val="22"/>
        </w:rPr>
        <w:t xml:space="preserve">Виконавець: </w:t>
      </w:r>
      <w:r w:rsidRPr="006949F8">
        <w:rPr>
          <w:bCs/>
          <w:sz w:val="22"/>
          <w:szCs w:val="22"/>
        </w:rPr>
        <w:t>ІЛЬЧЕНКО</w:t>
      </w:r>
      <w:r w:rsidRPr="00E64EE2">
        <w:rPr>
          <w:sz w:val="22"/>
          <w:szCs w:val="22"/>
        </w:rPr>
        <w:t xml:space="preserve"> </w:t>
      </w:r>
      <w:r w:rsidRPr="006949F8">
        <w:rPr>
          <w:bCs/>
          <w:sz w:val="22"/>
          <w:szCs w:val="22"/>
        </w:rPr>
        <w:t xml:space="preserve">Вікторія  </w:t>
      </w:r>
      <w:r w:rsidRPr="00E64EE2">
        <w:rPr>
          <w:sz w:val="22"/>
          <w:szCs w:val="22"/>
        </w:rPr>
        <w:t>676</w:t>
      </w:r>
    </w:p>
    <w:p w14:paraId="299B4440" w14:textId="77777777" w:rsidR="00320EE9" w:rsidRPr="009016DB" w:rsidRDefault="00320EE9">
      <w:pPr>
        <w:pStyle w:val="affa"/>
        <w:tabs>
          <w:tab w:val="left" w:pos="1276"/>
        </w:tabs>
        <w:spacing w:before="0" w:after="0"/>
        <w:ind w:firstLine="567"/>
        <w:rPr>
          <w:sz w:val="22"/>
          <w:szCs w:val="22"/>
        </w:rPr>
      </w:pPr>
    </w:p>
    <w:p w14:paraId="226DE4F8" w14:textId="77777777" w:rsidR="00260135" w:rsidRPr="009016DB" w:rsidRDefault="00260135">
      <w:pPr>
        <w:tabs>
          <w:tab w:val="left" w:pos="1276"/>
        </w:tabs>
        <w:ind w:right="43" w:firstLine="567"/>
        <w:jc w:val="both"/>
        <w:rPr>
          <w:sz w:val="22"/>
          <w:szCs w:val="22"/>
          <w:lang w:eastAsia="ru-RU"/>
        </w:rPr>
      </w:pPr>
    </w:p>
    <w:sectPr w:rsidR="00260135" w:rsidRPr="009016DB" w:rsidSect="00E37C6B">
      <w:footerReference w:type="default" r:id="rId19"/>
      <w:pgSz w:w="12240" w:h="15840"/>
      <w:pgMar w:top="567" w:right="851" w:bottom="426" w:left="1134" w:header="340" w:footer="284"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676E6" w16cex:dateUtc="2022-04-25T10:40:00.18Z"/>
  <w16cex:commentExtensible w16cex:durableId="088AD80D" w16cex:dateUtc="2022-11-24T13:01:27.738Z"/>
  <w16cex:commentExtensible w16cex:durableId="567FDB2B" w16cex:dateUtc="2022-11-24T14:03:03.534Z"/>
  <w16cex:commentExtensible w16cex:durableId="31ADDF00" w16cex:dateUtc="2022-11-24T14:23:37.046Z"/>
  <w16cex:commentExtensible w16cex:durableId="0B3B58C6" w16cex:dateUtc="2022-11-24T14:27:33.738Z"/>
  <w16cex:commentExtensible w16cex:durableId="37EC2664" w16cex:dateUtc="2022-11-24T14:56:01.747Z"/>
  <w16cex:commentExtensible w16cex:durableId="1A1A78D5" w16cex:dateUtc="2022-11-24T15:08:05.694Z"/>
  <w16cex:commentExtensible w16cex:durableId="65C5AEB5" w16cex:dateUtc="2022-11-26T13:52:58.016Z"/>
  <w16cex:commentExtensible w16cex:durableId="76B13414" w16cex:dateUtc="2022-11-26T13:58:00.822Z"/>
  <w16cex:commentExtensible w16cex:durableId="4B9943AE" w16cex:dateUtc="2022-11-26T14:10:47.781Z"/>
  <w16cex:commentExtensible w16cex:durableId="3EDB9A63" w16cex:dateUtc="2022-11-26T14:14:09.886Z"/>
  <w16cex:commentExtensible w16cex:durableId="0684555C" w16cex:dateUtc="2022-11-26T14:50:22.036Z"/>
  <w16cex:commentExtensible w16cex:durableId="202C57D6" w16cex:dateUtc="2022-11-26T14:56:05.278Z"/>
  <w16cex:commentExtensible w16cex:durableId="0972BBB7" w16cex:dateUtc="2022-11-26T15:19:30.415Z"/>
  <w16cex:commentExtensible w16cex:durableId="321FD62A" w16cex:dateUtc="2022-11-26T15:24:07.922Z"/>
  <w16cex:commentExtensible w16cex:durableId="19F39CFD" w16cex:dateUtc="2022-11-26T16:03:09.267Z"/>
  <w16cex:commentExtensible w16cex:durableId="4D6EC242" w16cex:dateUtc="2022-11-26T16:29:40.627Z"/>
  <w16cex:commentExtensible w16cex:durableId="21DED3E4" w16cex:dateUtc="2022-11-26T16:59:18.319Z"/>
  <w16cex:commentExtensible w16cex:durableId="74223A07" w16cex:dateUtc="2022-11-26T17:05:56.613Z"/>
  <w16cex:commentExtensible w16cex:durableId="4C188F8B" w16cex:dateUtc="2022-11-28T08:27:57.696Z"/>
  <w16cex:commentExtensible w16cex:durableId="3895CE9B" w16cex:dateUtc="2022-11-28T08:31:56.643Z"/>
  <w16cex:commentExtensible w16cex:durableId="019C839D" w16cex:dateUtc="2022-11-28T09:53:53.499Z"/>
  <w16cex:commentExtensible w16cex:durableId="5BC8A244" w16cex:dateUtc="2022-11-28T11:36:33.109Z"/>
  <w16cex:commentExtensible w16cex:durableId="5730B844" w16cex:dateUtc="2022-11-28T12:16:21.351Z"/>
  <w16cex:commentExtensible w16cex:durableId="208CC986" w16cex:dateUtc="2022-11-28T12:31:35.05Z"/>
  <w16cex:commentExtensible w16cex:durableId="2D724488" w16cex:dateUtc="2022-11-29T06:09:10.699Z"/>
  <w16cex:commentExtensible w16cex:durableId="51ECC30B" w16cex:dateUtc="2022-11-29T07:14:35.713Z"/>
  <w16cex:commentExtensible w16cex:durableId="49701C21" w16cex:dateUtc="2022-11-29T08:20:00.224Z"/>
  <w16cex:commentExtensible w16cex:durableId="19C5FBAE" w16cex:dateUtc="2022-11-29T09:34:33.587Z"/>
  <w16cex:commentExtensible w16cex:durableId="40439D61" w16cex:dateUtc="2022-12-01T19:55:06.054Z"/>
</w16cex:commentsExtensible>
</file>

<file path=word/commentsIds.xml><?xml version="1.0" encoding="utf-8"?>
<w16cid:commentsIds xmlns:mc="http://schemas.openxmlformats.org/markup-compatibility/2006" xmlns:w16cid="http://schemas.microsoft.com/office/word/2016/wordml/cid" mc:Ignorable="w16cid">
  <w16cid:commentId w16cid:paraId="552756A5" w16cid:durableId="664676E6"/>
  <w16cid:commentId w16cid:paraId="38119ADC" w16cid:durableId="7180193E"/>
  <w16cid:commentId w16cid:paraId="574FC608" w16cid:durableId="313733B6"/>
  <w16cid:commentId w16cid:paraId="51881230" w16cid:durableId="061146BB"/>
  <w16cid:commentId w16cid:paraId="2E78BADF" w16cid:durableId="13BB5FAA"/>
  <w16cid:commentId w16cid:paraId="2B877F39" w16cid:durableId="3C19C023"/>
  <w16cid:commentId w16cid:paraId="25DDAB59" w16cid:durableId="1781E0B3"/>
  <w16cid:commentId w16cid:paraId="3298DBBA" w16cid:durableId="5B2FF905"/>
  <w16cid:commentId w16cid:paraId="46759132" w16cid:durableId="7B7B6E30"/>
  <w16cid:commentId w16cid:paraId="084DCF26" w16cid:durableId="088AD80D"/>
  <w16cid:commentId w16cid:paraId="5A037B66" w16cid:durableId="567FDB2B"/>
  <w16cid:commentId w16cid:paraId="4B626523" w16cid:durableId="31ADDF00"/>
  <w16cid:commentId w16cid:paraId="19C1C281" w16cid:durableId="0B3B58C6"/>
  <w16cid:commentId w16cid:paraId="52D55F9A" w16cid:durableId="37EC2664"/>
  <w16cid:commentId w16cid:paraId="3375566A" w16cid:durableId="1A1A78D5"/>
  <w16cid:commentId w16cid:paraId="72169923" w16cid:durableId="65C5AEB5"/>
  <w16cid:commentId w16cid:paraId="1731A429" w16cid:durableId="76B13414"/>
  <w16cid:commentId w16cid:paraId="571DE7FF" w16cid:durableId="4B9943AE"/>
  <w16cid:commentId w16cid:paraId="6948E764" w16cid:durableId="3EDB9A63"/>
  <w16cid:commentId w16cid:paraId="50EE8A34" w16cid:durableId="0684555C"/>
  <w16cid:commentId w16cid:paraId="5B693DF1" w16cid:durableId="202C57D6"/>
  <w16cid:commentId w16cid:paraId="1398566B" w16cid:durableId="0972BBB7"/>
  <w16cid:commentId w16cid:paraId="53BC3376" w16cid:durableId="321FD62A"/>
  <w16cid:commentId w16cid:paraId="0FF2E96B" w16cid:durableId="19F39CFD"/>
  <w16cid:commentId w16cid:paraId="7117470C" w16cid:durableId="4D6EC242"/>
  <w16cid:commentId w16cid:paraId="79CE36D3" w16cid:durableId="21DED3E4"/>
  <w16cid:commentId w16cid:paraId="4A81886A" w16cid:durableId="74223A07"/>
  <w16cid:commentId w16cid:paraId="514C1D55" w16cid:durableId="4C188F8B"/>
  <w16cid:commentId w16cid:paraId="1E09CD37" w16cid:durableId="3895CE9B"/>
  <w16cid:commentId w16cid:paraId="78F95C8A" w16cid:durableId="019C839D"/>
  <w16cid:commentId w16cid:paraId="6926FA4C" w16cid:durableId="5BC8A244"/>
  <w16cid:commentId w16cid:paraId="5E6A67AF" w16cid:durableId="5730B844"/>
  <w16cid:commentId w16cid:paraId="048FDBFD" w16cid:durableId="208CC986"/>
  <w16cid:commentId w16cid:paraId="2DD00584" w16cid:durableId="2D724488"/>
  <w16cid:commentId w16cid:paraId="77D22DBE" w16cid:durableId="51ECC30B"/>
  <w16cid:commentId w16cid:paraId="43BD8EE6" w16cid:durableId="49701C21"/>
  <w16cid:commentId w16cid:paraId="2D2D03F7" w16cid:durableId="19C5FBAE"/>
  <w16cid:commentId w16cid:paraId="5970F54F" w16cid:durableId="40439D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91D4" w14:textId="77777777" w:rsidR="00CC0244" w:rsidRDefault="00CC0244">
      <w:r>
        <w:separator/>
      </w:r>
    </w:p>
  </w:endnote>
  <w:endnote w:type="continuationSeparator" w:id="0">
    <w:p w14:paraId="32D4F812" w14:textId="77777777" w:rsidR="00CC0244" w:rsidRDefault="00CC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
    <w:altName w:val="Arial Unicode MS"/>
    <w:charset w:val="80"/>
    <w:family w:val="swiss"/>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5CBC" w14:textId="147360CF" w:rsidR="004826B7" w:rsidRPr="0054265A" w:rsidRDefault="004826B7">
    <w:pPr>
      <w:pStyle w:val="af5"/>
      <w:jc w:val="center"/>
      <w:rPr>
        <w:sz w:val="18"/>
        <w:szCs w:val="18"/>
      </w:rPr>
    </w:pPr>
    <w:r w:rsidRPr="0054265A">
      <w:rPr>
        <w:sz w:val="18"/>
        <w:szCs w:val="18"/>
      </w:rPr>
      <w:t xml:space="preserve">Від БАНКУ _______________                                 </w:t>
    </w:r>
    <w:r w:rsidRPr="0054265A">
      <w:rPr>
        <w:sz w:val="18"/>
        <w:szCs w:val="18"/>
      </w:rPr>
      <w:fldChar w:fldCharType="begin"/>
    </w:r>
    <w:r w:rsidRPr="0054265A">
      <w:rPr>
        <w:sz w:val="18"/>
        <w:szCs w:val="18"/>
      </w:rPr>
      <w:instrText xml:space="preserve"> PAGE </w:instrText>
    </w:r>
    <w:r w:rsidRPr="0054265A">
      <w:rPr>
        <w:sz w:val="18"/>
        <w:szCs w:val="18"/>
      </w:rPr>
      <w:fldChar w:fldCharType="separate"/>
    </w:r>
    <w:r w:rsidR="00162B47">
      <w:rPr>
        <w:noProof/>
        <w:sz w:val="18"/>
        <w:szCs w:val="18"/>
      </w:rPr>
      <w:t>1</w:t>
    </w:r>
    <w:r w:rsidRPr="0054265A">
      <w:rPr>
        <w:sz w:val="18"/>
        <w:szCs w:val="18"/>
      </w:rPr>
      <w:fldChar w:fldCharType="end"/>
    </w:r>
    <w:r w:rsidRPr="0054265A">
      <w:rPr>
        <w:sz w:val="18"/>
        <w:szCs w:val="18"/>
      </w:rPr>
      <w:t xml:space="preserve">                            Від КЛІЄНТА _______________  </w:t>
    </w:r>
  </w:p>
  <w:p w14:paraId="373F683F" w14:textId="77777777" w:rsidR="004826B7" w:rsidRDefault="004826B7">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1057" w14:textId="77777777" w:rsidR="00CC0244" w:rsidRDefault="00CC0244">
      <w:r>
        <w:separator/>
      </w:r>
    </w:p>
  </w:footnote>
  <w:footnote w:type="continuationSeparator" w:id="0">
    <w:p w14:paraId="3C2A127C" w14:textId="77777777" w:rsidR="00CC0244" w:rsidRDefault="00CC0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1"/>
      <w:lvlText w:val="%1."/>
      <w:lvlJc w:val="left"/>
      <w:pPr>
        <w:tabs>
          <w:tab w:val="num" w:pos="360"/>
        </w:tabs>
        <w:ind w:left="357" w:hanging="357"/>
      </w:pPr>
      <w:rPr>
        <w:rFonts w:ascii="Arial Narrow" w:hAnsi="Arial Narrow" w:cs="Arial Narrow"/>
        <w:b/>
        <w:bCs/>
        <w:i w:val="0"/>
        <w:iCs w:val="0"/>
        <w:sz w:val="28"/>
        <w:szCs w:val="28"/>
      </w:rPr>
    </w:lvl>
    <w:lvl w:ilvl="1">
      <w:start w:val="1"/>
      <w:numFmt w:val="decimal"/>
      <w:lvlText w:val="%1.%2."/>
      <w:lvlJc w:val="left"/>
      <w:pPr>
        <w:tabs>
          <w:tab w:val="num" w:pos="360"/>
        </w:tabs>
        <w:ind w:left="0" w:firstLine="0"/>
      </w:pPr>
      <w:rPr>
        <w:rFonts w:ascii="Arial Narrow" w:hAnsi="Arial Narrow" w:cs="Arial Narrow"/>
        <w:b/>
        <w:bCs/>
        <w:i w:val="0"/>
        <w:iCs w:val="0"/>
        <w:sz w:val="24"/>
        <w:szCs w:val="24"/>
      </w:rPr>
    </w:lvl>
    <w:lvl w:ilvl="2">
      <w:start w:val="1"/>
      <w:numFmt w:val="decimal"/>
      <w:lvlText w:val="%1.%2.%3."/>
      <w:lvlJc w:val="left"/>
      <w:pPr>
        <w:tabs>
          <w:tab w:val="num" w:pos="2041"/>
        </w:tabs>
        <w:ind w:left="754" w:firstLine="567"/>
      </w:pPr>
    </w:lvl>
    <w:lvl w:ilvl="3">
      <w:start w:val="1"/>
      <w:numFmt w:val="decimal"/>
      <w:lvlText w:val="%1.%2.%3.%4."/>
      <w:lvlJc w:val="left"/>
      <w:pPr>
        <w:tabs>
          <w:tab w:val="num" w:pos="2554"/>
        </w:tabs>
        <w:ind w:left="2482" w:hanging="648"/>
      </w:pPr>
    </w:lvl>
    <w:lvl w:ilvl="4">
      <w:start w:val="1"/>
      <w:numFmt w:val="decimal"/>
      <w:lvlText w:val="%1.%2.%3.%4.%5."/>
      <w:lvlJc w:val="left"/>
      <w:pPr>
        <w:tabs>
          <w:tab w:val="num" w:pos="3274"/>
        </w:tabs>
        <w:ind w:left="2986" w:hanging="792"/>
      </w:pPr>
    </w:lvl>
    <w:lvl w:ilvl="5">
      <w:start w:val="1"/>
      <w:numFmt w:val="decimal"/>
      <w:lvlText w:val="%1.%2.%3.%4.%5.%6."/>
      <w:lvlJc w:val="left"/>
      <w:pPr>
        <w:tabs>
          <w:tab w:val="num" w:pos="3634"/>
        </w:tabs>
        <w:ind w:left="3490" w:hanging="936"/>
      </w:pPr>
    </w:lvl>
    <w:lvl w:ilvl="6">
      <w:start w:val="1"/>
      <w:numFmt w:val="decimal"/>
      <w:lvlText w:val="%1.%2.%3.%4.%5.%6.%7."/>
      <w:lvlJc w:val="left"/>
      <w:pPr>
        <w:tabs>
          <w:tab w:val="num" w:pos="4354"/>
        </w:tabs>
        <w:ind w:left="3994" w:hanging="1080"/>
      </w:pPr>
    </w:lvl>
    <w:lvl w:ilvl="7">
      <w:start w:val="1"/>
      <w:numFmt w:val="decimal"/>
      <w:lvlText w:val="%1.%2.%3.%4.%5.%6.%7.%8."/>
      <w:lvlJc w:val="left"/>
      <w:pPr>
        <w:tabs>
          <w:tab w:val="num" w:pos="4714"/>
        </w:tabs>
        <w:ind w:left="4498" w:hanging="1224"/>
      </w:pPr>
    </w:lvl>
    <w:lvl w:ilvl="8">
      <w:start w:val="1"/>
      <w:numFmt w:val="decimal"/>
      <w:lvlText w:val="%1.%2.%3.%4.%5.%6.%7.%8.%9."/>
      <w:lvlJc w:val="left"/>
      <w:pPr>
        <w:tabs>
          <w:tab w:val="num" w:pos="5434"/>
        </w:tabs>
        <w:ind w:left="5074"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87" w:hanging="360"/>
      </w:pPr>
      <w:rPr>
        <w:rFonts w:ascii="Wingdings" w:hAnsi="Wingdings" w:cs="Wingdings"/>
      </w:rPr>
    </w:lvl>
  </w:abstractNum>
  <w:abstractNum w:abstractNumId="2" w15:restartNumberingAfterBreak="0">
    <w:nsid w:val="00000004"/>
    <w:multiLevelType w:val="multilevel"/>
    <w:tmpl w:val="00000004"/>
    <w:name w:val="WW8Num4"/>
    <w:lvl w:ilvl="0">
      <w:start w:val="7"/>
      <w:numFmt w:val="decimal"/>
      <w:pStyle w:val="a"/>
      <w:lvlText w:val="%1."/>
      <w:lvlJc w:val="left"/>
      <w:pPr>
        <w:tabs>
          <w:tab w:val="num" w:pos="360"/>
        </w:tabs>
        <w:ind w:left="360" w:hanging="360"/>
      </w:pPr>
      <w:rPr>
        <w:b/>
      </w:rPr>
    </w:lvl>
    <w:lvl w:ilvl="1">
      <w:start w:val="1"/>
      <w:numFmt w:val="none"/>
      <w:suff w:val="nothing"/>
      <w:lvlText w:val="6.1."/>
      <w:lvlJc w:val="left"/>
      <w:pPr>
        <w:tabs>
          <w:tab w:val="num" w:pos="0"/>
        </w:tabs>
        <w:ind w:left="340" w:firstLine="20"/>
      </w:pPr>
    </w:lvl>
    <w:lvl w:ilvl="2">
      <w:start w:val="1"/>
      <w:numFmt w:val="none"/>
      <w:suff w:val="nothing"/>
      <w:lvlText w:val="6.4."/>
      <w:lvlJc w:val="left"/>
      <w:pPr>
        <w:tabs>
          <w:tab w:val="num" w:pos="0"/>
        </w:tabs>
        <w:ind w:left="1224" w:hanging="504"/>
      </w:pPr>
      <w:rPr>
        <w:b/>
      </w:rPr>
    </w:lvl>
    <w:lvl w:ilvl="3">
      <w:start w:val="1"/>
      <w:numFmt w:val="decimal"/>
      <w:lvlText w:val="%4."/>
      <w:lvlJc w:val="left"/>
      <w:pPr>
        <w:tabs>
          <w:tab w:val="num" w:pos="1800"/>
        </w:tabs>
        <w:ind w:left="1728" w:hanging="648"/>
      </w:pPr>
    </w:lvl>
    <w:lvl w:ilvl="4">
      <w:start w:val="1"/>
      <w:numFmt w:val="decimal"/>
      <w:lvlText w:val="%5..."/>
      <w:lvlJc w:val="left"/>
      <w:pPr>
        <w:tabs>
          <w:tab w:val="num" w:pos="2520"/>
        </w:tabs>
        <w:ind w:left="2232" w:hanging="792"/>
      </w:pPr>
    </w:lvl>
    <w:lvl w:ilvl="5">
      <w:start w:val="1"/>
      <w:numFmt w:val="decimal"/>
      <w:lvlText w:val="%6...."/>
      <w:lvlJc w:val="left"/>
      <w:pPr>
        <w:tabs>
          <w:tab w:val="num" w:pos="2880"/>
        </w:tabs>
        <w:ind w:left="2736" w:hanging="936"/>
      </w:pPr>
    </w:lvl>
    <w:lvl w:ilvl="6">
      <w:start w:val="1"/>
      <w:numFmt w:val="decimal"/>
      <w:lvlText w:val="%7..."/>
      <w:lvlJc w:val="left"/>
      <w:pPr>
        <w:tabs>
          <w:tab w:val="num" w:pos="3600"/>
        </w:tabs>
        <w:ind w:left="3240" w:hanging="1080"/>
      </w:pPr>
    </w:lvl>
    <w:lvl w:ilvl="7">
      <w:start w:val="1"/>
      <w:numFmt w:val="decimal"/>
      <w:lvlText w:val="%8...."/>
      <w:lvlJc w:val="left"/>
      <w:pPr>
        <w:tabs>
          <w:tab w:val="num" w:pos="3960"/>
        </w:tabs>
        <w:ind w:left="3744" w:hanging="1224"/>
      </w:pPr>
    </w:lvl>
    <w:lvl w:ilvl="8">
      <w:start w:val="1"/>
      <w:numFmt w:val="decimal"/>
      <w:lvlText w:val="%9....."/>
      <w:lvlJc w:val="left"/>
      <w:pPr>
        <w:tabs>
          <w:tab w:val="num" w:pos="4680"/>
        </w:tabs>
        <w:ind w:left="4320" w:hanging="1440"/>
      </w:pPr>
    </w:lvl>
  </w:abstractNum>
  <w:abstractNum w:abstractNumId="3" w15:restartNumberingAfterBreak="0">
    <w:nsid w:val="00000005"/>
    <w:multiLevelType w:val="singleLevel"/>
    <w:tmpl w:val="00000005"/>
    <w:name w:val="WW8Num5"/>
    <w:lvl w:ilvl="0">
      <w:start w:val="1"/>
      <w:numFmt w:val="decimal"/>
      <w:pStyle w:val="12"/>
      <w:lvlText w:val="10.%1."/>
      <w:lvlJc w:val="left"/>
      <w:pPr>
        <w:tabs>
          <w:tab w:val="num" w:pos="720"/>
        </w:tabs>
        <w:ind w:left="720" w:hanging="360"/>
      </w:pPr>
      <w:rPr>
        <w:b/>
      </w:rPr>
    </w:lvl>
  </w:abstractNum>
  <w:abstractNum w:abstractNumId="4" w15:restartNumberingAfterBreak="0">
    <w:nsid w:val="00000006"/>
    <w:multiLevelType w:val="multilevel"/>
    <w:tmpl w:val="00000006"/>
    <w:name w:val="WW8Num6"/>
    <w:lvl w:ilvl="0">
      <w:numFmt w:val="bullet"/>
      <w:pStyle w:val="11"/>
      <w:lvlText w:val="-"/>
      <w:lvlJc w:val="left"/>
      <w:pPr>
        <w:tabs>
          <w:tab w:val="num" w:pos="1080"/>
        </w:tabs>
        <w:ind w:left="1080" w:hanging="36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41"/>
      <w:lvlText w:val="%4."/>
      <w:lvlJc w:val="left"/>
      <w:pPr>
        <w:tabs>
          <w:tab w:val="num" w:pos="1800"/>
        </w:tabs>
        <w:ind w:left="1800" w:hanging="360"/>
      </w:pPr>
    </w:lvl>
    <w:lvl w:ilvl="4">
      <w:start w:val="1"/>
      <w:numFmt w:val="decimal"/>
      <w:pStyle w:val="51"/>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pStyle w:val="10"/>
      <w:lvlText w:val="%1."/>
      <w:lvlJc w:val="left"/>
      <w:pPr>
        <w:tabs>
          <w:tab w:val="num" w:pos="851"/>
        </w:tabs>
        <w:ind w:left="851" w:hanging="851"/>
      </w:pPr>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color w:val="auto"/>
        <w:sz w:val="17"/>
        <w:szCs w:val="17"/>
      </w:rPr>
    </w:lvl>
  </w:abstractNum>
  <w:abstractNum w:abstractNumId="7" w15:restartNumberingAfterBreak="0">
    <w:nsid w:val="00000009"/>
    <w:multiLevelType w:val="multilevel"/>
    <w:tmpl w:val="00000009"/>
    <w:name w:val="WW8Num9"/>
    <w:lvl w:ilvl="0">
      <w:start w:val="1"/>
      <w:numFmt w:val="bullet"/>
      <w:pStyle w:val="0"/>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23E2BC4"/>
    <w:multiLevelType w:val="multilevel"/>
    <w:tmpl w:val="8D5C8DE2"/>
    <w:lvl w:ilvl="0">
      <w:start w:val="3"/>
      <w:numFmt w:val="decimal"/>
      <w:lvlText w:val="%1."/>
      <w:lvlJc w:val="left"/>
      <w:pPr>
        <w:ind w:left="620" w:hanging="620"/>
      </w:pPr>
      <w:rPr>
        <w:rFonts w:hint="default"/>
      </w:rPr>
    </w:lvl>
    <w:lvl w:ilvl="1">
      <w:start w:val="1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D15155"/>
    <w:multiLevelType w:val="hybridMultilevel"/>
    <w:tmpl w:val="C2048FF6"/>
    <w:lvl w:ilvl="0" w:tplc="D946DD0C">
      <w:start w:val="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8F68B0"/>
    <w:multiLevelType w:val="multilevel"/>
    <w:tmpl w:val="0EF07F44"/>
    <w:lvl w:ilvl="0">
      <w:start w:val="3"/>
      <w:numFmt w:val="decimal"/>
      <w:lvlText w:val="%1."/>
      <w:lvlJc w:val="left"/>
      <w:pPr>
        <w:ind w:left="620" w:hanging="620"/>
      </w:pPr>
      <w:rPr>
        <w:rFonts w:hint="default"/>
      </w:rPr>
    </w:lvl>
    <w:lvl w:ilvl="1">
      <w:start w:val="16"/>
      <w:numFmt w:val="decimal"/>
      <w:lvlText w:val="%1.%2."/>
      <w:lvlJc w:val="left"/>
      <w:pPr>
        <w:ind w:left="620" w:hanging="6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110D1"/>
    <w:multiLevelType w:val="hybridMultilevel"/>
    <w:tmpl w:val="C24C504E"/>
    <w:lvl w:ilvl="0" w:tplc="D946DD0C">
      <w:start w:val="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EAC63B0"/>
    <w:multiLevelType w:val="hybridMultilevel"/>
    <w:tmpl w:val="67A23B1E"/>
    <w:lvl w:ilvl="0" w:tplc="D946DD0C">
      <w:start w:val="2"/>
      <w:numFmt w:val="bullet"/>
      <w:lvlText w:val="-"/>
      <w:lvlJc w:val="left"/>
      <w:pPr>
        <w:ind w:left="2629"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4D0AEB"/>
    <w:multiLevelType w:val="multilevel"/>
    <w:tmpl w:val="300A5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70DB0"/>
    <w:multiLevelType w:val="multilevel"/>
    <w:tmpl w:val="73BEB764"/>
    <w:lvl w:ilvl="0">
      <w:start w:val="3"/>
      <w:numFmt w:val="decimal"/>
      <w:lvlText w:val="%1."/>
      <w:lvlJc w:val="left"/>
      <w:pPr>
        <w:ind w:left="620" w:hanging="620"/>
      </w:pPr>
      <w:rPr>
        <w:rFonts w:hint="default"/>
      </w:rPr>
    </w:lvl>
    <w:lvl w:ilvl="1">
      <w:start w:val="1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345365"/>
    <w:multiLevelType w:val="multilevel"/>
    <w:tmpl w:val="162A9FDA"/>
    <w:lvl w:ilvl="0">
      <w:start w:val="3"/>
      <w:numFmt w:val="decimal"/>
      <w:lvlText w:val="%1."/>
      <w:lvlJc w:val="left"/>
      <w:pPr>
        <w:ind w:left="620" w:hanging="620"/>
      </w:pPr>
      <w:rPr>
        <w:rFonts w:hint="default"/>
      </w:rPr>
    </w:lvl>
    <w:lvl w:ilvl="1">
      <w:start w:val="17"/>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0A6E19"/>
    <w:multiLevelType w:val="multilevel"/>
    <w:tmpl w:val="05AAB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D1CA4"/>
    <w:multiLevelType w:val="multilevel"/>
    <w:tmpl w:val="EA0A16A6"/>
    <w:lvl w:ilvl="0">
      <w:start w:val="1"/>
      <w:numFmt w:val="decimal"/>
      <w:lvlText w:val="%1."/>
      <w:lvlJc w:val="left"/>
      <w:pPr>
        <w:ind w:left="360" w:hanging="360"/>
      </w:pPr>
    </w:lvl>
    <w:lvl w:ilvl="1">
      <w:start w:val="1"/>
      <w:numFmt w:val="decimal"/>
      <w:lvlText w:val="%1.%2."/>
      <w:lvlJc w:val="left"/>
      <w:pPr>
        <w:ind w:left="1424" w:hanging="432"/>
      </w:pPr>
    </w:lvl>
    <w:lvl w:ilvl="2">
      <w:start w:val="2"/>
      <w:numFmt w:val="bullet"/>
      <w:lvlText w:val="-"/>
      <w:lvlJc w:val="left"/>
      <w:pPr>
        <w:ind w:left="1224" w:hanging="504"/>
      </w:pPr>
      <w:rPr>
        <w:rFonts w:ascii="Calibri" w:eastAsia="Calibri" w:hAnsi="Calibri"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1C3339"/>
    <w:multiLevelType w:val="multilevel"/>
    <w:tmpl w:val="7AB62B18"/>
    <w:lvl w:ilvl="0">
      <w:start w:val="3"/>
      <w:numFmt w:val="decimal"/>
      <w:lvlText w:val="%1."/>
      <w:lvlJc w:val="left"/>
      <w:pPr>
        <w:ind w:left="620" w:hanging="620"/>
      </w:pPr>
      <w:rPr>
        <w:rFonts w:hint="default"/>
      </w:rPr>
    </w:lvl>
    <w:lvl w:ilvl="1">
      <w:start w:val="1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970D5"/>
    <w:multiLevelType w:val="multilevel"/>
    <w:tmpl w:val="EA0A16A6"/>
    <w:lvl w:ilvl="0">
      <w:start w:val="1"/>
      <w:numFmt w:val="decimal"/>
      <w:lvlText w:val="%1."/>
      <w:lvlJc w:val="left"/>
      <w:pPr>
        <w:ind w:left="360" w:hanging="360"/>
      </w:pPr>
    </w:lvl>
    <w:lvl w:ilvl="1">
      <w:start w:val="1"/>
      <w:numFmt w:val="decimal"/>
      <w:lvlText w:val="%1.%2."/>
      <w:lvlJc w:val="left"/>
      <w:pPr>
        <w:ind w:left="1424" w:hanging="432"/>
      </w:pPr>
    </w:lvl>
    <w:lvl w:ilvl="2">
      <w:start w:val="2"/>
      <w:numFmt w:val="bullet"/>
      <w:lvlText w:val="-"/>
      <w:lvlJc w:val="left"/>
      <w:pPr>
        <w:ind w:left="1224" w:hanging="504"/>
      </w:pPr>
      <w:rPr>
        <w:rFonts w:ascii="Calibri" w:eastAsia="Calibri" w:hAnsi="Calibri"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5615D6"/>
    <w:multiLevelType w:val="multilevel"/>
    <w:tmpl w:val="C27E168C"/>
    <w:lvl w:ilvl="0">
      <w:start w:val="3"/>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7C7126"/>
    <w:multiLevelType w:val="hybridMultilevel"/>
    <w:tmpl w:val="2C9CBBFA"/>
    <w:lvl w:ilvl="0" w:tplc="D946DD0C">
      <w:start w:val="2"/>
      <w:numFmt w:val="bullet"/>
      <w:lvlText w:val="-"/>
      <w:lvlJc w:val="left"/>
      <w:pPr>
        <w:ind w:left="862" w:hanging="360"/>
      </w:pPr>
      <w:rPr>
        <w:rFonts w:ascii="Calibri" w:eastAsia="Calibri" w:hAnsi="Calibri"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2" w15:restartNumberingAfterBreak="0">
    <w:nsid w:val="378D5E76"/>
    <w:multiLevelType w:val="multilevel"/>
    <w:tmpl w:val="71A6651E"/>
    <w:lvl w:ilvl="0">
      <w:start w:val="1"/>
      <w:numFmt w:val="decimal"/>
      <w:lvlText w:val="%1."/>
      <w:lvlJc w:val="left"/>
      <w:pPr>
        <w:ind w:left="360" w:hanging="360"/>
      </w:pPr>
      <w:rPr>
        <w:b/>
      </w:rPr>
    </w:lvl>
    <w:lvl w:ilvl="1">
      <w:start w:val="1"/>
      <w:numFmt w:val="decimal"/>
      <w:lvlText w:val="%1.%2."/>
      <w:lvlJc w:val="left"/>
      <w:pPr>
        <w:ind w:left="1424" w:hanging="432"/>
      </w:pPr>
      <w:rPr>
        <w:b w:val="0"/>
        <w:color w:val="auto"/>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A91DD6"/>
    <w:multiLevelType w:val="multilevel"/>
    <w:tmpl w:val="C5D4DB68"/>
    <w:lvl w:ilvl="0">
      <w:start w:val="3"/>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D17F10"/>
    <w:multiLevelType w:val="multilevel"/>
    <w:tmpl w:val="EA0A16A6"/>
    <w:lvl w:ilvl="0">
      <w:start w:val="1"/>
      <w:numFmt w:val="decimal"/>
      <w:lvlText w:val="%1."/>
      <w:lvlJc w:val="left"/>
      <w:pPr>
        <w:ind w:left="360" w:hanging="360"/>
      </w:pPr>
    </w:lvl>
    <w:lvl w:ilvl="1">
      <w:start w:val="1"/>
      <w:numFmt w:val="decimal"/>
      <w:lvlText w:val="%1.%2."/>
      <w:lvlJc w:val="left"/>
      <w:pPr>
        <w:ind w:left="1424" w:hanging="432"/>
      </w:pPr>
    </w:lvl>
    <w:lvl w:ilvl="2">
      <w:start w:val="2"/>
      <w:numFmt w:val="bullet"/>
      <w:lvlText w:val="-"/>
      <w:lvlJc w:val="left"/>
      <w:pPr>
        <w:ind w:left="1224" w:hanging="504"/>
      </w:pPr>
      <w:rPr>
        <w:rFonts w:ascii="Calibri" w:eastAsia="Calibri" w:hAnsi="Calibri"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143F13"/>
    <w:multiLevelType w:val="multilevel"/>
    <w:tmpl w:val="BF8009FA"/>
    <w:lvl w:ilvl="0">
      <w:start w:val="1"/>
      <w:numFmt w:val="none"/>
      <w:suff w:val="nothing"/>
      <w:lvlText w:val=""/>
      <w:lvlJc w:val="left"/>
      <w:pPr>
        <w:ind w:left="0" w:firstLine="0"/>
      </w:pPr>
      <w:rPr>
        <w:rFonts w:hint="default"/>
      </w:rPr>
    </w:lvl>
    <w:lvl w:ilvl="1">
      <w:start w:val="1"/>
      <w:numFmt w:val="decimal"/>
      <w:pStyle w:val="CMSHeadL2"/>
      <w:lvlText w:val="%2."/>
      <w:lvlJc w:val="left"/>
      <w:pPr>
        <w:tabs>
          <w:tab w:val="num" w:pos="2127"/>
        </w:tabs>
        <w:ind w:left="2127" w:hanging="850"/>
      </w:pPr>
      <w:rPr>
        <w:rFonts w:hint="default"/>
      </w:rPr>
    </w:lvl>
    <w:lvl w:ilvl="2">
      <w:start w:val="1"/>
      <w:numFmt w:val="decimal"/>
      <w:pStyle w:val="CMSHeadL4"/>
      <w:lvlText w:val="%2.%3"/>
      <w:lvlJc w:val="left"/>
      <w:pPr>
        <w:tabs>
          <w:tab w:val="num" w:pos="850"/>
        </w:tabs>
        <w:ind w:left="850" w:hanging="850"/>
      </w:pPr>
      <w:rPr>
        <w:rFonts w:hint="default"/>
        <w:b w:val="0"/>
        <w:i w:val="0"/>
        <w:sz w:val="20"/>
        <w:szCs w:val="20"/>
      </w:rPr>
    </w:lvl>
    <w:lvl w:ilvl="3">
      <w:start w:val="1"/>
      <w:numFmt w:val="decimal"/>
      <w:pStyle w:val="CMSHeadL4"/>
      <w:lvlText w:val="%2.%3.%4"/>
      <w:lvlJc w:val="left"/>
      <w:pPr>
        <w:tabs>
          <w:tab w:val="num" w:pos="1751"/>
        </w:tabs>
        <w:ind w:left="1751" w:hanging="851"/>
      </w:pPr>
      <w:rPr>
        <w:rFonts w:hint="default"/>
        <w:i w:val="0"/>
        <w:color w:val="auto"/>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6" w15:restartNumberingAfterBreak="0">
    <w:nsid w:val="41907EC6"/>
    <w:multiLevelType w:val="multilevel"/>
    <w:tmpl w:val="6D34F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BF7E27"/>
    <w:multiLevelType w:val="hybridMultilevel"/>
    <w:tmpl w:val="E3A4B84A"/>
    <w:lvl w:ilvl="0" w:tplc="D946DD0C">
      <w:start w:val="2"/>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2503BB"/>
    <w:multiLevelType w:val="multilevel"/>
    <w:tmpl w:val="BD088A36"/>
    <w:lvl w:ilvl="0">
      <w:start w:val="3"/>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A3229"/>
    <w:multiLevelType w:val="multilevel"/>
    <w:tmpl w:val="1E1C9F5E"/>
    <w:lvl w:ilvl="0">
      <w:start w:val="3"/>
      <w:numFmt w:val="decimal"/>
      <w:lvlText w:val="%1."/>
      <w:lvlJc w:val="left"/>
      <w:pPr>
        <w:ind w:left="510" w:hanging="510"/>
      </w:pPr>
      <w:rPr>
        <w:rFonts w:hint="default"/>
      </w:rPr>
    </w:lvl>
    <w:lvl w:ilvl="1">
      <w:start w:val="8"/>
      <w:numFmt w:val="decimal"/>
      <w:lvlText w:val="%1.%2."/>
      <w:lvlJc w:val="left"/>
      <w:pPr>
        <w:ind w:left="870" w:hanging="51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76340B"/>
    <w:multiLevelType w:val="multilevel"/>
    <w:tmpl w:val="2A2AFC5A"/>
    <w:lvl w:ilvl="0">
      <w:start w:val="4"/>
      <w:numFmt w:val="decimal"/>
      <w:lvlText w:val="%1."/>
      <w:lvlJc w:val="left"/>
      <w:pPr>
        <w:ind w:left="510" w:hanging="510"/>
      </w:pPr>
      <w:rPr>
        <w:rFonts w:hint="default"/>
        <w:b/>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527BCA"/>
    <w:multiLevelType w:val="multilevel"/>
    <w:tmpl w:val="EA0A16A6"/>
    <w:lvl w:ilvl="0">
      <w:start w:val="1"/>
      <w:numFmt w:val="decimal"/>
      <w:lvlText w:val="%1."/>
      <w:lvlJc w:val="left"/>
      <w:pPr>
        <w:ind w:left="360" w:hanging="360"/>
      </w:pPr>
    </w:lvl>
    <w:lvl w:ilvl="1">
      <w:start w:val="1"/>
      <w:numFmt w:val="decimal"/>
      <w:lvlText w:val="%1.%2."/>
      <w:lvlJc w:val="left"/>
      <w:pPr>
        <w:ind w:left="1424" w:hanging="432"/>
      </w:pPr>
    </w:lvl>
    <w:lvl w:ilvl="2">
      <w:start w:val="2"/>
      <w:numFmt w:val="bullet"/>
      <w:lvlText w:val="-"/>
      <w:lvlJc w:val="left"/>
      <w:pPr>
        <w:ind w:left="1224" w:hanging="504"/>
      </w:pPr>
      <w:rPr>
        <w:rFonts w:ascii="Calibri" w:eastAsia="Calibri" w:hAnsi="Calibri"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881893"/>
    <w:multiLevelType w:val="multilevel"/>
    <w:tmpl w:val="0E7AA0E4"/>
    <w:lvl w:ilvl="0">
      <w:start w:val="1"/>
      <w:numFmt w:val="decimal"/>
      <w:lvlText w:val="%1."/>
      <w:lvlJc w:val="left"/>
      <w:pPr>
        <w:ind w:left="360" w:hanging="360"/>
      </w:pPr>
    </w:lvl>
    <w:lvl w:ilvl="1">
      <w:start w:val="1"/>
      <w:numFmt w:val="decimal"/>
      <w:lvlText w:val="%1.%2."/>
      <w:lvlJc w:val="left"/>
      <w:pPr>
        <w:ind w:left="792" w:hanging="432"/>
      </w:pPr>
    </w:lvl>
    <w:lvl w:ilvl="2">
      <w:start w:val="2"/>
      <w:numFmt w:val="bullet"/>
      <w:lvlText w:val="-"/>
      <w:lvlJc w:val="left"/>
      <w:pPr>
        <w:ind w:left="1224" w:hanging="504"/>
      </w:pPr>
      <w:rPr>
        <w:rFonts w:ascii="Calibri" w:eastAsia="Calibri" w:hAnsi="Calibri"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70065D"/>
    <w:multiLevelType w:val="multilevel"/>
    <w:tmpl w:val="EA0A16A6"/>
    <w:lvl w:ilvl="0">
      <w:start w:val="1"/>
      <w:numFmt w:val="decimal"/>
      <w:lvlText w:val="%1."/>
      <w:lvlJc w:val="left"/>
      <w:pPr>
        <w:ind w:left="360" w:hanging="360"/>
      </w:pPr>
    </w:lvl>
    <w:lvl w:ilvl="1">
      <w:start w:val="1"/>
      <w:numFmt w:val="decimal"/>
      <w:lvlText w:val="%1.%2."/>
      <w:lvlJc w:val="left"/>
      <w:pPr>
        <w:ind w:left="1424" w:hanging="432"/>
      </w:pPr>
    </w:lvl>
    <w:lvl w:ilvl="2">
      <w:start w:val="2"/>
      <w:numFmt w:val="bullet"/>
      <w:lvlText w:val="-"/>
      <w:lvlJc w:val="left"/>
      <w:pPr>
        <w:ind w:left="1224" w:hanging="504"/>
      </w:pPr>
      <w:rPr>
        <w:rFonts w:ascii="Calibri" w:eastAsia="Calibri" w:hAnsi="Calibri"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13007"/>
    <w:multiLevelType w:val="multilevel"/>
    <w:tmpl w:val="861A2302"/>
    <w:lvl w:ilvl="0">
      <w:start w:val="1"/>
      <w:numFmt w:val="decimal"/>
      <w:lvlText w:val="%1."/>
      <w:lvlJc w:val="left"/>
      <w:pPr>
        <w:ind w:left="360" w:hanging="360"/>
      </w:pPr>
      <w:rPr>
        <w:b/>
      </w:rPr>
    </w:lvl>
    <w:lvl w:ilvl="1">
      <w:start w:val="2"/>
      <w:numFmt w:val="bullet"/>
      <w:lvlText w:val="-"/>
      <w:lvlJc w:val="left"/>
      <w:pPr>
        <w:ind w:left="1424" w:hanging="432"/>
      </w:pPr>
      <w:rPr>
        <w:rFonts w:ascii="Calibri" w:eastAsia="Calibri" w:hAnsi="Calibri"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0C3EBF"/>
    <w:multiLevelType w:val="multilevel"/>
    <w:tmpl w:val="EC68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3A55F9"/>
    <w:multiLevelType w:val="multilevel"/>
    <w:tmpl w:val="EA0A16A6"/>
    <w:lvl w:ilvl="0">
      <w:start w:val="1"/>
      <w:numFmt w:val="decimal"/>
      <w:lvlText w:val="%1."/>
      <w:lvlJc w:val="left"/>
      <w:pPr>
        <w:ind w:left="360" w:hanging="360"/>
      </w:pPr>
    </w:lvl>
    <w:lvl w:ilvl="1">
      <w:start w:val="1"/>
      <w:numFmt w:val="decimal"/>
      <w:lvlText w:val="%1.%2."/>
      <w:lvlJc w:val="left"/>
      <w:pPr>
        <w:ind w:left="1424" w:hanging="432"/>
      </w:pPr>
    </w:lvl>
    <w:lvl w:ilvl="2">
      <w:start w:val="2"/>
      <w:numFmt w:val="bullet"/>
      <w:lvlText w:val="-"/>
      <w:lvlJc w:val="left"/>
      <w:pPr>
        <w:ind w:left="1224" w:hanging="504"/>
      </w:pPr>
      <w:rPr>
        <w:rFonts w:ascii="Calibri" w:eastAsia="Calibri" w:hAnsi="Calibri"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9C1492"/>
    <w:multiLevelType w:val="multilevel"/>
    <w:tmpl w:val="C50023FC"/>
    <w:lvl w:ilvl="0">
      <w:start w:val="1"/>
      <w:numFmt w:val="decimal"/>
      <w:lvlText w:val="%1."/>
      <w:lvlJc w:val="left"/>
      <w:pPr>
        <w:ind w:left="360" w:hanging="360"/>
      </w:pPr>
    </w:lvl>
    <w:lvl w:ilvl="1">
      <w:start w:val="2"/>
      <w:numFmt w:val="bullet"/>
      <w:lvlText w:val="-"/>
      <w:lvlJc w:val="left"/>
      <w:pPr>
        <w:ind w:left="792" w:hanging="432"/>
      </w:pPr>
      <w:rPr>
        <w:rFonts w:ascii="Calibri" w:eastAsia="Calibri" w:hAnsi="Calibri"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6074F3"/>
    <w:multiLevelType w:val="hybridMultilevel"/>
    <w:tmpl w:val="A9944472"/>
    <w:lvl w:ilvl="0" w:tplc="D946DD0C">
      <w:start w:val="2"/>
      <w:numFmt w:val="bullet"/>
      <w:lvlText w:val="-"/>
      <w:lvlJc w:val="left"/>
      <w:pPr>
        <w:ind w:left="1287" w:hanging="360"/>
      </w:pPr>
      <w:rPr>
        <w:rFonts w:ascii="Calibri" w:eastAsia="Calibri" w:hAnsi="Calibri"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ADE7815"/>
    <w:multiLevelType w:val="multilevel"/>
    <w:tmpl w:val="8CAC297E"/>
    <w:lvl w:ilvl="0">
      <w:start w:val="1"/>
      <w:numFmt w:val="decimal"/>
      <w:lvlText w:val="%1."/>
      <w:lvlJc w:val="left"/>
      <w:pPr>
        <w:ind w:left="360" w:hanging="360"/>
      </w:pPr>
      <w:rPr>
        <w:b/>
      </w:rPr>
    </w:lvl>
    <w:lvl w:ilvl="1">
      <w:start w:val="1"/>
      <w:numFmt w:val="decimal"/>
      <w:lvlText w:val="%1.%2."/>
      <w:lvlJc w:val="left"/>
      <w:pPr>
        <w:ind w:left="1283" w:hanging="432"/>
      </w:pPr>
      <w:rPr>
        <w:b w:val="0"/>
        <w:sz w:val="20"/>
        <w:szCs w:val="20"/>
      </w:rPr>
    </w:lvl>
    <w:lvl w:ilvl="2">
      <w:start w:val="1"/>
      <w:numFmt w:val="decimal"/>
      <w:lvlText w:val="%1.%2."/>
      <w:lvlJc w:val="left"/>
      <w:pPr>
        <w:ind w:left="1224" w:hanging="504"/>
      </w:pPr>
      <w:rPr>
        <w:b w:val="0"/>
        <w:sz w:val="20"/>
        <w:szCs w:val="20"/>
        <w:lang w:val="uk-UA"/>
      </w:r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4C405B"/>
    <w:multiLevelType w:val="multilevel"/>
    <w:tmpl w:val="59266292"/>
    <w:lvl w:ilvl="0">
      <w:start w:val="3"/>
      <w:numFmt w:val="decimal"/>
      <w:lvlText w:val="%1."/>
      <w:lvlJc w:val="left"/>
      <w:pPr>
        <w:ind w:left="620" w:hanging="620"/>
      </w:pPr>
      <w:rPr>
        <w:rFonts w:hint="default"/>
      </w:rPr>
    </w:lvl>
    <w:lvl w:ilvl="1">
      <w:start w:val="10"/>
      <w:numFmt w:val="decimal"/>
      <w:lvlText w:val="%1.%2."/>
      <w:lvlJc w:val="left"/>
      <w:pPr>
        <w:ind w:left="620" w:hanging="62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25"/>
  </w:num>
  <w:num w:numId="10">
    <w:abstractNumId w:val="39"/>
  </w:num>
  <w:num w:numId="11">
    <w:abstractNumId w:val="37"/>
  </w:num>
  <w:num w:numId="12">
    <w:abstractNumId w:val="27"/>
  </w:num>
  <w:num w:numId="13">
    <w:abstractNumId w:val="21"/>
  </w:num>
  <w:num w:numId="14">
    <w:abstractNumId w:val="32"/>
  </w:num>
  <w:num w:numId="15">
    <w:abstractNumId w:val="11"/>
  </w:num>
  <w:num w:numId="16">
    <w:abstractNumId w:val="17"/>
  </w:num>
  <w:num w:numId="17">
    <w:abstractNumId w:val="24"/>
  </w:num>
  <w:num w:numId="18">
    <w:abstractNumId w:val="31"/>
  </w:num>
  <w:num w:numId="19">
    <w:abstractNumId w:val="33"/>
  </w:num>
  <w:num w:numId="20">
    <w:abstractNumId w:val="36"/>
  </w:num>
  <w:num w:numId="21">
    <w:abstractNumId w:val="19"/>
  </w:num>
  <w:num w:numId="22">
    <w:abstractNumId w:val="9"/>
  </w:num>
  <w:num w:numId="23">
    <w:abstractNumId w:val="34"/>
  </w:num>
  <w:num w:numId="24">
    <w:abstractNumId w:val="38"/>
  </w:num>
  <w:num w:numId="25">
    <w:abstractNumId w:val="22"/>
  </w:num>
  <w:num w:numId="26">
    <w:abstractNumId w:val="29"/>
  </w:num>
  <w:num w:numId="27">
    <w:abstractNumId w:val="23"/>
  </w:num>
  <w:num w:numId="28">
    <w:abstractNumId w:val="10"/>
  </w:num>
  <w:num w:numId="29">
    <w:abstractNumId w:val="15"/>
  </w:num>
  <w:num w:numId="30">
    <w:abstractNumId w:val="30"/>
  </w:num>
  <w:num w:numId="31">
    <w:abstractNumId w:val="40"/>
  </w:num>
  <w:num w:numId="32">
    <w:abstractNumId w:val="14"/>
  </w:num>
  <w:num w:numId="33">
    <w:abstractNumId w:val="18"/>
  </w:num>
  <w:num w:numId="34">
    <w:abstractNumId w:val="8"/>
  </w:num>
  <w:num w:numId="35">
    <w:abstractNumId w:val="20"/>
  </w:num>
  <w:num w:numId="36">
    <w:abstractNumId w:val="28"/>
  </w:num>
  <w:num w:numId="37">
    <w:abstractNumId w:val="26"/>
  </w:num>
  <w:num w:numId="38">
    <w:abstractNumId w:val="35"/>
  </w:num>
  <w:num w:numId="39">
    <w:abstractNumId w:val="16"/>
  </w:num>
  <w:num w:numId="4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F7"/>
    <w:rsid w:val="00000C9C"/>
    <w:rsid w:val="0000755F"/>
    <w:rsid w:val="00012F16"/>
    <w:rsid w:val="00026377"/>
    <w:rsid w:val="000269D1"/>
    <w:rsid w:val="00030A84"/>
    <w:rsid w:val="000326EB"/>
    <w:rsid w:val="00032CD7"/>
    <w:rsid w:val="00035399"/>
    <w:rsid w:val="000359E9"/>
    <w:rsid w:val="000368E4"/>
    <w:rsid w:val="00037D47"/>
    <w:rsid w:val="000405F9"/>
    <w:rsid w:val="000416A9"/>
    <w:rsid w:val="00045968"/>
    <w:rsid w:val="0004707A"/>
    <w:rsid w:val="0005361D"/>
    <w:rsid w:val="00053AE0"/>
    <w:rsid w:val="000553DD"/>
    <w:rsid w:val="000575F4"/>
    <w:rsid w:val="0005772D"/>
    <w:rsid w:val="00060267"/>
    <w:rsid w:val="00061E49"/>
    <w:rsid w:val="0006603B"/>
    <w:rsid w:val="00066488"/>
    <w:rsid w:val="00066A4C"/>
    <w:rsid w:val="00066B33"/>
    <w:rsid w:val="00067B2E"/>
    <w:rsid w:val="00072F6B"/>
    <w:rsid w:val="000817A7"/>
    <w:rsid w:val="0008634F"/>
    <w:rsid w:val="00087EF1"/>
    <w:rsid w:val="00096B9E"/>
    <w:rsid w:val="00097198"/>
    <w:rsid w:val="000A037D"/>
    <w:rsid w:val="000A0A82"/>
    <w:rsid w:val="000A112E"/>
    <w:rsid w:val="000A2BCD"/>
    <w:rsid w:val="000A2EB0"/>
    <w:rsid w:val="000A3450"/>
    <w:rsid w:val="000A3FA2"/>
    <w:rsid w:val="000A4E3A"/>
    <w:rsid w:val="000A6240"/>
    <w:rsid w:val="000B036C"/>
    <w:rsid w:val="000B3B71"/>
    <w:rsid w:val="000B5145"/>
    <w:rsid w:val="000C27BA"/>
    <w:rsid w:val="000C336B"/>
    <w:rsid w:val="000C6B2B"/>
    <w:rsid w:val="000D194E"/>
    <w:rsid w:val="000D29B6"/>
    <w:rsid w:val="000D2A30"/>
    <w:rsid w:val="000D2B52"/>
    <w:rsid w:val="000D4885"/>
    <w:rsid w:val="000D48A8"/>
    <w:rsid w:val="000D6000"/>
    <w:rsid w:val="000E4231"/>
    <w:rsid w:val="000F3D45"/>
    <w:rsid w:val="000F5757"/>
    <w:rsid w:val="000F5B15"/>
    <w:rsid w:val="000F643A"/>
    <w:rsid w:val="000F6EFC"/>
    <w:rsid w:val="00105308"/>
    <w:rsid w:val="00112445"/>
    <w:rsid w:val="00112923"/>
    <w:rsid w:val="00113DDE"/>
    <w:rsid w:val="0011587F"/>
    <w:rsid w:val="001176AA"/>
    <w:rsid w:val="0012022E"/>
    <w:rsid w:val="00121391"/>
    <w:rsid w:val="0012164E"/>
    <w:rsid w:val="00125696"/>
    <w:rsid w:val="00125C98"/>
    <w:rsid w:val="00130058"/>
    <w:rsid w:val="00130910"/>
    <w:rsid w:val="001354C8"/>
    <w:rsid w:val="00135A66"/>
    <w:rsid w:val="001428B9"/>
    <w:rsid w:val="001451CB"/>
    <w:rsid w:val="00145EEE"/>
    <w:rsid w:val="0014773C"/>
    <w:rsid w:val="001505CB"/>
    <w:rsid w:val="00150F81"/>
    <w:rsid w:val="001524E2"/>
    <w:rsid w:val="00152CAF"/>
    <w:rsid w:val="00160F8D"/>
    <w:rsid w:val="00162B47"/>
    <w:rsid w:val="001633F2"/>
    <w:rsid w:val="00163C63"/>
    <w:rsid w:val="001641B5"/>
    <w:rsid w:val="00166E71"/>
    <w:rsid w:val="0017374F"/>
    <w:rsid w:val="00180EC2"/>
    <w:rsid w:val="0018424B"/>
    <w:rsid w:val="00184426"/>
    <w:rsid w:val="00185A42"/>
    <w:rsid w:val="00190D2B"/>
    <w:rsid w:val="00190F04"/>
    <w:rsid w:val="00192914"/>
    <w:rsid w:val="00193850"/>
    <w:rsid w:val="00195B9A"/>
    <w:rsid w:val="00196DE8"/>
    <w:rsid w:val="00197235"/>
    <w:rsid w:val="0019796D"/>
    <w:rsid w:val="001A186E"/>
    <w:rsid w:val="001A36CC"/>
    <w:rsid w:val="001A3F86"/>
    <w:rsid w:val="001A44C8"/>
    <w:rsid w:val="001A4D80"/>
    <w:rsid w:val="001A7CB2"/>
    <w:rsid w:val="001B3107"/>
    <w:rsid w:val="001B3324"/>
    <w:rsid w:val="001B400B"/>
    <w:rsid w:val="001B7739"/>
    <w:rsid w:val="001C0F6B"/>
    <w:rsid w:val="001C5020"/>
    <w:rsid w:val="001C6081"/>
    <w:rsid w:val="001C6FD0"/>
    <w:rsid w:val="001C741A"/>
    <w:rsid w:val="001E0723"/>
    <w:rsid w:val="001E1D92"/>
    <w:rsid w:val="001E2959"/>
    <w:rsid w:val="001E2ED4"/>
    <w:rsid w:val="001E31F4"/>
    <w:rsid w:val="001E3DC9"/>
    <w:rsid w:val="001E4E14"/>
    <w:rsid w:val="001E5AC2"/>
    <w:rsid w:val="001E6FC0"/>
    <w:rsid w:val="001F167C"/>
    <w:rsid w:val="001F3576"/>
    <w:rsid w:val="001F3D2B"/>
    <w:rsid w:val="001F54B4"/>
    <w:rsid w:val="001F6BBF"/>
    <w:rsid w:val="001F70EC"/>
    <w:rsid w:val="00201AFD"/>
    <w:rsid w:val="00203C88"/>
    <w:rsid w:val="00204B15"/>
    <w:rsid w:val="00205F8D"/>
    <w:rsid w:val="0021121E"/>
    <w:rsid w:val="0021232F"/>
    <w:rsid w:val="002132D8"/>
    <w:rsid w:val="0021530E"/>
    <w:rsid w:val="0021566F"/>
    <w:rsid w:val="0021717D"/>
    <w:rsid w:val="00224AF6"/>
    <w:rsid w:val="00227268"/>
    <w:rsid w:val="00235277"/>
    <w:rsid w:val="002360D5"/>
    <w:rsid w:val="00236D26"/>
    <w:rsid w:val="0023764E"/>
    <w:rsid w:val="00241886"/>
    <w:rsid w:val="002439A7"/>
    <w:rsid w:val="00246906"/>
    <w:rsid w:val="00246FC3"/>
    <w:rsid w:val="00247D36"/>
    <w:rsid w:val="00251A35"/>
    <w:rsid w:val="00252A58"/>
    <w:rsid w:val="00254910"/>
    <w:rsid w:val="002579BB"/>
    <w:rsid w:val="00260135"/>
    <w:rsid w:val="00260885"/>
    <w:rsid w:val="00262174"/>
    <w:rsid w:val="00262D84"/>
    <w:rsid w:val="00273EF3"/>
    <w:rsid w:val="00274734"/>
    <w:rsid w:val="002808F3"/>
    <w:rsid w:val="00281639"/>
    <w:rsid w:val="00281AE6"/>
    <w:rsid w:val="0028268C"/>
    <w:rsid w:val="00283226"/>
    <w:rsid w:val="002838BD"/>
    <w:rsid w:val="00284D08"/>
    <w:rsid w:val="00284EB3"/>
    <w:rsid w:val="00291931"/>
    <w:rsid w:val="0029328D"/>
    <w:rsid w:val="00293A97"/>
    <w:rsid w:val="002957A2"/>
    <w:rsid w:val="002957CA"/>
    <w:rsid w:val="00296B28"/>
    <w:rsid w:val="00297248"/>
    <w:rsid w:val="002A4643"/>
    <w:rsid w:val="002A4810"/>
    <w:rsid w:val="002B0E40"/>
    <w:rsid w:val="002B2527"/>
    <w:rsid w:val="002B314F"/>
    <w:rsid w:val="002B3554"/>
    <w:rsid w:val="002B38EE"/>
    <w:rsid w:val="002B4121"/>
    <w:rsid w:val="002C0B99"/>
    <w:rsid w:val="002C7EBA"/>
    <w:rsid w:val="002D007C"/>
    <w:rsid w:val="002D040B"/>
    <w:rsid w:val="002D1EB4"/>
    <w:rsid w:val="002D2A6A"/>
    <w:rsid w:val="002D57A0"/>
    <w:rsid w:val="002D6123"/>
    <w:rsid w:val="002D733A"/>
    <w:rsid w:val="002D74EA"/>
    <w:rsid w:val="002E0193"/>
    <w:rsid w:val="002E04FD"/>
    <w:rsid w:val="002E1812"/>
    <w:rsid w:val="002E242C"/>
    <w:rsid w:val="002E5CBC"/>
    <w:rsid w:val="002E74E3"/>
    <w:rsid w:val="002F16F6"/>
    <w:rsid w:val="002F3238"/>
    <w:rsid w:val="002F3A34"/>
    <w:rsid w:val="002F407C"/>
    <w:rsid w:val="002F4C95"/>
    <w:rsid w:val="002F6259"/>
    <w:rsid w:val="002F6633"/>
    <w:rsid w:val="002F69C5"/>
    <w:rsid w:val="00300120"/>
    <w:rsid w:val="00301130"/>
    <w:rsid w:val="0030244F"/>
    <w:rsid w:val="003024B4"/>
    <w:rsid w:val="0030733A"/>
    <w:rsid w:val="00311F72"/>
    <w:rsid w:val="00314830"/>
    <w:rsid w:val="00315DE2"/>
    <w:rsid w:val="00320270"/>
    <w:rsid w:val="00320EE9"/>
    <w:rsid w:val="003215D8"/>
    <w:rsid w:val="00321656"/>
    <w:rsid w:val="00321B8D"/>
    <w:rsid w:val="00321BE9"/>
    <w:rsid w:val="003303D4"/>
    <w:rsid w:val="003331DC"/>
    <w:rsid w:val="003365C8"/>
    <w:rsid w:val="003369B3"/>
    <w:rsid w:val="00340F93"/>
    <w:rsid w:val="003417D7"/>
    <w:rsid w:val="00344BDB"/>
    <w:rsid w:val="0034603F"/>
    <w:rsid w:val="003471D4"/>
    <w:rsid w:val="00351875"/>
    <w:rsid w:val="003530C8"/>
    <w:rsid w:val="00357CCF"/>
    <w:rsid w:val="00365959"/>
    <w:rsid w:val="0037654F"/>
    <w:rsid w:val="003768DB"/>
    <w:rsid w:val="00380771"/>
    <w:rsid w:val="003808D0"/>
    <w:rsid w:val="0038167E"/>
    <w:rsid w:val="003825D9"/>
    <w:rsid w:val="003864C7"/>
    <w:rsid w:val="0038D433"/>
    <w:rsid w:val="00392216"/>
    <w:rsid w:val="0039443A"/>
    <w:rsid w:val="00395A23"/>
    <w:rsid w:val="00396303"/>
    <w:rsid w:val="003963D0"/>
    <w:rsid w:val="00396817"/>
    <w:rsid w:val="00397123"/>
    <w:rsid w:val="003A43F4"/>
    <w:rsid w:val="003A7A8F"/>
    <w:rsid w:val="003B062A"/>
    <w:rsid w:val="003B502E"/>
    <w:rsid w:val="003B6AAD"/>
    <w:rsid w:val="003C1590"/>
    <w:rsid w:val="003C403D"/>
    <w:rsid w:val="003C5761"/>
    <w:rsid w:val="003C9B5F"/>
    <w:rsid w:val="003D3859"/>
    <w:rsid w:val="003D578E"/>
    <w:rsid w:val="003D5BEE"/>
    <w:rsid w:val="003D6CCE"/>
    <w:rsid w:val="003E304B"/>
    <w:rsid w:val="003E3193"/>
    <w:rsid w:val="003E34F9"/>
    <w:rsid w:val="003E5B38"/>
    <w:rsid w:val="003E5CDF"/>
    <w:rsid w:val="003E602A"/>
    <w:rsid w:val="003E7F32"/>
    <w:rsid w:val="003F0B1E"/>
    <w:rsid w:val="003F0BD6"/>
    <w:rsid w:val="003F15D7"/>
    <w:rsid w:val="003F1770"/>
    <w:rsid w:val="003F3665"/>
    <w:rsid w:val="003F3AB0"/>
    <w:rsid w:val="003F6F44"/>
    <w:rsid w:val="0040029D"/>
    <w:rsid w:val="00402017"/>
    <w:rsid w:val="004066C6"/>
    <w:rsid w:val="00412FCE"/>
    <w:rsid w:val="00413999"/>
    <w:rsid w:val="00420034"/>
    <w:rsid w:val="00420289"/>
    <w:rsid w:val="00423485"/>
    <w:rsid w:val="004264E7"/>
    <w:rsid w:val="00430556"/>
    <w:rsid w:val="00432049"/>
    <w:rsid w:val="004352F5"/>
    <w:rsid w:val="004358AE"/>
    <w:rsid w:val="00436171"/>
    <w:rsid w:val="004365D6"/>
    <w:rsid w:val="004407EF"/>
    <w:rsid w:val="0044141D"/>
    <w:rsid w:val="00446903"/>
    <w:rsid w:val="00450245"/>
    <w:rsid w:val="00454560"/>
    <w:rsid w:val="00462918"/>
    <w:rsid w:val="00464888"/>
    <w:rsid w:val="00465D42"/>
    <w:rsid w:val="00465F50"/>
    <w:rsid w:val="004679C4"/>
    <w:rsid w:val="00467BC8"/>
    <w:rsid w:val="00467C92"/>
    <w:rsid w:val="004708B3"/>
    <w:rsid w:val="004732CF"/>
    <w:rsid w:val="00474AFD"/>
    <w:rsid w:val="00476355"/>
    <w:rsid w:val="00476726"/>
    <w:rsid w:val="00477638"/>
    <w:rsid w:val="0048082A"/>
    <w:rsid w:val="00481612"/>
    <w:rsid w:val="004826B7"/>
    <w:rsid w:val="00484CDF"/>
    <w:rsid w:val="004851BB"/>
    <w:rsid w:val="00485492"/>
    <w:rsid w:val="00485A4C"/>
    <w:rsid w:val="00487906"/>
    <w:rsid w:val="00491B26"/>
    <w:rsid w:val="00491C27"/>
    <w:rsid w:val="0049256F"/>
    <w:rsid w:val="00493BDB"/>
    <w:rsid w:val="004946ED"/>
    <w:rsid w:val="00494746"/>
    <w:rsid w:val="004A12A6"/>
    <w:rsid w:val="004A31EB"/>
    <w:rsid w:val="004A3789"/>
    <w:rsid w:val="004A4533"/>
    <w:rsid w:val="004A4B9A"/>
    <w:rsid w:val="004A4E30"/>
    <w:rsid w:val="004A5025"/>
    <w:rsid w:val="004A5EB6"/>
    <w:rsid w:val="004B053E"/>
    <w:rsid w:val="004B1087"/>
    <w:rsid w:val="004B3579"/>
    <w:rsid w:val="004B4679"/>
    <w:rsid w:val="004B686E"/>
    <w:rsid w:val="004B7241"/>
    <w:rsid w:val="004C03F2"/>
    <w:rsid w:val="004C1E3B"/>
    <w:rsid w:val="004C31C3"/>
    <w:rsid w:val="004C3EFC"/>
    <w:rsid w:val="004C4193"/>
    <w:rsid w:val="004C75D8"/>
    <w:rsid w:val="004D2D37"/>
    <w:rsid w:val="004D3DF1"/>
    <w:rsid w:val="004D6E32"/>
    <w:rsid w:val="004D75A1"/>
    <w:rsid w:val="004E2648"/>
    <w:rsid w:val="004E3057"/>
    <w:rsid w:val="004E3D3B"/>
    <w:rsid w:val="004E53E5"/>
    <w:rsid w:val="004E63C4"/>
    <w:rsid w:val="004F01FA"/>
    <w:rsid w:val="004F35EA"/>
    <w:rsid w:val="004F449A"/>
    <w:rsid w:val="004F572A"/>
    <w:rsid w:val="004F5F82"/>
    <w:rsid w:val="00500516"/>
    <w:rsid w:val="00500B0F"/>
    <w:rsid w:val="00500E47"/>
    <w:rsid w:val="005017F9"/>
    <w:rsid w:val="00504DE8"/>
    <w:rsid w:val="0050709C"/>
    <w:rsid w:val="00510A3F"/>
    <w:rsid w:val="005126B9"/>
    <w:rsid w:val="00514AC3"/>
    <w:rsid w:val="00514E07"/>
    <w:rsid w:val="00514FE1"/>
    <w:rsid w:val="00516441"/>
    <w:rsid w:val="00521F29"/>
    <w:rsid w:val="005228EF"/>
    <w:rsid w:val="00525B6B"/>
    <w:rsid w:val="00526EBA"/>
    <w:rsid w:val="005307B8"/>
    <w:rsid w:val="005333DE"/>
    <w:rsid w:val="00534505"/>
    <w:rsid w:val="00540429"/>
    <w:rsid w:val="00541D4E"/>
    <w:rsid w:val="0054265A"/>
    <w:rsid w:val="00545C2F"/>
    <w:rsid w:val="00547CF4"/>
    <w:rsid w:val="00547E73"/>
    <w:rsid w:val="005505A1"/>
    <w:rsid w:val="005510DB"/>
    <w:rsid w:val="00552AA0"/>
    <w:rsid w:val="0056078F"/>
    <w:rsid w:val="00560A0B"/>
    <w:rsid w:val="005616F2"/>
    <w:rsid w:val="0056362F"/>
    <w:rsid w:val="005654C4"/>
    <w:rsid w:val="005655EF"/>
    <w:rsid w:val="00571BF7"/>
    <w:rsid w:val="00574D97"/>
    <w:rsid w:val="00574E9E"/>
    <w:rsid w:val="00575428"/>
    <w:rsid w:val="00575BAD"/>
    <w:rsid w:val="0057657C"/>
    <w:rsid w:val="00581648"/>
    <w:rsid w:val="005833D0"/>
    <w:rsid w:val="0058404A"/>
    <w:rsid w:val="00585706"/>
    <w:rsid w:val="00585E5D"/>
    <w:rsid w:val="00587D69"/>
    <w:rsid w:val="00590A11"/>
    <w:rsid w:val="005933F6"/>
    <w:rsid w:val="00593E08"/>
    <w:rsid w:val="00594166"/>
    <w:rsid w:val="00597169"/>
    <w:rsid w:val="005B14EC"/>
    <w:rsid w:val="005B2274"/>
    <w:rsid w:val="005B2598"/>
    <w:rsid w:val="005B3F75"/>
    <w:rsid w:val="005C072A"/>
    <w:rsid w:val="005C4A1D"/>
    <w:rsid w:val="005C51FB"/>
    <w:rsid w:val="005C7B24"/>
    <w:rsid w:val="005D07C1"/>
    <w:rsid w:val="005D08A1"/>
    <w:rsid w:val="005D0BC2"/>
    <w:rsid w:val="005E04AA"/>
    <w:rsid w:val="005E2F91"/>
    <w:rsid w:val="005E351B"/>
    <w:rsid w:val="005E681A"/>
    <w:rsid w:val="005E722E"/>
    <w:rsid w:val="005F14FE"/>
    <w:rsid w:val="005F1E04"/>
    <w:rsid w:val="00601D2A"/>
    <w:rsid w:val="00607D72"/>
    <w:rsid w:val="0061232C"/>
    <w:rsid w:val="00620F3B"/>
    <w:rsid w:val="00625C92"/>
    <w:rsid w:val="00626937"/>
    <w:rsid w:val="00626ABF"/>
    <w:rsid w:val="00631A93"/>
    <w:rsid w:val="00631D28"/>
    <w:rsid w:val="0063588F"/>
    <w:rsid w:val="00637F0A"/>
    <w:rsid w:val="0064143C"/>
    <w:rsid w:val="00641C9F"/>
    <w:rsid w:val="006431BC"/>
    <w:rsid w:val="00646FA9"/>
    <w:rsid w:val="00647A32"/>
    <w:rsid w:val="0065122D"/>
    <w:rsid w:val="006527DF"/>
    <w:rsid w:val="00653363"/>
    <w:rsid w:val="00653BD8"/>
    <w:rsid w:val="00655E12"/>
    <w:rsid w:val="00656760"/>
    <w:rsid w:val="006621C9"/>
    <w:rsid w:val="00673845"/>
    <w:rsid w:val="00677268"/>
    <w:rsid w:val="00677F01"/>
    <w:rsid w:val="0068063E"/>
    <w:rsid w:val="00682567"/>
    <w:rsid w:val="006827DB"/>
    <w:rsid w:val="00687780"/>
    <w:rsid w:val="00691693"/>
    <w:rsid w:val="006949F8"/>
    <w:rsid w:val="00694EEC"/>
    <w:rsid w:val="006A1995"/>
    <w:rsid w:val="006A23B8"/>
    <w:rsid w:val="006A2DA0"/>
    <w:rsid w:val="006A65EA"/>
    <w:rsid w:val="006A6E1B"/>
    <w:rsid w:val="006A728C"/>
    <w:rsid w:val="006A76B0"/>
    <w:rsid w:val="006B114A"/>
    <w:rsid w:val="006B1E30"/>
    <w:rsid w:val="006B4ED8"/>
    <w:rsid w:val="006C3FF0"/>
    <w:rsid w:val="006C517A"/>
    <w:rsid w:val="006C6154"/>
    <w:rsid w:val="006C720C"/>
    <w:rsid w:val="006C76A1"/>
    <w:rsid w:val="006C7BDD"/>
    <w:rsid w:val="006D2AB0"/>
    <w:rsid w:val="006D37D0"/>
    <w:rsid w:val="006D40EE"/>
    <w:rsid w:val="006D6D4A"/>
    <w:rsid w:val="006D6FBF"/>
    <w:rsid w:val="006D7391"/>
    <w:rsid w:val="006E0EB6"/>
    <w:rsid w:val="006E3BC8"/>
    <w:rsid w:val="006E582D"/>
    <w:rsid w:val="006E6D3F"/>
    <w:rsid w:val="006E6E40"/>
    <w:rsid w:val="006E7B54"/>
    <w:rsid w:val="006F279C"/>
    <w:rsid w:val="006F67AC"/>
    <w:rsid w:val="006F6A1B"/>
    <w:rsid w:val="006F7A43"/>
    <w:rsid w:val="0070464A"/>
    <w:rsid w:val="00704C1D"/>
    <w:rsid w:val="007063F8"/>
    <w:rsid w:val="00706AF9"/>
    <w:rsid w:val="00706C58"/>
    <w:rsid w:val="00706E49"/>
    <w:rsid w:val="007079CE"/>
    <w:rsid w:val="007105CB"/>
    <w:rsid w:val="00710D46"/>
    <w:rsid w:val="00710FF7"/>
    <w:rsid w:val="00711943"/>
    <w:rsid w:val="00714A71"/>
    <w:rsid w:val="00714F91"/>
    <w:rsid w:val="00715A7D"/>
    <w:rsid w:val="00716603"/>
    <w:rsid w:val="00721692"/>
    <w:rsid w:val="007223FC"/>
    <w:rsid w:val="00722EC7"/>
    <w:rsid w:val="00723D97"/>
    <w:rsid w:val="007246FF"/>
    <w:rsid w:val="00726817"/>
    <w:rsid w:val="007311FD"/>
    <w:rsid w:val="00732E1A"/>
    <w:rsid w:val="007351C5"/>
    <w:rsid w:val="0073626A"/>
    <w:rsid w:val="0073726C"/>
    <w:rsid w:val="00741D5E"/>
    <w:rsid w:val="00743ADB"/>
    <w:rsid w:val="00745F3C"/>
    <w:rsid w:val="007479D9"/>
    <w:rsid w:val="007544A1"/>
    <w:rsid w:val="00756A99"/>
    <w:rsid w:val="007603D4"/>
    <w:rsid w:val="0076169E"/>
    <w:rsid w:val="00762CE1"/>
    <w:rsid w:val="00766F89"/>
    <w:rsid w:val="007671EB"/>
    <w:rsid w:val="00772642"/>
    <w:rsid w:val="00772C3A"/>
    <w:rsid w:val="00774A31"/>
    <w:rsid w:val="0077515A"/>
    <w:rsid w:val="007770B5"/>
    <w:rsid w:val="00777D1F"/>
    <w:rsid w:val="00782AC9"/>
    <w:rsid w:val="007903C2"/>
    <w:rsid w:val="00793C4F"/>
    <w:rsid w:val="00795013"/>
    <w:rsid w:val="007A3137"/>
    <w:rsid w:val="007A793F"/>
    <w:rsid w:val="007B33A5"/>
    <w:rsid w:val="007B380F"/>
    <w:rsid w:val="007B650D"/>
    <w:rsid w:val="007B657F"/>
    <w:rsid w:val="007B6A93"/>
    <w:rsid w:val="007C03B4"/>
    <w:rsid w:val="007C680C"/>
    <w:rsid w:val="007C696D"/>
    <w:rsid w:val="007C74E1"/>
    <w:rsid w:val="007D13A9"/>
    <w:rsid w:val="007D1F07"/>
    <w:rsid w:val="007D2F63"/>
    <w:rsid w:val="007D3220"/>
    <w:rsid w:val="007D6C5D"/>
    <w:rsid w:val="007E1F79"/>
    <w:rsid w:val="007E3999"/>
    <w:rsid w:val="007E3F81"/>
    <w:rsid w:val="007E4730"/>
    <w:rsid w:val="007E50E6"/>
    <w:rsid w:val="007F3F64"/>
    <w:rsid w:val="007F7480"/>
    <w:rsid w:val="0080184A"/>
    <w:rsid w:val="00801F44"/>
    <w:rsid w:val="00803AB7"/>
    <w:rsid w:val="00805BFF"/>
    <w:rsid w:val="0080640B"/>
    <w:rsid w:val="00807500"/>
    <w:rsid w:val="008075E7"/>
    <w:rsid w:val="008102B0"/>
    <w:rsid w:val="00811912"/>
    <w:rsid w:val="00811ED0"/>
    <w:rsid w:val="008123E1"/>
    <w:rsid w:val="0081300C"/>
    <w:rsid w:val="00813295"/>
    <w:rsid w:val="0081330F"/>
    <w:rsid w:val="00813EEE"/>
    <w:rsid w:val="008203F7"/>
    <w:rsid w:val="00821A05"/>
    <w:rsid w:val="008230E0"/>
    <w:rsid w:val="00824104"/>
    <w:rsid w:val="00825864"/>
    <w:rsid w:val="00830705"/>
    <w:rsid w:val="0083082D"/>
    <w:rsid w:val="00832F13"/>
    <w:rsid w:val="00835335"/>
    <w:rsid w:val="008379E6"/>
    <w:rsid w:val="00840B37"/>
    <w:rsid w:val="00843484"/>
    <w:rsid w:val="00844D80"/>
    <w:rsid w:val="0085161E"/>
    <w:rsid w:val="00852777"/>
    <w:rsid w:val="0085498F"/>
    <w:rsid w:val="00855FCD"/>
    <w:rsid w:val="00856ADF"/>
    <w:rsid w:val="00857DC8"/>
    <w:rsid w:val="00860470"/>
    <w:rsid w:val="00860475"/>
    <w:rsid w:val="0086068E"/>
    <w:rsid w:val="00862287"/>
    <w:rsid w:val="0086289E"/>
    <w:rsid w:val="00870802"/>
    <w:rsid w:val="00871551"/>
    <w:rsid w:val="00880214"/>
    <w:rsid w:val="00880490"/>
    <w:rsid w:val="00881DD1"/>
    <w:rsid w:val="00882E4E"/>
    <w:rsid w:val="00885AB1"/>
    <w:rsid w:val="00890EF4"/>
    <w:rsid w:val="008923FC"/>
    <w:rsid w:val="008939BB"/>
    <w:rsid w:val="008942FC"/>
    <w:rsid w:val="00895031"/>
    <w:rsid w:val="00896950"/>
    <w:rsid w:val="00896B54"/>
    <w:rsid w:val="00896B77"/>
    <w:rsid w:val="008A39A6"/>
    <w:rsid w:val="008A4FA4"/>
    <w:rsid w:val="008A67DF"/>
    <w:rsid w:val="008A78E4"/>
    <w:rsid w:val="008A799C"/>
    <w:rsid w:val="008B0237"/>
    <w:rsid w:val="008B048D"/>
    <w:rsid w:val="008B0819"/>
    <w:rsid w:val="008B0E13"/>
    <w:rsid w:val="008B3EEF"/>
    <w:rsid w:val="008C3508"/>
    <w:rsid w:val="008C446A"/>
    <w:rsid w:val="008C48C4"/>
    <w:rsid w:val="008C5213"/>
    <w:rsid w:val="008D0635"/>
    <w:rsid w:val="008D31B1"/>
    <w:rsid w:val="008D42B0"/>
    <w:rsid w:val="008D6D83"/>
    <w:rsid w:val="008E2432"/>
    <w:rsid w:val="008E548B"/>
    <w:rsid w:val="008E6807"/>
    <w:rsid w:val="008E6E64"/>
    <w:rsid w:val="008E6F92"/>
    <w:rsid w:val="008F5C31"/>
    <w:rsid w:val="0090030D"/>
    <w:rsid w:val="00900F8A"/>
    <w:rsid w:val="009016DB"/>
    <w:rsid w:val="00901E28"/>
    <w:rsid w:val="009031EA"/>
    <w:rsid w:val="0090374B"/>
    <w:rsid w:val="00905D67"/>
    <w:rsid w:val="00910871"/>
    <w:rsid w:val="00910AAD"/>
    <w:rsid w:val="00913BB5"/>
    <w:rsid w:val="009142D4"/>
    <w:rsid w:val="0091453E"/>
    <w:rsid w:val="00914F10"/>
    <w:rsid w:val="00915783"/>
    <w:rsid w:val="00920FC3"/>
    <w:rsid w:val="00921565"/>
    <w:rsid w:val="009234C5"/>
    <w:rsid w:val="009270D8"/>
    <w:rsid w:val="0093203B"/>
    <w:rsid w:val="00932505"/>
    <w:rsid w:val="00932E7F"/>
    <w:rsid w:val="00933907"/>
    <w:rsid w:val="0093506B"/>
    <w:rsid w:val="00935A48"/>
    <w:rsid w:val="00940639"/>
    <w:rsid w:val="00941456"/>
    <w:rsid w:val="0094193C"/>
    <w:rsid w:val="00941CA4"/>
    <w:rsid w:val="00943958"/>
    <w:rsid w:val="00946159"/>
    <w:rsid w:val="009467C1"/>
    <w:rsid w:val="00955CED"/>
    <w:rsid w:val="00956262"/>
    <w:rsid w:val="0096066C"/>
    <w:rsid w:val="00960AF2"/>
    <w:rsid w:val="00965F56"/>
    <w:rsid w:val="00970486"/>
    <w:rsid w:val="00970B27"/>
    <w:rsid w:val="00970B79"/>
    <w:rsid w:val="009736A7"/>
    <w:rsid w:val="0098036D"/>
    <w:rsid w:val="00981403"/>
    <w:rsid w:val="009822EE"/>
    <w:rsid w:val="00986332"/>
    <w:rsid w:val="00986E85"/>
    <w:rsid w:val="009874A1"/>
    <w:rsid w:val="0098C23A"/>
    <w:rsid w:val="0099273A"/>
    <w:rsid w:val="0099336F"/>
    <w:rsid w:val="009943D2"/>
    <w:rsid w:val="009953A3"/>
    <w:rsid w:val="009953B4"/>
    <w:rsid w:val="009A0AA0"/>
    <w:rsid w:val="009A5C2D"/>
    <w:rsid w:val="009B0284"/>
    <w:rsid w:val="009B2A30"/>
    <w:rsid w:val="009B4637"/>
    <w:rsid w:val="009B4E21"/>
    <w:rsid w:val="009B4E92"/>
    <w:rsid w:val="009B69D2"/>
    <w:rsid w:val="009C4E71"/>
    <w:rsid w:val="009C6223"/>
    <w:rsid w:val="009C7469"/>
    <w:rsid w:val="009C7734"/>
    <w:rsid w:val="009D448F"/>
    <w:rsid w:val="009D790B"/>
    <w:rsid w:val="009E0DDC"/>
    <w:rsid w:val="009E3648"/>
    <w:rsid w:val="009E3687"/>
    <w:rsid w:val="009E5807"/>
    <w:rsid w:val="009E58F4"/>
    <w:rsid w:val="009E5BF3"/>
    <w:rsid w:val="009E680A"/>
    <w:rsid w:val="009E68A9"/>
    <w:rsid w:val="009E7F8E"/>
    <w:rsid w:val="009F0A42"/>
    <w:rsid w:val="009F16B0"/>
    <w:rsid w:val="009F1B31"/>
    <w:rsid w:val="009F3225"/>
    <w:rsid w:val="009F3626"/>
    <w:rsid w:val="009F4144"/>
    <w:rsid w:val="009F5C28"/>
    <w:rsid w:val="00A002B9"/>
    <w:rsid w:val="00A010C3"/>
    <w:rsid w:val="00A019D6"/>
    <w:rsid w:val="00A02389"/>
    <w:rsid w:val="00A04922"/>
    <w:rsid w:val="00A12C6A"/>
    <w:rsid w:val="00A1608D"/>
    <w:rsid w:val="00A16386"/>
    <w:rsid w:val="00A20AE9"/>
    <w:rsid w:val="00A20DBC"/>
    <w:rsid w:val="00A2374B"/>
    <w:rsid w:val="00A2533A"/>
    <w:rsid w:val="00A255BD"/>
    <w:rsid w:val="00A25764"/>
    <w:rsid w:val="00A25846"/>
    <w:rsid w:val="00A266C7"/>
    <w:rsid w:val="00A36748"/>
    <w:rsid w:val="00A40E76"/>
    <w:rsid w:val="00A42B1F"/>
    <w:rsid w:val="00A45514"/>
    <w:rsid w:val="00A4591E"/>
    <w:rsid w:val="00A467FF"/>
    <w:rsid w:val="00A46BA2"/>
    <w:rsid w:val="00A501BF"/>
    <w:rsid w:val="00A5176D"/>
    <w:rsid w:val="00A51CE9"/>
    <w:rsid w:val="00A52719"/>
    <w:rsid w:val="00A529A4"/>
    <w:rsid w:val="00A52DE8"/>
    <w:rsid w:val="00A53562"/>
    <w:rsid w:val="00A53EBB"/>
    <w:rsid w:val="00A552DA"/>
    <w:rsid w:val="00A653BF"/>
    <w:rsid w:val="00A66684"/>
    <w:rsid w:val="00A6793E"/>
    <w:rsid w:val="00A7264B"/>
    <w:rsid w:val="00A73096"/>
    <w:rsid w:val="00A730EF"/>
    <w:rsid w:val="00A749F6"/>
    <w:rsid w:val="00A814A7"/>
    <w:rsid w:val="00A83334"/>
    <w:rsid w:val="00A83A0B"/>
    <w:rsid w:val="00A83BE3"/>
    <w:rsid w:val="00A83E7A"/>
    <w:rsid w:val="00A86E7F"/>
    <w:rsid w:val="00A9082F"/>
    <w:rsid w:val="00A97C24"/>
    <w:rsid w:val="00A97FCE"/>
    <w:rsid w:val="00AA09BC"/>
    <w:rsid w:val="00AA0F37"/>
    <w:rsid w:val="00AA151D"/>
    <w:rsid w:val="00AA1BD3"/>
    <w:rsid w:val="00AA1D2E"/>
    <w:rsid w:val="00AA1D32"/>
    <w:rsid w:val="00AA2933"/>
    <w:rsid w:val="00AA6553"/>
    <w:rsid w:val="00AB50BA"/>
    <w:rsid w:val="00AB50D0"/>
    <w:rsid w:val="00AB7453"/>
    <w:rsid w:val="00AC08EA"/>
    <w:rsid w:val="00AC307E"/>
    <w:rsid w:val="00AC59E0"/>
    <w:rsid w:val="00AC7623"/>
    <w:rsid w:val="00AD2531"/>
    <w:rsid w:val="00AD2FD7"/>
    <w:rsid w:val="00AD3FD7"/>
    <w:rsid w:val="00AD4050"/>
    <w:rsid w:val="00AD5559"/>
    <w:rsid w:val="00AE1B2E"/>
    <w:rsid w:val="00AE20E3"/>
    <w:rsid w:val="00AE2102"/>
    <w:rsid w:val="00AE26EC"/>
    <w:rsid w:val="00AE6354"/>
    <w:rsid w:val="00AE7718"/>
    <w:rsid w:val="00AE7D46"/>
    <w:rsid w:val="00AF30C3"/>
    <w:rsid w:val="00AF42D3"/>
    <w:rsid w:val="00AF43A1"/>
    <w:rsid w:val="00AF4A17"/>
    <w:rsid w:val="00AF4A2C"/>
    <w:rsid w:val="00AF51CA"/>
    <w:rsid w:val="00AF6397"/>
    <w:rsid w:val="00B04A38"/>
    <w:rsid w:val="00B06402"/>
    <w:rsid w:val="00B1284F"/>
    <w:rsid w:val="00B16E8D"/>
    <w:rsid w:val="00B274AF"/>
    <w:rsid w:val="00B30361"/>
    <w:rsid w:val="00B31478"/>
    <w:rsid w:val="00B31745"/>
    <w:rsid w:val="00B32872"/>
    <w:rsid w:val="00B32F68"/>
    <w:rsid w:val="00B40D66"/>
    <w:rsid w:val="00B422B5"/>
    <w:rsid w:val="00B423E5"/>
    <w:rsid w:val="00B447D6"/>
    <w:rsid w:val="00B44FD8"/>
    <w:rsid w:val="00B47ADD"/>
    <w:rsid w:val="00B50126"/>
    <w:rsid w:val="00B50E80"/>
    <w:rsid w:val="00B50EDF"/>
    <w:rsid w:val="00B51767"/>
    <w:rsid w:val="00B517D4"/>
    <w:rsid w:val="00B51BFF"/>
    <w:rsid w:val="00B52272"/>
    <w:rsid w:val="00B53C25"/>
    <w:rsid w:val="00B5590F"/>
    <w:rsid w:val="00B60A13"/>
    <w:rsid w:val="00B62B71"/>
    <w:rsid w:val="00B72C97"/>
    <w:rsid w:val="00B742ED"/>
    <w:rsid w:val="00B779F1"/>
    <w:rsid w:val="00B77BCC"/>
    <w:rsid w:val="00B80236"/>
    <w:rsid w:val="00B82A73"/>
    <w:rsid w:val="00B834A0"/>
    <w:rsid w:val="00B84006"/>
    <w:rsid w:val="00B85BCA"/>
    <w:rsid w:val="00B86AB4"/>
    <w:rsid w:val="00B909B9"/>
    <w:rsid w:val="00B912CF"/>
    <w:rsid w:val="00B91C9B"/>
    <w:rsid w:val="00B970CE"/>
    <w:rsid w:val="00BA0918"/>
    <w:rsid w:val="00BA18F8"/>
    <w:rsid w:val="00BA4327"/>
    <w:rsid w:val="00BA7359"/>
    <w:rsid w:val="00BB2BE8"/>
    <w:rsid w:val="00BB430B"/>
    <w:rsid w:val="00BB756C"/>
    <w:rsid w:val="00BC13DC"/>
    <w:rsid w:val="00BC2E8E"/>
    <w:rsid w:val="00BC6F33"/>
    <w:rsid w:val="00BD2FA2"/>
    <w:rsid w:val="00BD3081"/>
    <w:rsid w:val="00BD3E00"/>
    <w:rsid w:val="00BD3E71"/>
    <w:rsid w:val="00BD60CE"/>
    <w:rsid w:val="00BE20D5"/>
    <w:rsid w:val="00BE2C9A"/>
    <w:rsid w:val="00BE488B"/>
    <w:rsid w:val="00BE4D18"/>
    <w:rsid w:val="00BF04C2"/>
    <w:rsid w:val="00BF1DCE"/>
    <w:rsid w:val="00BF265E"/>
    <w:rsid w:val="00BF2A98"/>
    <w:rsid w:val="00BF751F"/>
    <w:rsid w:val="00C1183F"/>
    <w:rsid w:val="00C139AA"/>
    <w:rsid w:val="00C154CD"/>
    <w:rsid w:val="00C22AC4"/>
    <w:rsid w:val="00C236F3"/>
    <w:rsid w:val="00C25EA8"/>
    <w:rsid w:val="00C26403"/>
    <w:rsid w:val="00C3047F"/>
    <w:rsid w:val="00C30644"/>
    <w:rsid w:val="00C34517"/>
    <w:rsid w:val="00C352D8"/>
    <w:rsid w:val="00C356DF"/>
    <w:rsid w:val="00C35735"/>
    <w:rsid w:val="00C37763"/>
    <w:rsid w:val="00C4011F"/>
    <w:rsid w:val="00C411C3"/>
    <w:rsid w:val="00C51370"/>
    <w:rsid w:val="00C52787"/>
    <w:rsid w:val="00C55385"/>
    <w:rsid w:val="00C6271E"/>
    <w:rsid w:val="00C63880"/>
    <w:rsid w:val="00C64261"/>
    <w:rsid w:val="00C64830"/>
    <w:rsid w:val="00C64902"/>
    <w:rsid w:val="00C64EF2"/>
    <w:rsid w:val="00C71349"/>
    <w:rsid w:val="00C71B6A"/>
    <w:rsid w:val="00C71EBF"/>
    <w:rsid w:val="00C75B2D"/>
    <w:rsid w:val="00C76BD8"/>
    <w:rsid w:val="00C80EE3"/>
    <w:rsid w:val="00C82BAC"/>
    <w:rsid w:val="00C831B1"/>
    <w:rsid w:val="00C86A37"/>
    <w:rsid w:val="00C90764"/>
    <w:rsid w:val="00C91A8D"/>
    <w:rsid w:val="00C9276E"/>
    <w:rsid w:val="00C960A4"/>
    <w:rsid w:val="00CA0494"/>
    <w:rsid w:val="00CA053A"/>
    <w:rsid w:val="00CA569C"/>
    <w:rsid w:val="00CB06F0"/>
    <w:rsid w:val="00CB0B86"/>
    <w:rsid w:val="00CB229B"/>
    <w:rsid w:val="00CB2350"/>
    <w:rsid w:val="00CB2A31"/>
    <w:rsid w:val="00CB2A3B"/>
    <w:rsid w:val="00CB7C0F"/>
    <w:rsid w:val="00CC0244"/>
    <w:rsid w:val="00CC0A5F"/>
    <w:rsid w:val="00CC1F48"/>
    <w:rsid w:val="00CC28E0"/>
    <w:rsid w:val="00CC3800"/>
    <w:rsid w:val="00CC4577"/>
    <w:rsid w:val="00CC5582"/>
    <w:rsid w:val="00CC6183"/>
    <w:rsid w:val="00CC6EC4"/>
    <w:rsid w:val="00CD2420"/>
    <w:rsid w:val="00CD2E01"/>
    <w:rsid w:val="00CD487F"/>
    <w:rsid w:val="00CE6C25"/>
    <w:rsid w:val="00CF1D21"/>
    <w:rsid w:val="00CF302A"/>
    <w:rsid w:val="00D02682"/>
    <w:rsid w:val="00D02D16"/>
    <w:rsid w:val="00D06763"/>
    <w:rsid w:val="00D10F7F"/>
    <w:rsid w:val="00D14448"/>
    <w:rsid w:val="00D160AB"/>
    <w:rsid w:val="00D1674F"/>
    <w:rsid w:val="00D2040C"/>
    <w:rsid w:val="00D20FB2"/>
    <w:rsid w:val="00D2377E"/>
    <w:rsid w:val="00D2442C"/>
    <w:rsid w:val="00D24A66"/>
    <w:rsid w:val="00D24E32"/>
    <w:rsid w:val="00D25D59"/>
    <w:rsid w:val="00D26EAE"/>
    <w:rsid w:val="00D34E40"/>
    <w:rsid w:val="00D3562D"/>
    <w:rsid w:val="00D35BE8"/>
    <w:rsid w:val="00D37CCD"/>
    <w:rsid w:val="00D37FB3"/>
    <w:rsid w:val="00D4032C"/>
    <w:rsid w:val="00D40652"/>
    <w:rsid w:val="00D438B4"/>
    <w:rsid w:val="00D4442B"/>
    <w:rsid w:val="00D4482D"/>
    <w:rsid w:val="00D44DE4"/>
    <w:rsid w:val="00D46C25"/>
    <w:rsid w:val="00D474E9"/>
    <w:rsid w:val="00D51B04"/>
    <w:rsid w:val="00D639C0"/>
    <w:rsid w:val="00D65075"/>
    <w:rsid w:val="00D65869"/>
    <w:rsid w:val="00D66E02"/>
    <w:rsid w:val="00D67819"/>
    <w:rsid w:val="00D732B7"/>
    <w:rsid w:val="00D73AE2"/>
    <w:rsid w:val="00D75024"/>
    <w:rsid w:val="00D7786B"/>
    <w:rsid w:val="00D82E04"/>
    <w:rsid w:val="00D82F65"/>
    <w:rsid w:val="00D83510"/>
    <w:rsid w:val="00D8370B"/>
    <w:rsid w:val="00D876B1"/>
    <w:rsid w:val="00D906D8"/>
    <w:rsid w:val="00D90F16"/>
    <w:rsid w:val="00D913DA"/>
    <w:rsid w:val="00DA3827"/>
    <w:rsid w:val="00DA4110"/>
    <w:rsid w:val="00DA5600"/>
    <w:rsid w:val="00DA65B7"/>
    <w:rsid w:val="00DB0AA1"/>
    <w:rsid w:val="00DB3C6C"/>
    <w:rsid w:val="00DB448C"/>
    <w:rsid w:val="00DB4DBD"/>
    <w:rsid w:val="00DC0DB7"/>
    <w:rsid w:val="00DC491A"/>
    <w:rsid w:val="00DC75FF"/>
    <w:rsid w:val="00DD1232"/>
    <w:rsid w:val="00DD2215"/>
    <w:rsid w:val="00DD4439"/>
    <w:rsid w:val="00DD4EA2"/>
    <w:rsid w:val="00DE1935"/>
    <w:rsid w:val="00DE2D8E"/>
    <w:rsid w:val="00DE365A"/>
    <w:rsid w:val="00DE3E86"/>
    <w:rsid w:val="00DE4D94"/>
    <w:rsid w:val="00DE7A7F"/>
    <w:rsid w:val="00DF111C"/>
    <w:rsid w:val="00DF3E81"/>
    <w:rsid w:val="00E00062"/>
    <w:rsid w:val="00E00358"/>
    <w:rsid w:val="00E036A1"/>
    <w:rsid w:val="00E038D0"/>
    <w:rsid w:val="00E0472D"/>
    <w:rsid w:val="00E12099"/>
    <w:rsid w:val="00E136C0"/>
    <w:rsid w:val="00E15783"/>
    <w:rsid w:val="00E23F22"/>
    <w:rsid w:val="00E24152"/>
    <w:rsid w:val="00E27058"/>
    <w:rsid w:val="00E31741"/>
    <w:rsid w:val="00E32A04"/>
    <w:rsid w:val="00E33EA1"/>
    <w:rsid w:val="00E34FC8"/>
    <w:rsid w:val="00E37C6B"/>
    <w:rsid w:val="00E408A4"/>
    <w:rsid w:val="00E42F35"/>
    <w:rsid w:val="00E44999"/>
    <w:rsid w:val="00E4522B"/>
    <w:rsid w:val="00E511AE"/>
    <w:rsid w:val="00E519C5"/>
    <w:rsid w:val="00E5305A"/>
    <w:rsid w:val="00E53B43"/>
    <w:rsid w:val="00E60EE5"/>
    <w:rsid w:val="00E60FE0"/>
    <w:rsid w:val="00E61DE4"/>
    <w:rsid w:val="00E61E00"/>
    <w:rsid w:val="00E63399"/>
    <w:rsid w:val="00E63F6F"/>
    <w:rsid w:val="00E64EE2"/>
    <w:rsid w:val="00E66D28"/>
    <w:rsid w:val="00E67A99"/>
    <w:rsid w:val="00E67B03"/>
    <w:rsid w:val="00E67D72"/>
    <w:rsid w:val="00E71E43"/>
    <w:rsid w:val="00E73C4A"/>
    <w:rsid w:val="00E77F12"/>
    <w:rsid w:val="00E80319"/>
    <w:rsid w:val="00E805E5"/>
    <w:rsid w:val="00E82AEA"/>
    <w:rsid w:val="00E84156"/>
    <w:rsid w:val="00E851D8"/>
    <w:rsid w:val="00E85D58"/>
    <w:rsid w:val="00E87765"/>
    <w:rsid w:val="00E87D1A"/>
    <w:rsid w:val="00E920AB"/>
    <w:rsid w:val="00E920CA"/>
    <w:rsid w:val="00E921D1"/>
    <w:rsid w:val="00E95A15"/>
    <w:rsid w:val="00E95DFE"/>
    <w:rsid w:val="00E962D1"/>
    <w:rsid w:val="00E97388"/>
    <w:rsid w:val="00E974F6"/>
    <w:rsid w:val="00EA1CFA"/>
    <w:rsid w:val="00EA35D3"/>
    <w:rsid w:val="00EA5120"/>
    <w:rsid w:val="00EA5CFD"/>
    <w:rsid w:val="00EB2085"/>
    <w:rsid w:val="00EB3B2F"/>
    <w:rsid w:val="00EC1B0D"/>
    <w:rsid w:val="00EC421E"/>
    <w:rsid w:val="00EC4686"/>
    <w:rsid w:val="00EC4B73"/>
    <w:rsid w:val="00EC5595"/>
    <w:rsid w:val="00ED0670"/>
    <w:rsid w:val="00ED08E8"/>
    <w:rsid w:val="00ED1606"/>
    <w:rsid w:val="00ED2299"/>
    <w:rsid w:val="00ED2E46"/>
    <w:rsid w:val="00EE0A59"/>
    <w:rsid w:val="00EE0AA1"/>
    <w:rsid w:val="00EE13A7"/>
    <w:rsid w:val="00EE1EC2"/>
    <w:rsid w:val="00EE60F9"/>
    <w:rsid w:val="00EF1DA3"/>
    <w:rsid w:val="00EF4B8B"/>
    <w:rsid w:val="00EF69EA"/>
    <w:rsid w:val="00F014C0"/>
    <w:rsid w:val="00F02A6D"/>
    <w:rsid w:val="00F04A0F"/>
    <w:rsid w:val="00F05300"/>
    <w:rsid w:val="00F058F1"/>
    <w:rsid w:val="00F0759C"/>
    <w:rsid w:val="00F077E1"/>
    <w:rsid w:val="00F11E07"/>
    <w:rsid w:val="00F15788"/>
    <w:rsid w:val="00F20735"/>
    <w:rsid w:val="00F21487"/>
    <w:rsid w:val="00F23C51"/>
    <w:rsid w:val="00F27BE7"/>
    <w:rsid w:val="00F3008B"/>
    <w:rsid w:val="00F34A5A"/>
    <w:rsid w:val="00F3578C"/>
    <w:rsid w:val="00F35EFE"/>
    <w:rsid w:val="00F360D6"/>
    <w:rsid w:val="00F425D5"/>
    <w:rsid w:val="00F42E41"/>
    <w:rsid w:val="00F43284"/>
    <w:rsid w:val="00F4389B"/>
    <w:rsid w:val="00F4778C"/>
    <w:rsid w:val="00F5470E"/>
    <w:rsid w:val="00F60142"/>
    <w:rsid w:val="00F60B23"/>
    <w:rsid w:val="00F625A9"/>
    <w:rsid w:val="00F63C60"/>
    <w:rsid w:val="00F653CD"/>
    <w:rsid w:val="00F65C78"/>
    <w:rsid w:val="00F674E8"/>
    <w:rsid w:val="00F73AA3"/>
    <w:rsid w:val="00F77500"/>
    <w:rsid w:val="00F77FBF"/>
    <w:rsid w:val="00F8598C"/>
    <w:rsid w:val="00F868F5"/>
    <w:rsid w:val="00F8712A"/>
    <w:rsid w:val="00F9189D"/>
    <w:rsid w:val="00F91AD1"/>
    <w:rsid w:val="00F92FFC"/>
    <w:rsid w:val="00F9455B"/>
    <w:rsid w:val="00FA1F6D"/>
    <w:rsid w:val="00FA6548"/>
    <w:rsid w:val="00FA78C7"/>
    <w:rsid w:val="00FB52D9"/>
    <w:rsid w:val="00FB5C6F"/>
    <w:rsid w:val="00FB624C"/>
    <w:rsid w:val="00FB6F98"/>
    <w:rsid w:val="00FC08D8"/>
    <w:rsid w:val="00FC198D"/>
    <w:rsid w:val="00FC370D"/>
    <w:rsid w:val="00FC7E32"/>
    <w:rsid w:val="00FD0D5E"/>
    <w:rsid w:val="00FD188D"/>
    <w:rsid w:val="00FD3C75"/>
    <w:rsid w:val="00FD5BB0"/>
    <w:rsid w:val="00FD76BC"/>
    <w:rsid w:val="00FE011E"/>
    <w:rsid w:val="00FE0D83"/>
    <w:rsid w:val="00FE25A6"/>
    <w:rsid w:val="00FE3BDB"/>
    <w:rsid w:val="00FF294A"/>
    <w:rsid w:val="00FF55F0"/>
    <w:rsid w:val="01345BEE"/>
    <w:rsid w:val="014622F1"/>
    <w:rsid w:val="0149C81B"/>
    <w:rsid w:val="014B436C"/>
    <w:rsid w:val="015889AA"/>
    <w:rsid w:val="0165C816"/>
    <w:rsid w:val="016E57E1"/>
    <w:rsid w:val="016F1B5C"/>
    <w:rsid w:val="01830DD9"/>
    <w:rsid w:val="018E9497"/>
    <w:rsid w:val="0234BE0F"/>
    <w:rsid w:val="02547813"/>
    <w:rsid w:val="02607019"/>
    <w:rsid w:val="02796A86"/>
    <w:rsid w:val="027CBF86"/>
    <w:rsid w:val="02A08680"/>
    <w:rsid w:val="02C65D58"/>
    <w:rsid w:val="02C9FE34"/>
    <w:rsid w:val="02E0D99A"/>
    <w:rsid w:val="02E966B9"/>
    <w:rsid w:val="0304E4B4"/>
    <w:rsid w:val="031513CC"/>
    <w:rsid w:val="03392BBE"/>
    <w:rsid w:val="03465481"/>
    <w:rsid w:val="034D0DB6"/>
    <w:rsid w:val="03505385"/>
    <w:rsid w:val="035DC226"/>
    <w:rsid w:val="037A3FB5"/>
    <w:rsid w:val="03B8D21C"/>
    <w:rsid w:val="046191DD"/>
    <w:rsid w:val="052A8478"/>
    <w:rsid w:val="05308A6C"/>
    <w:rsid w:val="05441816"/>
    <w:rsid w:val="0577125B"/>
    <w:rsid w:val="0580A92F"/>
    <w:rsid w:val="05815F68"/>
    <w:rsid w:val="05C1F938"/>
    <w:rsid w:val="0607C373"/>
    <w:rsid w:val="061DE1C9"/>
    <w:rsid w:val="062284E7"/>
    <w:rsid w:val="065448C1"/>
    <w:rsid w:val="06996118"/>
    <w:rsid w:val="069AE452"/>
    <w:rsid w:val="06AE3EC6"/>
    <w:rsid w:val="06B10F8C"/>
    <w:rsid w:val="06BAA228"/>
    <w:rsid w:val="06CD3432"/>
    <w:rsid w:val="06E407CB"/>
    <w:rsid w:val="070FA9BB"/>
    <w:rsid w:val="071531B6"/>
    <w:rsid w:val="077246AF"/>
    <w:rsid w:val="0785CD58"/>
    <w:rsid w:val="078C4E85"/>
    <w:rsid w:val="079899BE"/>
    <w:rsid w:val="07B44A0C"/>
    <w:rsid w:val="07BBEEFC"/>
    <w:rsid w:val="07C2344D"/>
    <w:rsid w:val="07C7E2D7"/>
    <w:rsid w:val="080B1BCF"/>
    <w:rsid w:val="083141D4"/>
    <w:rsid w:val="08D5D147"/>
    <w:rsid w:val="0901C309"/>
    <w:rsid w:val="0901F5C1"/>
    <w:rsid w:val="091DECB5"/>
    <w:rsid w:val="0938B037"/>
    <w:rsid w:val="09452393"/>
    <w:rsid w:val="096141AA"/>
    <w:rsid w:val="098D26DC"/>
    <w:rsid w:val="09B58855"/>
    <w:rsid w:val="09C94F43"/>
    <w:rsid w:val="09FE4D8F"/>
    <w:rsid w:val="0A1650FA"/>
    <w:rsid w:val="0A18BCC6"/>
    <w:rsid w:val="0A1ACE94"/>
    <w:rsid w:val="0A5C5E6D"/>
    <w:rsid w:val="0A5FBB32"/>
    <w:rsid w:val="0AC7DAC4"/>
    <w:rsid w:val="0AFAA216"/>
    <w:rsid w:val="0B1579B9"/>
    <w:rsid w:val="0B245FE5"/>
    <w:rsid w:val="0B4E1077"/>
    <w:rsid w:val="0B8289C9"/>
    <w:rsid w:val="0B896A9E"/>
    <w:rsid w:val="0B8E2A04"/>
    <w:rsid w:val="0B96CF28"/>
    <w:rsid w:val="0BD4C614"/>
    <w:rsid w:val="0BF6DD96"/>
    <w:rsid w:val="0C19E8CD"/>
    <w:rsid w:val="0C529B47"/>
    <w:rsid w:val="0C688290"/>
    <w:rsid w:val="0C7554FD"/>
    <w:rsid w:val="0C87E04D"/>
    <w:rsid w:val="0CB06C60"/>
    <w:rsid w:val="0D26188A"/>
    <w:rsid w:val="0D297AF2"/>
    <w:rsid w:val="0D326CB8"/>
    <w:rsid w:val="0D4FF760"/>
    <w:rsid w:val="0D763AB0"/>
    <w:rsid w:val="0DAFB8C2"/>
    <w:rsid w:val="0DC6BCA8"/>
    <w:rsid w:val="0DD4B8AA"/>
    <w:rsid w:val="0E04344C"/>
    <w:rsid w:val="0E16335B"/>
    <w:rsid w:val="0E55E698"/>
    <w:rsid w:val="0E715ECB"/>
    <w:rsid w:val="0E964F20"/>
    <w:rsid w:val="0EB21E5D"/>
    <w:rsid w:val="0EFC37B5"/>
    <w:rsid w:val="0F3BB524"/>
    <w:rsid w:val="0F51366E"/>
    <w:rsid w:val="0F628D09"/>
    <w:rsid w:val="0F70441C"/>
    <w:rsid w:val="0F9D1767"/>
    <w:rsid w:val="0FA000D4"/>
    <w:rsid w:val="0FA816F7"/>
    <w:rsid w:val="0FAEC164"/>
    <w:rsid w:val="0FC09393"/>
    <w:rsid w:val="0FC80C19"/>
    <w:rsid w:val="0FD3551F"/>
    <w:rsid w:val="0FDE6D55"/>
    <w:rsid w:val="0FE9878A"/>
    <w:rsid w:val="100385BC"/>
    <w:rsid w:val="1007E1F7"/>
    <w:rsid w:val="100C1370"/>
    <w:rsid w:val="102430E8"/>
    <w:rsid w:val="103C53B9"/>
    <w:rsid w:val="1064421B"/>
    <w:rsid w:val="106A9657"/>
    <w:rsid w:val="108B6393"/>
    <w:rsid w:val="116BF41E"/>
    <w:rsid w:val="11796DC9"/>
    <w:rsid w:val="119DA50C"/>
    <w:rsid w:val="11A3B8E3"/>
    <w:rsid w:val="11C7A582"/>
    <w:rsid w:val="11C9ADA2"/>
    <w:rsid w:val="120610AC"/>
    <w:rsid w:val="1210A879"/>
    <w:rsid w:val="125F845F"/>
    <w:rsid w:val="126D832F"/>
    <w:rsid w:val="12895149"/>
    <w:rsid w:val="128CF363"/>
    <w:rsid w:val="12CF61B6"/>
    <w:rsid w:val="12F47764"/>
    <w:rsid w:val="1359CB1E"/>
    <w:rsid w:val="13703189"/>
    <w:rsid w:val="13714546"/>
    <w:rsid w:val="1401EF7B"/>
    <w:rsid w:val="1407D6B9"/>
    <w:rsid w:val="1413050C"/>
    <w:rsid w:val="14154387"/>
    <w:rsid w:val="141ED479"/>
    <w:rsid w:val="142321AE"/>
    <w:rsid w:val="144BF1F5"/>
    <w:rsid w:val="14630741"/>
    <w:rsid w:val="14D3CCC2"/>
    <w:rsid w:val="14E3ED62"/>
    <w:rsid w:val="15087D19"/>
    <w:rsid w:val="1528D435"/>
    <w:rsid w:val="159193C4"/>
    <w:rsid w:val="159DBFDC"/>
    <w:rsid w:val="15A3A71A"/>
    <w:rsid w:val="15B09449"/>
    <w:rsid w:val="15B0FC0D"/>
    <w:rsid w:val="15B18404"/>
    <w:rsid w:val="15C2DC40"/>
    <w:rsid w:val="15E7136F"/>
    <w:rsid w:val="15F08DA3"/>
    <w:rsid w:val="1614F300"/>
    <w:rsid w:val="162153A8"/>
    <w:rsid w:val="1634C329"/>
    <w:rsid w:val="1636A5BC"/>
    <w:rsid w:val="1682DFCF"/>
    <w:rsid w:val="1684A4DC"/>
    <w:rsid w:val="1685FC65"/>
    <w:rsid w:val="16875A34"/>
    <w:rsid w:val="168DE40A"/>
    <w:rsid w:val="16A7AC5F"/>
    <w:rsid w:val="16A881E7"/>
    <w:rsid w:val="16D0341A"/>
    <w:rsid w:val="16D0EBC0"/>
    <w:rsid w:val="16D3FB9E"/>
    <w:rsid w:val="16EFDC12"/>
    <w:rsid w:val="16FAB35D"/>
    <w:rsid w:val="1724C4AB"/>
    <w:rsid w:val="172CDE13"/>
    <w:rsid w:val="1740189B"/>
    <w:rsid w:val="17906F04"/>
    <w:rsid w:val="179C7AD3"/>
    <w:rsid w:val="17ADB995"/>
    <w:rsid w:val="17BBD77B"/>
    <w:rsid w:val="17D54C9D"/>
    <w:rsid w:val="17EF6D99"/>
    <w:rsid w:val="18191F05"/>
    <w:rsid w:val="18404261"/>
    <w:rsid w:val="189B2858"/>
    <w:rsid w:val="18EA42B6"/>
    <w:rsid w:val="18EB0336"/>
    <w:rsid w:val="18FC273B"/>
    <w:rsid w:val="19047F43"/>
    <w:rsid w:val="191799D2"/>
    <w:rsid w:val="194593A6"/>
    <w:rsid w:val="1946A1BF"/>
    <w:rsid w:val="1953636B"/>
    <w:rsid w:val="1957C622"/>
    <w:rsid w:val="19AD99D5"/>
    <w:rsid w:val="19C96B92"/>
    <w:rsid w:val="19CAA0A1"/>
    <w:rsid w:val="19D36361"/>
    <w:rsid w:val="19FF0342"/>
    <w:rsid w:val="1A19EFCB"/>
    <w:rsid w:val="1A4512F6"/>
    <w:rsid w:val="1A6CEC4B"/>
    <w:rsid w:val="1AA84E6A"/>
    <w:rsid w:val="1AB117B1"/>
    <w:rsid w:val="1AEEE4B1"/>
    <w:rsid w:val="1B06862A"/>
    <w:rsid w:val="1B124678"/>
    <w:rsid w:val="1B1CADB5"/>
    <w:rsid w:val="1B272F72"/>
    <w:rsid w:val="1B376C6F"/>
    <w:rsid w:val="1B583DBF"/>
    <w:rsid w:val="1B5EE431"/>
    <w:rsid w:val="1B7B2D5D"/>
    <w:rsid w:val="1B8554F5"/>
    <w:rsid w:val="1BCCEE2F"/>
    <w:rsid w:val="1BDE8C91"/>
    <w:rsid w:val="1C664DA2"/>
    <w:rsid w:val="1C7F71E6"/>
    <w:rsid w:val="1C875BB2"/>
    <w:rsid w:val="1CA92757"/>
    <w:rsid w:val="1CC99752"/>
    <w:rsid w:val="1CCA4438"/>
    <w:rsid w:val="1CF883D8"/>
    <w:rsid w:val="1D2EF44C"/>
    <w:rsid w:val="1D410E63"/>
    <w:rsid w:val="1D49C447"/>
    <w:rsid w:val="1D72694D"/>
    <w:rsid w:val="1DA8C8CF"/>
    <w:rsid w:val="1DAE17B8"/>
    <w:rsid w:val="1DC9B359"/>
    <w:rsid w:val="1EEBC4F7"/>
    <w:rsid w:val="1F463EE8"/>
    <w:rsid w:val="1F570138"/>
    <w:rsid w:val="1F785389"/>
    <w:rsid w:val="1F84172F"/>
    <w:rsid w:val="1F9D783B"/>
    <w:rsid w:val="1FA64B7B"/>
    <w:rsid w:val="1FAAE8EB"/>
    <w:rsid w:val="1FDDAF5F"/>
    <w:rsid w:val="1FF9EC71"/>
    <w:rsid w:val="201FDEC8"/>
    <w:rsid w:val="2029100A"/>
    <w:rsid w:val="206FB17C"/>
    <w:rsid w:val="207C4433"/>
    <w:rsid w:val="21086114"/>
    <w:rsid w:val="210F6E38"/>
    <w:rsid w:val="213B5C11"/>
    <w:rsid w:val="21D68F3D"/>
    <w:rsid w:val="21DF63BA"/>
    <w:rsid w:val="21E3A70C"/>
    <w:rsid w:val="21FB20F3"/>
    <w:rsid w:val="21FBCFE1"/>
    <w:rsid w:val="2225F94B"/>
    <w:rsid w:val="223D3D7A"/>
    <w:rsid w:val="2252CEC0"/>
    <w:rsid w:val="225578E2"/>
    <w:rsid w:val="225A5C8A"/>
    <w:rsid w:val="22721BFB"/>
    <w:rsid w:val="22CA69E4"/>
    <w:rsid w:val="23102522"/>
    <w:rsid w:val="23352F9E"/>
    <w:rsid w:val="238E42D9"/>
    <w:rsid w:val="23A2BD78"/>
    <w:rsid w:val="23AF8B6C"/>
    <w:rsid w:val="23B2BB3A"/>
    <w:rsid w:val="23D99A37"/>
    <w:rsid w:val="24345D9E"/>
    <w:rsid w:val="248BC6A8"/>
    <w:rsid w:val="24B74281"/>
    <w:rsid w:val="24BC5B92"/>
    <w:rsid w:val="24C048D3"/>
    <w:rsid w:val="24CAF235"/>
    <w:rsid w:val="24D5234C"/>
    <w:rsid w:val="24F28013"/>
    <w:rsid w:val="250BA187"/>
    <w:rsid w:val="25105DA3"/>
    <w:rsid w:val="254C7B0D"/>
    <w:rsid w:val="2578F1FB"/>
    <w:rsid w:val="25804359"/>
    <w:rsid w:val="25E3EA34"/>
    <w:rsid w:val="25EFDFDD"/>
    <w:rsid w:val="2600833C"/>
    <w:rsid w:val="2621BC43"/>
    <w:rsid w:val="264A00A3"/>
    <w:rsid w:val="26814890"/>
    <w:rsid w:val="26C5E39B"/>
    <w:rsid w:val="26DBD053"/>
    <w:rsid w:val="2734B789"/>
    <w:rsid w:val="275CB632"/>
    <w:rsid w:val="275EEDAE"/>
    <w:rsid w:val="27B81F61"/>
    <w:rsid w:val="27E9C8FD"/>
    <w:rsid w:val="27F01657"/>
    <w:rsid w:val="27F477A6"/>
    <w:rsid w:val="280D35A3"/>
    <w:rsid w:val="28141921"/>
    <w:rsid w:val="2856127E"/>
    <w:rsid w:val="285DE996"/>
    <w:rsid w:val="287A3B23"/>
    <w:rsid w:val="28841BCF"/>
    <w:rsid w:val="288D5205"/>
    <w:rsid w:val="289BFC41"/>
    <w:rsid w:val="289EAA83"/>
    <w:rsid w:val="28C7C19E"/>
    <w:rsid w:val="28F88693"/>
    <w:rsid w:val="291E3C94"/>
    <w:rsid w:val="293002EA"/>
    <w:rsid w:val="2949BF03"/>
    <w:rsid w:val="29505ED8"/>
    <w:rsid w:val="29566034"/>
    <w:rsid w:val="295F1D57"/>
    <w:rsid w:val="296545F0"/>
    <w:rsid w:val="29852325"/>
    <w:rsid w:val="2990FAC3"/>
    <w:rsid w:val="2991071F"/>
    <w:rsid w:val="29968ABC"/>
    <w:rsid w:val="29A6F7A3"/>
    <w:rsid w:val="29B636E6"/>
    <w:rsid w:val="2A4D7ECC"/>
    <w:rsid w:val="2A8D6C61"/>
    <w:rsid w:val="2A975924"/>
    <w:rsid w:val="2AA03D30"/>
    <w:rsid w:val="2AF3DFCA"/>
    <w:rsid w:val="2AF7CAD3"/>
    <w:rsid w:val="2B0985D7"/>
    <w:rsid w:val="2B192140"/>
    <w:rsid w:val="2B680BCC"/>
    <w:rsid w:val="2B9954BE"/>
    <w:rsid w:val="2BC40E9C"/>
    <w:rsid w:val="2C0A214C"/>
    <w:rsid w:val="2C513BC6"/>
    <w:rsid w:val="2C64020B"/>
    <w:rsid w:val="2C73317D"/>
    <w:rsid w:val="2C7B9B0B"/>
    <w:rsid w:val="2C8E9B0F"/>
    <w:rsid w:val="2CC20934"/>
    <w:rsid w:val="2CE28EC0"/>
    <w:rsid w:val="2D20A388"/>
    <w:rsid w:val="2D3A94DC"/>
    <w:rsid w:val="2D45866F"/>
    <w:rsid w:val="2D7D5125"/>
    <w:rsid w:val="2D7E320D"/>
    <w:rsid w:val="2D8368A2"/>
    <w:rsid w:val="2D83C61C"/>
    <w:rsid w:val="2DC250AD"/>
    <w:rsid w:val="2DD3195C"/>
    <w:rsid w:val="2DD5BB8F"/>
    <w:rsid w:val="2DD97E95"/>
    <w:rsid w:val="2DE6771B"/>
    <w:rsid w:val="2DEA3C3C"/>
    <w:rsid w:val="2E2631A8"/>
    <w:rsid w:val="2E2BD208"/>
    <w:rsid w:val="2E37A3A6"/>
    <w:rsid w:val="2E457C5B"/>
    <w:rsid w:val="2E8067C4"/>
    <w:rsid w:val="2E8E9536"/>
    <w:rsid w:val="2EAFAEF4"/>
    <w:rsid w:val="2EE9DD60"/>
    <w:rsid w:val="2EECAC99"/>
    <w:rsid w:val="2F182567"/>
    <w:rsid w:val="2F27EC30"/>
    <w:rsid w:val="2F4D727A"/>
    <w:rsid w:val="2F8E3D25"/>
    <w:rsid w:val="2F97FE58"/>
    <w:rsid w:val="2FC78DE2"/>
    <w:rsid w:val="2FCC5B55"/>
    <w:rsid w:val="2FF0FF8F"/>
    <w:rsid w:val="308C7C16"/>
    <w:rsid w:val="30A3977B"/>
    <w:rsid w:val="30ACC37A"/>
    <w:rsid w:val="30CAE79C"/>
    <w:rsid w:val="30E07500"/>
    <w:rsid w:val="310F8748"/>
    <w:rsid w:val="315E81F3"/>
    <w:rsid w:val="3162B0FC"/>
    <w:rsid w:val="319DE505"/>
    <w:rsid w:val="31A2BDCC"/>
    <w:rsid w:val="31A32C91"/>
    <w:rsid w:val="31EC766B"/>
    <w:rsid w:val="31EF3D88"/>
    <w:rsid w:val="3274073E"/>
    <w:rsid w:val="32870F3B"/>
    <w:rsid w:val="32981F7E"/>
    <w:rsid w:val="3318AFC6"/>
    <w:rsid w:val="3334845D"/>
    <w:rsid w:val="33763D95"/>
    <w:rsid w:val="3392028E"/>
    <w:rsid w:val="339D4403"/>
    <w:rsid w:val="33BB0407"/>
    <w:rsid w:val="33D2082E"/>
    <w:rsid w:val="33D60F51"/>
    <w:rsid w:val="341856A3"/>
    <w:rsid w:val="3440262D"/>
    <w:rsid w:val="34835744"/>
    <w:rsid w:val="34AA1571"/>
    <w:rsid w:val="34C4B6B1"/>
    <w:rsid w:val="34C52C52"/>
    <w:rsid w:val="34E50644"/>
    <w:rsid w:val="351EA0FF"/>
    <w:rsid w:val="35BDE13E"/>
    <w:rsid w:val="364E7C2C"/>
    <w:rsid w:val="367AD8DE"/>
    <w:rsid w:val="36A1B2D1"/>
    <w:rsid w:val="36B8F55D"/>
    <w:rsid w:val="36DB192F"/>
    <w:rsid w:val="36F588A9"/>
    <w:rsid w:val="36F9EB61"/>
    <w:rsid w:val="371A64B4"/>
    <w:rsid w:val="3731004E"/>
    <w:rsid w:val="37A42D69"/>
    <w:rsid w:val="37AB30F0"/>
    <w:rsid w:val="37B57DB9"/>
    <w:rsid w:val="37C01B1C"/>
    <w:rsid w:val="37C2B645"/>
    <w:rsid w:val="37F9BF0D"/>
    <w:rsid w:val="3816FF9F"/>
    <w:rsid w:val="3827753E"/>
    <w:rsid w:val="382844AD"/>
    <w:rsid w:val="38319CD6"/>
    <w:rsid w:val="38484927"/>
    <w:rsid w:val="385F0DFD"/>
    <w:rsid w:val="385FAFD4"/>
    <w:rsid w:val="3862E78D"/>
    <w:rsid w:val="3887BECD"/>
    <w:rsid w:val="38908CA6"/>
    <w:rsid w:val="389D9EFC"/>
    <w:rsid w:val="38C7FF57"/>
    <w:rsid w:val="38EC78CC"/>
    <w:rsid w:val="38F5EC17"/>
    <w:rsid w:val="393BFB52"/>
    <w:rsid w:val="3952725C"/>
    <w:rsid w:val="397D92BD"/>
    <w:rsid w:val="398140F4"/>
    <w:rsid w:val="3985FD38"/>
    <w:rsid w:val="398E028C"/>
    <w:rsid w:val="3991B182"/>
    <w:rsid w:val="39CD4FD2"/>
    <w:rsid w:val="39DA1D4D"/>
    <w:rsid w:val="39FE0B6F"/>
    <w:rsid w:val="3A1590B0"/>
    <w:rsid w:val="3A4F41C7"/>
    <w:rsid w:val="3AB8B326"/>
    <w:rsid w:val="3ABBCA98"/>
    <w:rsid w:val="3B0A4089"/>
    <w:rsid w:val="3B1E7913"/>
    <w:rsid w:val="3B3095A0"/>
    <w:rsid w:val="3B3AD720"/>
    <w:rsid w:val="3B6EF051"/>
    <w:rsid w:val="3B81E1C9"/>
    <w:rsid w:val="3B99D4CD"/>
    <w:rsid w:val="3BC4B2BF"/>
    <w:rsid w:val="3BCA5877"/>
    <w:rsid w:val="3BCC605C"/>
    <w:rsid w:val="3BEA4C7A"/>
    <w:rsid w:val="3BEAA20C"/>
    <w:rsid w:val="3BF1A5A9"/>
    <w:rsid w:val="3BF43FF7"/>
    <w:rsid w:val="3C038915"/>
    <w:rsid w:val="3C1C5B76"/>
    <w:rsid w:val="3C89CE08"/>
    <w:rsid w:val="3C9AA053"/>
    <w:rsid w:val="3C9E3E4A"/>
    <w:rsid w:val="3CBAD0BA"/>
    <w:rsid w:val="3CCC6601"/>
    <w:rsid w:val="3CDF15C7"/>
    <w:rsid w:val="3D231D31"/>
    <w:rsid w:val="3D29BCCE"/>
    <w:rsid w:val="3D5AA81E"/>
    <w:rsid w:val="3D5FE6FF"/>
    <w:rsid w:val="3D634B71"/>
    <w:rsid w:val="3D6B76F8"/>
    <w:rsid w:val="3D8AA8EB"/>
    <w:rsid w:val="3DBC377D"/>
    <w:rsid w:val="3DF11676"/>
    <w:rsid w:val="3E29289B"/>
    <w:rsid w:val="3E720384"/>
    <w:rsid w:val="3E7664DF"/>
    <w:rsid w:val="3E8B288C"/>
    <w:rsid w:val="3E99D2F3"/>
    <w:rsid w:val="3E9F8B5E"/>
    <w:rsid w:val="3EA0BEAE"/>
    <w:rsid w:val="3EC7E84A"/>
    <w:rsid w:val="3EFF6046"/>
    <w:rsid w:val="3F18B85C"/>
    <w:rsid w:val="3F6BA6A4"/>
    <w:rsid w:val="3FAC4E75"/>
    <w:rsid w:val="3FB0E6CF"/>
    <w:rsid w:val="3FBA25C2"/>
    <w:rsid w:val="3FC2810C"/>
    <w:rsid w:val="400406C3"/>
    <w:rsid w:val="4013FD5B"/>
    <w:rsid w:val="40230FF6"/>
    <w:rsid w:val="40683607"/>
    <w:rsid w:val="4078E4F9"/>
    <w:rsid w:val="408A7CFA"/>
    <w:rsid w:val="409763DF"/>
    <w:rsid w:val="409823E2"/>
    <w:rsid w:val="40F68042"/>
    <w:rsid w:val="40FB437D"/>
    <w:rsid w:val="41177F54"/>
    <w:rsid w:val="41291B2F"/>
    <w:rsid w:val="412D9FD9"/>
    <w:rsid w:val="412E0D4F"/>
    <w:rsid w:val="413F5C88"/>
    <w:rsid w:val="4191D148"/>
    <w:rsid w:val="4193F5FC"/>
    <w:rsid w:val="41CCCA2F"/>
    <w:rsid w:val="41E96DF1"/>
    <w:rsid w:val="41F7EF92"/>
    <w:rsid w:val="420D3BD1"/>
    <w:rsid w:val="42149652"/>
    <w:rsid w:val="4216167C"/>
    <w:rsid w:val="4220C169"/>
    <w:rsid w:val="42360DBD"/>
    <w:rsid w:val="42738D38"/>
    <w:rsid w:val="4283959B"/>
    <w:rsid w:val="4283AD92"/>
    <w:rsid w:val="42C4A33F"/>
    <w:rsid w:val="42EF9FB0"/>
    <w:rsid w:val="432D6C9E"/>
    <w:rsid w:val="4350DA4E"/>
    <w:rsid w:val="43A8791E"/>
    <w:rsid w:val="43DF2040"/>
    <w:rsid w:val="441C71CF"/>
    <w:rsid w:val="4420BB68"/>
    <w:rsid w:val="4451E06F"/>
    <w:rsid w:val="44921D8F"/>
    <w:rsid w:val="44A4051C"/>
    <w:rsid w:val="44B35429"/>
    <w:rsid w:val="44C8B20E"/>
    <w:rsid w:val="44F1EE84"/>
    <w:rsid w:val="450EF22A"/>
    <w:rsid w:val="45201AD7"/>
    <w:rsid w:val="45397E79"/>
    <w:rsid w:val="453FA78E"/>
    <w:rsid w:val="454AA364"/>
    <w:rsid w:val="455BA7B5"/>
    <w:rsid w:val="4566F1A5"/>
    <w:rsid w:val="45C8F99F"/>
    <w:rsid w:val="45FBA588"/>
    <w:rsid w:val="46270AAE"/>
    <w:rsid w:val="462A19CC"/>
    <w:rsid w:val="462D2AFE"/>
    <w:rsid w:val="4649AF43"/>
    <w:rsid w:val="464A13F9"/>
    <w:rsid w:val="46508599"/>
    <w:rsid w:val="465C6325"/>
    <w:rsid w:val="468624F8"/>
    <w:rsid w:val="469893AA"/>
    <w:rsid w:val="469F09C6"/>
    <w:rsid w:val="46A010FB"/>
    <w:rsid w:val="46CBD887"/>
    <w:rsid w:val="4785149F"/>
    <w:rsid w:val="47D00B6E"/>
    <w:rsid w:val="47E6ED92"/>
    <w:rsid w:val="4822BE5A"/>
    <w:rsid w:val="488B94D4"/>
    <w:rsid w:val="48AA8627"/>
    <w:rsid w:val="48AC021B"/>
    <w:rsid w:val="48D0F20F"/>
    <w:rsid w:val="48D38AD1"/>
    <w:rsid w:val="48E5DF9B"/>
    <w:rsid w:val="4906D5C9"/>
    <w:rsid w:val="491D9B32"/>
    <w:rsid w:val="49331F4F"/>
    <w:rsid w:val="49559F95"/>
    <w:rsid w:val="497E4DD9"/>
    <w:rsid w:val="4988265B"/>
    <w:rsid w:val="499CAE22"/>
    <w:rsid w:val="49C01BD2"/>
    <w:rsid w:val="49CECED3"/>
    <w:rsid w:val="49D8EB40"/>
    <w:rsid w:val="4A1F9F7B"/>
    <w:rsid w:val="4A549393"/>
    <w:rsid w:val="4A5619E1"/>
    <w:rsid w:val="4AAB1358"/>
    <w:rsid w:val="4AE0DA1E"/>
    <w:rsid w:val="4B04409B"/>
    <w:rsid w:val="4B19015E"/>
    <w:rsid w:val="4B5E89F7"/>
    <w:rsid w:val="4B6EA44D"/>
    <w:rsid w:val="4B87FC4B"/>
    <w:rsid w:val="4BD3B34C"/>
    <w:rsid w:val="4CA1BCE4"/>
    <w:rsid w:val="4CAA51BA"/>
    <w:rsid w:val="4CEA3272"/>
    <w:rsid w:val="4CF9A522"/>
    <w:rsid w:val="4D00B66A"/>
    <w:rsid w:val="4D4A5908"/>
    <w:rsid w:val="4D6709A9"/>
    <w:rsid w:val="4D6E6FE7"/>
    <w:rsid w:val="4D8417E7"/>
    <w:rsid w:val="4D932CAB"/>
    <w:rsid w:val="4DCAA7CF"/>
    <w:rsid w:val="4E3EC4C3"/>
    <w:rsid w:val="4E42D08D"/>
    <w:rsid w:val="4E537530"/>
    <w:rsid w:val="4E5437B0"/>
    <w:rsid w:val="4E731993"/>
    <w:rsid w:val="4EAC19D7"/>
    <w:rsid w:val="4ED754F4"/>
    <w:rsid w:val="4ED8D3F1"/>
    <w:rsid w:val="4EE4DFC7"/>
    <w:rsid w:val="4F04FA38"/>
    <w:rsid w:val="4F087C57"/>
    <w:rsid w:val="4F200A89"/>
    <w:rsid w:val="4F70555C"/>
    <w:rsid w:val="4F94D168"/>
    <w:rsid w:val="4F9843FD"/>
    <w:rsid w:val="4FA43063"/>
    <w:rsid w:val="4FBF1D2C"/>
    <w:rsid w:val="4FD45425"/>
    <w:rsid w:val="4FE075C5"/>
    <w:rsid w:val="50A895C7"/>
    <w:rsid w:val="50CDE7F8"/>
    <w:rsid w:val="50CFDC65"/>
    <w:rsid w:val="50DE66EE"/>
    <w:rsid w:val="5105401D"/>
    <w:rsid w:val="513623DC"/>
    <w:rsid w:val="51AD60C0"/>
    <w:rsid w:val="51AEBDD2"/>
    <w:rsid w:val="51E42B16"/>
    <w:rsid w:val="521D9A5C"/>
    <w:rsid w:val="5229A535"/>
    <w:rsid w:val="523233B9"/>
    <w:rsid w:val="52399BEC"/>
    <w:rsid w:val="524DB239"/>
    <w:rsid w:val="52662258"/>
    <w:rsid w:val="526BC3D8"/>
    <w:rsid w:val="528192CB"/>
    <w:rsid w:val="529673FC"/>
    <w:rsid w:val="52B7CD6D"/>
    <w:rsid w:val="52BD255C"/>
    <w:rsid w:val="52D602B2"/>
    <w:rsid w:val="52F3256C"/>
    <w:rsid w:val="52F7507A"/>
    <w:rsid w:val="530FEF9A"/>
    <w:rsid w:val="531DE7F9"/>
    <w:rsid w:val="53306967"/>
    <w:rsid w:val="535186E8"/>
    <w:rsid w:val="536D72E9"/>
    <w:rsid w:val="538A9BEF"/>
    <w:rsid w:val="539B907E"/>
    <w:rsid w:val="53A2A29B"/>
    <w:rsid w:val="53B008A4"/>
    <w:rsid w:val="53B669F7"/>
    <w:rsid w:val="53BDE819"/>
    <w:rsid w:val="53C9A1C7"/>
    <w:rsid w:val="53D6B5C8"/>
    <w:rsid w:val="53E2C134"/>
    <w:rsid w:val="53FD0A3C"/>
    <w:rsid w:val="543CC96E"/>
    <w:rsid w:val="54445A93"/>
    <w:rsid w:val="549843B0"/>
    <w:rsid w:val="54B7BF4A"/>
    <w:rsid w:val="54B9B85A"/>
    <w:rsid w:val="54C15047"/>
    <w:rsid w:val="54D10F70"/>
    <w:rsid w:val="54F845C3"/>
    <w:rsid w:val="5501F89D"/>
    <w:rsid w:val="5544A3EC"/>
    <w:rsid w:val="55508C72"/>
    <w:rsid w:val="557574AA"/>
    <w:rsid w:val="557AE292"/>
    <w:rsid w:val="5593ABEC"/>
    <w:rsid w:val="55A1615E"/>
    <w:rsid w:val="55BF8369"/>
    <w:rsid w:val="55E65027"/>
    <w:rsid w:val="5629D9D9"/>
    <w:rsid w:val="5632E6AA"/>
    <w:rsid w:val="5646B497"/>
    <w:rsid w:val="5647B9D0"/>
    <w:rsid w:val="565588BB"/>
    <w:rsid w:val="5688E8EF"/>
    <w:rsid w:val="56A6EBBD"/>
    <w:rsid w:val="56CF986B"/>
    <w:rsid w:val="56DEEC30"/>
    <w:rsid w:val="56F3602A"/>
    <w:rsid w:val="570377AD"/>
    <w:rsid w:val="5708EF1A"/>
    <w:rsid w:val="571F9AA3"/>
    <w:rsid w:val="5721B3C4"/>
    <w:rsid w:val="57257301"/>
    <w:rsid w:val="5728E5E5"/>
    <w:rsid w:val="576A5D06"/>
    <w:rsid w:val="57FB8781"/>
    <w:rsid w:val="580108F2"/>
    <w:rsid w:val="58055978"/>
    <w:rsid w:val="580D3EE8"/>
    <w:rsid w:val="58214E08"/>
    <w:rsid w:val="585FC997"/>
    <w:rsid w:val="586E0976"/>
    <w:rsid w:val="58719C9D"/>
    <w:rsid w:val="58D1BF94"/>
    <w:rsid w:val="58D763F1"/>
    <w:rsid w:val="58E9DBC2"/>
    <w:rsid w:val="592573E4"/>
    <w:rsid w:val="5947D4B8"/>
    <w:rsid w:val="597E955A"/>
    <w:rsid w:val="598D0918"/>
    <w:rsid w:val="5991E5D7"/>
    <w:rsid w:val="59A8723D"/>
    <w:rsid w:val="59D76D8F"/>
    <w:rsid w:val="59DC285E"/>
    <w:rsid w:val="59EE609A"/>
    <w:rsid w:val="5A27B2D4"/>
    <w:rsid w:val="5A2EB27F"/>
    <w:rsid w:val="5A58F71E"/>
    <w:rsid w:val="5A5B6379"/>
    <w:rsid w:val="5A8329FB"/>
    <w:rsid w:val="5A904189"/>
    <w:rsid w:val="5A928573"/>
    <w:rsid w:val="5A9ED595"/>
    <w:rsid w:val="5A9F8513"/>
    <w:rsid w:val="5AB080DB"/>
    <w:rsid w:val="5AC3E463"/>
    <w:rsid w:val="5AC6EEE7"/>
    <w:rsid w:val="5B0FD181"/>
    <w:rsid w:val="5B2B8016"/>
    <w:rsid w:val="5BE8A4A8"/>
    <w:rsid w:val="5BEDDD03"/>
    <w:rsid w:val="5BF524E7"/>
    <w:rsid w:val="5C05D91C"/>
    <w:rsid w:val="5C17B8BC"/>
    <w:rsid w:val="5C27AC5C"/>
    <w:rsid w:val="5C338236"/>
    <w:rsid w:val="5C458756"/>
    <w:rsid w:val="5C9FA819"/>
    <w:rsid w:val="5CCE6BD3"/>
    <w:rsid w:val="5CD6CF5F"/>
    <w:rsid w:val="5CEFAC8A"/>
    <w:rsid w:val="5D29C536"/>
    <w:rsid w:val="5D2F1527"/>
    <w:rsid w:val="5D303972"/>
    <w:rsid w:val="5D598FE9"/>
    <w:rsid w:val="5D6457C5"/>
    <w:rsid w:val="5D646FB1"/>
    <w:rsid w:val="5D8AECA5"/>
    <w:rsid w:val="5D90950E"/>
    <w:rsid w:val="5D97D9D8"/>
    <w:rsid w:val="5DA94083"/>
    <w:rsid w:val="5DCF5297"/>
    <w:rsid w:val="5DD0AE0B"/>
    <w:rsid w:val="5DFA166E"/>
    <w:rsid w:val="5E4029B3"/>
    <w:rsid w:val="5E5E7691"/>
    <w:rsid w:val="5E601ACF"/>
    <w:rsid w:val="5E7CC512"/>
    <w:rsid w:val="5EAF3E61"/>
    <w:rsid w:val="5EB4ED4D"/>
    <w:rsid w:val="5ED03B6D"/>
    <w:rsid w:val="5F17F33D"/>
    <w:rsid w:val="5F26460D"/>
    <w:rsid w:val="5F6B22F8"/>
    <w:rsid w:val="5F6EDB7C"/>
    <w:rsid w:val="5F715EA2"/>
    <w:rsid w:val="5F98148A"/>
    <w:rsid w:val="5FF403A4"/>
    <w:rsid w:val="6027F535"/>
    <w:rsid w:val="60287D77"/>
    <w:rsid w:val="6056687C"/>
    <w:rsid w:val="606EEA47"/>
    <w:rsid w:val="606FF2D0"/>
    <w:rsid w:val="60703A74"/>
    <w:rsid w:val="6093462E"/>
    <w:rsid w:val="60A902C2"/>
    <w:rsid w:val="60B496EE"/>
    <w:rsid w:val="60B62373"/>
    <w:rsid w:val="60BC15CB"/>
    <w:rsid w:val="60CDF3AF"/>
    <w:rsid w:val="60D49902"/>
    <w:rsid w:val="60E9467D"/>
    <w:rsid w:val="61467831"/>
    <w:rsid w:val="61B4A8F6"/>
    <w:rsid w:val="61BC58FD"/>
    <w:rsid w:val="61C110AE"/>
    <w:rsid w:val="61FD52FC"/>
    <w:rsid w:val="621AAF18"/>
    <w:rsid w:val="62561311"/>
    <w:rsid w:val="627CED92"/>
    <w:rsid w:val="62A2C3BA"/>
    <w:rsid w:val="62DF5968"/>
    <w:rsid w:val="6315095D"/>
    <w:rsid w:val="631F83FC"/>
    <w:rsid w:val="632FA438"/>
    <w:rsid w:val="63370B14"/>
    <w:rsid w:val="63A5C5DE"/>
    <w:rsid w:val="63C4E039"/>
    <w:rsid w:val="63C706E3"/>
    <w:rsid w:val="63CA8249"/>
    <w:rsid w:val="63CC48BE"/>
    <w:rsid w:val="63EF590C"/>
    <w:rsid w:val="63FD8329"/>
    <w:rsid w:val="6415641E"/>
    <w:rsid w:val="641B0165"/>
    <w:rsid w:val="64571E85"/>
    <w:rsid w:val="6492A166"/>
    <w:rsid w:val="64B54438"/>
    <w:rsid w:val="650DD98B"/>
    <w:rsid w:val="6538598C"/>
    <w:rsid w:val="655F1C3F"/>
    <w:rsid w:val="657EA3A6"/>
    <w:rsid w:val="65867F4A"/>
    <w:rsid w:val="65AA29A5"/>
    <w:rsid w:val="65D5B7A8"/>
    <w:rsid w:val="65E333D9"/>
    <w:rsid w:val="66007744"/>
    <w:rsid w:val="66270FA5"/>
    <w:rsid w:val="662A08D6"/>
    <w:rsid w:val="662E71C7"/>
    <w:rsid w:val="663561A7"/>
    <w:rsid w:val="66751C23"/>
    <w:rsid w:val="66EB0482"/>
    <w:rsid w:val="6731CEEB"/>
    <w:rsid w:val="6757E01E"/>
    <w:rsid w:val="677C6867"/>
    <w:rsid w:val="67843F01"/>
    <w:rsid w:val="678FFA4B"/>
    <w:rsid w:val="6791DB7A"/>
    <w:rsid w:val="67A8FF8F"/>
    <w:rsid w:val="67AD36A9"/>
    <w:rsid w:val="68000CA9"/>
    <w:rsid w:val="6837D5A7"/>
    <w:rsid w:val="6851C612"/>
    <w:rsid w:val="6859DC0F"/>
    <w:rsid w:val="686DDDCD"/>
    <w:rsid w:val="68824A6A"/>
    <w:rsid w:val="68B98DED"/>
    <w:rsid w:val="68C4AB6B"/>
    <w:rsid w:val="691AD49B"/>
    <w:rsid w:val="693541EC"/>
    <w:rsid w:val="69A1DBD0"/>
    <w:rsid w:val="69D45AA2"/>
    <w:rsid w:val="69EF5BD8"/>
    <w:rsid w:val="6A014D1D"/>
    <w:rsid w:val="6A10D3B4"/>
    <w:rsid w:val="6A70E74D"/>
    <w:rsid w:val="6A7FFD1D"/>
    <w:rsid w:val="6A80862B"/>
    <w:rsid w:val="6A9C8080"/>
    <w:rsid w:val="6AA56F01"/>
    <w:rsid w:val="6AADBF1B"/>
    <w:rsid w:val="6ACA0D6B"/>
    <w:rsid w:val="6ACB2AD4"/>
    <w:rsid w:val="6ACD53B4"/>
    <w:rsid w:val="6ACF9CF2"/>
    <w:rsid w:val="6AE90888"/>
    <w:rsid w:val="6B2ACCD5"/>
    <w:rsid w:val="6B82F096"/>
    <w:rsid w:val="6B89E019"/>
    <w:rsid w:val="6B95D74F"/>
    <w:rsid w:val="6BB0C589"/>
    <w:rsid w:val="6BEBB0C4"/>
    <w:rsid w:val="6C173519"/>
    <w:rsid w:val="6C450166"/>
    <w:rsid w:val="6C489E67"/>
    <w:rsid w:val="6C72DA1F"/>
    <w:rsid w:val="6C777885"/>
    <w:rsid w:val="6C88DB73"/>
    <w:rsid w:val="6C93E3B2"/>
    <w:rsid w:val="6CAC404A"/>
    <w:rsid w:val="6CB919FE"/>
    <w:rsid w:val="6D0A6030"/>
    <w:rsid w:val="6D136662"/>
    <w:rsid w:val="6D16FB53"/>
    <w:rsid w:val="6D271C69"/>
    <w:rsid w:val="6D39BC9E"/>
    <w:rsid w:val="6D414EF0"/>
    <w:rsid w:val="6D4F8367"/>
    <w:rsid w:val="6D77A139"/>
    <w:rsid w:val="6D91254B"/>
    <w:rsid w:val="6D920F5A"/>
    <w:rsid w:val="6DB739F9"/>
    <w:rsid w:val="6DDCEAB8"/>
    <w:rsid w:val="6E935A9B"/>
    <w:rsid w:val="6EA10F90"/>
    <w:rsid w:val="6F5971E1"/>
    <w:rsid w:val="6F5FEF8B"/>
    <w:rsid w:val="6F6A7D6A"/>
    <w:rsid w:val="6F8B2787"/>
    <w:rsid w:val="6FA11FC1"/>
    <w:rsid w:val="702920BE"/>
    <w:rsid w:val="703C7DA4"/>
    <w:rsid w:val="7043C9A4"/>
    <w:rsid w:val="704B0724"/>
    <w:rsid w:val="7056B4F6"/>
    <w:rsid w:val="705FDD59"/>
    <w:rsid w:val="7087D726"/>
    <w:rsid w:val="708BC282"/>
    <w:rsid w:val="7091752A"/>
    <w:rsid w:val="70A70C31"/>
    <w:rsid w:val="70AF41FB"/>
    <w:rsid w:val="70BA21C3"/>
    <w:rsid w:val="70C6A18E"/>
    <w:rsid w:val="710B99BE"/>
    <w:rsid w:val="713B2853"/>
    <w:rsid w:val="71567E8D"/>
    <w:rsid w:val="716F83C8"/>
    <w:rsid w:val="71734F7D"/>
    <w:rsid w:val="7173C3B9"/>
    <w:rsid w:val="718DC692"/>
    <w:rsid w:val="71934BA0"/>
    <w:rsid w:val="71C3427E"/>
    <w:rsid w:val="71D7C378"/>
    <w:rsid w:val="71DACDFC"/>
    <w:rsid w:val="71E90D45"/>
    <w:rsid w:val="71E9F14E"/>
    <w:rsid w:val="71F9F177"/>
    <w:rsid w:val="71FED73F"/>
    <w:rsid w:val="7215E285"/>
    <w:rsid w:val="7250F99A"/>
    <w:rsid w:val="728990D7"/>
    <w:rsid w:val="72BA177E"/>
    <w:rsid w:val="72CAA3C1"/>
    <w:rsid w:val="730D318F"/>
    <w:rsid w:val="730F29EA"/>
    <w:rsid w:val="732F1C01"/>
    <w:rsid w:val="7333C9B7"/>
    <w:rsid w:val="7369E52B"/>
    <w:rsid w:val="73ADA7D5"/>
    <w:rsid w:val="73B00380"/>
    <w:rsid w:val="73C37F35"/>
    <w:rsid w:val="73DA1D0E"/>
    <w:rsid w:val="73DE63C6"/>
    <w:rsid w:val="740448B4"/>
    <w:rsid w:val="740B66ED"/>
    <w:rsid w:val="74101243"/>
    <w:rsid w:val="743665EB"/>
    <w:rsid w:val="7436CF43"/>
    <w:rsid w:val="743916F5"/>
    <w:rsid w:val="744914A9"/>
    <w:rsid w:val="747A3377"/>
    <w:rsid w:val="749854A2"/>
    <w:rsid w:val="74A21C5B"/>
    <w:rsid w:val="74B6BE95"/>
    <w:rsid w:val="74C56754"/>
    <w:rsid w:val="74D85A60"/>
    <w:rsid w:val="7505B58C"/>
    <w:rsid w:val="75321C36"/>
    <w:rsid w:val="7535E8E5"/>
    <w:rsid w:val="758D92E6"/>
    <w:rsid w:val="759E727C"/>
    <w:rsid w:val="75DF4BC3"/>
    <w:rsid w:val="75E4B81F"/>
    <w:rsid w:val="7632D0DE"/>
    <w:rsid w:val="763AAA34"/>
    <w:rsid w:val="763C1CB5"/>
    <w:rsid w:val="7646C0A0"/>
    <w:rsid w:val="766CB640"/>
    <w:rsid w:val="76779596"/>
    <w:rsid w:val="767D05DA"/>
    <w:rsid w:val="76BA0DE0"/>
    <w:rsid w:val="76EFE242"/>
    <w:rsid w:val="7701FBF9"/>
    <w:rsid w:val="77060465"/>
    <w:rsid w:val="776535EA"/>
    <w:rsid w:val="777156CD"/>
    <w:rsid w:val="77A2070B"/>
    <w:rsid w:val="77B83A55"/>
    <w:rsid w:val="77E899DC"/>
    <w:rsid w:val="77F3B678"/>
    <w:rsid w:val="7826DC6B"/>
    <w:rsid w:val="78625083"/>
    <w:rsid w:val="7874DB40"/>
    <w:rsid w:val="78FACF9E"/>
    <w:rsid w:val="790A6E1F"/>
    <w:rsid w:val="7930168E"/>
    <w:rsid w:val="7949DBFC"/>
    <w:rsid w:val="798D6FC9"/>
    <w:rsid w:val="7994DDF2"/>
    <w:rsid w:val="799F3606"/>
    <w:rsid w:val="79E851A1"/>
    <w:rsid w:val="7A0D2B0C"/>
    <w:rsid w:val="7A3CFBE4"/>
    <w:rsid w:val="7A80C3E3"/>
    <w:rsid w:val="7A9BCAD9"/>
    <w:rsid w:val="7AB70500"/>
    <w:rsid w:val="7B05B24E"/>
    <w:rsid w:val="7B21B40E"/>
    <w:rsid w:val="7B4B6444"/>
    <w:rsid w:val="7B50C65D"/>
    <w:rsid w:val="7B762B10"/>
    <w:rsid w:val="7BAFBCAE"/>
    <w:rsid w:val="7BCB6848"/>
    <w:rsid w:val="7BE24F83"/>
    <w:rsid w:val="7BF2A14A"/>
    <w:rsid w:val="7C00E1CF"/>
    <w:rsid w:val="7C0D3643"/>
    <w:rsid w:val="7C37C98E"/>
    <w:rsid w:val="7C39BB3C"/>
    <w:rsid w:val="7C52AB8C"/>
    <w:rsid w:val="7C566231"/>
    <w:rsid w:val="7C6FF76F"/>
    <w:rsid w:val="7C75F8CB"/>
    <w:rsid w:val="7C90C35B"/>
    <w:rsid w:val="7C96FD9F"/>
    <w:rsid w:val="7CA2A188"/>
    <w:rsid w:val="7D01D000"/>
    <w:rsid w:val="7D0577F5"/>
    <w:rsid w:val="7D1FF263"/>
    <w:rsid w:val="7D32C32F"/>
    <w:rsid w:val="7D471F2E"/>
    <w:rsid w:val="7D81E7F6"/>
    <w:rsid w:val="7D889E21"/>
    <w:rsid w:val="7D8B5E84"/>
    <w:rsid w:val="7D96B85E"/>
    <w:rsid w:val="7D99E98A"/>
    <w:rsid w:val="7DA07022"/>
    <w:rsid w:val="7DA8379F"/>
    <w:rsid w:val="7DB5C295"/>
    <w:rsid w:val="7E364C18"/>
    <w:rsid w:val="7E39EDCD"/>
    <w:rsid w:val="7E42D49C"/>
    <w:rsid w:val="7E72E37A"/>
    <w:rsid w:val="7E72E777"/>
    <w:rsid w:val="7E7767C9"/>
    <w:rsid w:val="7E8FC5B9"/>
    <w:rsid w:val="7EBA3926"/>
    <w:rsid w:val="7EBC5941"/>
    <w:rsid w:val="7EBDB2CA"/>
    <w:rsid w:val="7F1B8EE7"/>
    <w:rsid w:val="7F3DDFBE"/>
    <w:rsid w:val="7F8E2158"/>
    <w:rsid w:val="7F93A9B9"/>
    <w:rsid w:val="7FC94491"/>
    <w:rsid w:val="7FE45465"/>
    <w:rsid w:val="7FF5D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CFADF4"/>
  <w15:docId w15:val="{82493A41-FCE8-4151-9DF6-CB6B5009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lang w:eastAsia="zh-CN"/>
    </w:rPr>
  </w:style>
  <w:style w:type="paragraph" w:styleId="13">
    <w:name w:val="heading 1"/>
    <w:basedOn w:val="a0"/>
    <w:next w:val="a0"/>
    <w:qFormat/>
    <w:pPr>
      <w:keepNext/>
      <w:jc w:val="center"/>
      <w:outlineLvl w:val="0"/>
    </w:pPr>
    <w:rPr>
      <w:b/>
      <w:sz w:val="22"/>
    </w:rPr>
  </w:style>
  <w:style w:type="paragraph" w:styleId="2">
    <w:name w:val="heading 2"/>
    <w:basedOn w:val="a0"/>
    <w:next w:val="a0"/>
    <w:link w:val="20"/>
    <w:qFormat/>
    <w:pPr>
      <w:keepNext/>
      <w:jc w:val="center"/>
      <w:outlineLvl w:val="1"/>
    </w:pPr>
    <w:rPr>
      <w:b/>
      <w:sz w:val="28"/>
    </w:rPr>
  </w:style>
  <w:style w:type="paragraph" w:styleId="3">
    <w:name w:val="heading 3"/>
    <w:basedOn w:val="a0"/>
    <w:next w:val="a0"/>
    <w:link w:val="30"/>
    <w:qFormat/>
    <w:pPr>
      <w:keepNext/>
      <w:jc w:val="right"/>
      <w:outlineLvl w:val="2"/>
    </w:pPr>
    <w:rPr>
      <w:b/>
    </w:rPr>
  </w:style>
  <w:style w:type="paragraph" w:styleId="4">
    <w:name w:val="heading 4"/>
    <w:basedOn w:val="a0"/>
    <w:next w:val="a0"/>
    <w:qFormat/>
    <w:pPr>
      <w:keepNext/>
      <w:jc w:val="both"/>
      <w:outlineLvl w:val="3"/>
    </w:pPr>
    <w:rPr>
      <w:b/>
    </w:rPr>
  </w:style>
  <w:style w:type="paragraph" w:styleId="5">
    <w:name w:val="heading 5"/>
    <w:basedOn w:val="a0"/>
    <w:next w:val="a0"/>
    <w:qFormat/>
    <w:pPr>
      <w:keepNext/>
      <w:ind w:firstLine="567"/>
      <w:jc w:val="both"/>
      <w:outlineLvl w:val="4"/>
    </w:pPr>
    <w:rPr>
      <w:rFonts w:ascii="Arial" w:hAnsi="Arial" w:cs="Arial"/>
      <w:b/>
      <w:color w:val="000000"/>
      <w:sz w:val="16"/>
    </w:rPr>
  </w:style>
  <w:style w:type="paragraph" w:styleId="6">
    <w:name w:val="heading 6"/>
    <w:basedOn w:val="a0"/>
    <w:next w:val="a0"/>
    <w:qFormat/>
    <w:pPr>
      <w:keepNext/>
      <w:jc w:val="center"/>
      <w:outlineLvl w:val="5"/>
    </w:pPr>
    <w:rPr>
      <w:rFonts w:ascii="Arial" w:hAnsi="Arial" w:cs="Arial"/>
      <w:b/>
      <w:sz w:val="18"/>
    </w:rPr>
  </w:style>
  <w:style w:type="paragraph" w:styleId="7">
    <w:name w:val="heading 7"/>
    <w:basedOn w:val="a0"/>
    <w:next w:val="a0"/>
    <w:qFormat/>
    <w:pPr>
      <w:keepNext/>
      <w:jc w:val="both"/>
      <w:outlineLvl w:val="6"/>
    </w:pPr>
    <w:rPr>
      <w:rFonts w:ascii="Arial" w:hAnsi="Arial" w:cs="Arial"/>
      <w:b/>
      <w:color w:val="000000"/>
      <w:sz w:val="16"/>
    </w:rPr>
  </w:style>
  <w:style w:type="paragraph" w:styleId="8">
    <w:name w:val="heading 8"/>
    <w:basedOn w:val="a0"/>
    <w:next w:val="a0"/>
    <w:qFormat/>
    <w:pPr>
      <w:keepNext/>
      <w:outlineLvl w:val="7"/>
    </w:pPr>
    <w:rPr>
      <w:sz w:val="24"/>
    </w:rPr>
  </w:style>
  <w:style w:type="paragraph" w:styleId="9">
    <w:name w:val="heading 9"/>
    <w:basedOn w:val="a0"/>
    <w:next w:val="a0"/>
    <w:qFormat/>
    <w:pPr>
      <w:keepNext/>
      <w:ind w:firstLine="720"/>
      <w:outlineLvl w:val="8"/>
    </w:pPr>
    <w:rPr>
      <w:sz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Liberation Serif" w:hAnsi="Liberation Serif" w:cs="Liberation Seri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Arial Narrow"/>
      <w:b/>
      <w:bCs/>
      <w:i w:val="0"/>
      <w:iCs w:val="0"/>
      <w:sz w:val="28"/>
      <w:szCs w:val="28"/>
    </w:rPr>
  </w:style>
  <w:style w:type="character" w:customStyle="1" w:styleId="WW8Num2z1">
    <w:name w:val="WW8Num2z1"/>
    <w:rPr>
      <w:rFonts w:ascii="Arial Narrow" w:hAnsi="Arial Narrow" w:cs="Arial Narrow"/>
      <w:b/>
      <w:bCs/>
      <w:i w:val="0"/>
      <w:iCs w:val="0"/>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rPr>
      <w:b/>
    </w:rPr>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6z0">
    <w:name w:val="WW8Num6z0"/>
    <w:rPr>
      <w:rFonts w:ascii="Liberation Serif" w:hAnsi="Liberation Serif" w:cs="Liberation Serif"/>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i w:val="0"/>
      <w:caps w:val="0"/>
      <w:smallCaps w:val="0"/>
      <w:strike w:val="0"/>
      <w:dstrike w:val="0"/>
      <w:vanish w:val="0"/>
      <w:color w:val="0000FF"/>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color w:val="auto"/>
      <w:sz w:val="17"/>
      <w:szCs w:val="17"/>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8z1">
    <w:name w:val="WW8Num8z1"/>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b/>
      <w:sz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2">
    <w:name w:val="WW8Num4z2"/>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8Num8z2">
    <w:name w:val="WW8Num8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rPr>
      <w: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i w:val="0"/>
      <w:caps w:val="0"/>
      <w:smallCaps w:val="0"/>
      <w:strike w:val="0"/>
      <w:dstrike w:val="0"/>
      <w:vanish w:val="0"/>
      <w:color w:val="0000FF"/>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rFonts w:ascii="Times New Roman" w:hAnsi="Times New Roman" w:cs="Times New Roman"/>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eastAsia="Calibri" w:hAnsi="Calibri"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hAnsi="Times New Roman" w:cs="Times New Roman"/>
      <w:b w:val="0"/>
      <w:bCs w:val="0"/>
      <w:i w:val="0"/>
      <w:iCs w:val="0"/>
      <w:color w:val="auto"/>
      <w:sz w:val="20"/>
      <w:szCs w:val="20"/>
    </w:rPr>
  </w:style>
  <w:style w:type="character" w:customStyle="1" w:styleId="WW8Num22z1">
    <w:name w:val="WW8Num22z1"/>
    <w:rPr>
      <w:rFonts w:cs="Times New Roman"/>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cs="Times New Roman"/>
      <w:color w:val="auto"/>
      <w:sz w:val="17"/>
      <w:szCs w:val="17"/>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rPr>
      <w:b/>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sz w:val="22"/>
      <w:szCs w:val="22"/>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b/>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color w:val="auto"/>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14">
    <w:name w:val="Основной шрифт абзаца1"/>
  </w:style>
  <w:style w:type="character" w:styleId="a4">
    <w:name w:val="Hyperlink"/>
    <w:rPr>
      <w:color w:val="0000FF"/>
      <w:u w:val="single"/>
    </w:rPr>
  </w:style>
  <w:style w:type="character" w:styleId="a5">
    <w:name w:val="FollowedHyperlink"/>
    <w:rPr>
      <w:color w:val="800080"/>
      <w:u w:val="single"/>
    </w:rPr>
  </w:style>
  <w:style w:type="character" w:styleId="a6">
    <w:name w:val="Strong"/>
    <w:qFormat/>
    <w:rPr>
      <w:b/>
      <w:bCs/>
    </w:rPr>
  </w:style>
  <w:style w:type="character" w:styleId="a7">
    <w:name w:val="Emphasis"/>
    <w:uiPriority w:val="20"/>
    <w:qFormat/>
    <w:rPr>
      <w:i/>
      <w:iCs/>
    </w:rPr>
  </w:style>
  <w:style w:type="character" w:customStyle="1" w:styleId="spelle">
    <w:name w:val="spelle"/>
    <w:basedOn w:val="14"/>
  </w:style>
  <w:style w:type="character" w:styleId="a8">
    <w:name w:val="page number"/>
    <w:basedOn w:val="14"/>
  </w:style>
  <w:style w:type="character" w:customStyle="1" w:styleId="a9">
    <w:name w:val="Знак Знак Знак"/>
    <w:rPr>
      <w:lang w:val="uk-UA" w:bidi="ar-SA"/>
    </w:rPr>
  </w:style>
  <w:style w:type="character" w:customStyle="1" w:styleId="aa">
    <w:name w:val="Знак Знак"/>
    <w:aliases w:val="Обычный (веб) Знак"/>
    <w:uiPriority w:val="99"/>
    <w:rPr>
      <w:lang w:val="uk-UA" w:bidi="ar-SA"/>
    </w:rPr>
  </w:style>
  <w:style w:type="character" w:customStyle="1" w:styleId="21">
    <w:name w:val="Основной текст 2 Знак"/>
    <w:rPr>
      <w:lang w:val="uk-UA" w:bidi="ar-SA"/>
    </w:rPr>
  </w:style>
  <w:style w:type="character" w:customStyle="1" w:styleId="15">
    <w:name w:val="Знак сноски1"/>
    <w:rPr>
      <w:position w:val="1"/>
      <w:sz w:val="14"/>
      <w:szCs w:val="24"/>
      <w:lang w:val="en-US"/>
    </w:rPr>
  </w:style>
  <w:style w:type="character" w:customStyle="1" w:styleId="ab">
    <w:name w:val="Символ сноски"/>
  </w:style>
  <w:style w:type="character" w:customStyle="1" w:styleId="ac">
    <w:name w:val="Название Знак"/>
    <w:rPr>
      <w:b/>
      <w:lang w:val="uk-UA" w:bidi="ar-SA"/>
    </w:rPr>
  </w:style>
  <w:style w:type="character" w:customStyle="1" w:styleId="apple-converted-space">
    <w:name w:val="apple-converted-space"/>
  </w:style>
  <w:style w:type="character" w:customStyle="1" w:styleId="16">
    <w:name w:val="Знак примечания1"/>
    <w:rPr>
      <w:sz w:val="16"/>
      <w:szCs w:val="16"/>
    </w:rPr>
  </w:style>
  <w:style w:type="character" w:customStyle="1" w:styleId="ad">
    <w:name w:val="Текст примечания Знак"/>
    <w:rPr>
      <w:rFonts w:ascii="Calibri" w:eastAsia="Calibri" w:hAnsi="Calibri" w:cs="Calibri"/>
      <w:lang w:val="uk-UA"/>
    </w:rPr>
  </w:style>
  <w:style w:type="character" w:customStyle="1" w:styleId="ae">
    <w:name w:val="Тема примечания Знак"/>
    <w:rPr>
      <w:rFonts w:ascii="Calibri" w:eastAsia="Calibri" w:hAnsi="Calibri" w:cs="Calibri"/>
      <w:b/>
      <w:bCs/>
      <w:lang w:val="uk-UA"/>
    </w:rPr>
  </w:style>
  <w:style w:type="character" w:customStyle="1" w:styleId="rvts0">
    <w:name w:val="rvts0"/>
  </w:style>
  <w:style w:type="character" w:customStyle="1" w:styleId="af">
    <w:name w:val="Нижний колонтитул Знак"/>
    <w:rPr>
      <w:lang w:val="uk-UA"/>
    </w:rPr>
  </w:style>
  <w:style w:type="character" w:customStyle="1" w:styleId="textexposedshow">
    <w:name w:val="text_exposed_show"/>
  </w:style>
  <w:style w:type="character" w:styleId="HTML">
    <w:name w:val="HTML Cite"/>
    <w:rPr>
      <w:rFonts w:cs="Times New Roman"/>
      <w:color w:val="008000"/>
    </w:rPr>
  </w:style>
  <w:style w:type="paragraph" w:customStyle="1" w:styleId="17">
    <w:name w:val="Заголовок1"/>
    <w:basedOn w:val="a0"/>
    <w:next w:val="af0"/>
    <w:pPr>
      <w:jc w:val="center"/>
    </w:pPr>
    <w:rPr>
      <w:b/>
    </w:rPr>
  </w:style>
  <w:style w:type="paragraph" w:styleId="af0">
    <w:name w:val="Body Text"/>
    <w:basedOn w:val="a0"/>
    <w:pPr>
      <w:jc w:val="both"/>
    </w:pPr>
    <w:rPr>
      <w:sz w:val="24"/>
    </w:rPr>
  </w:style>
  <w:style w:type="paragraph" w:styleId="af1">
    <w:name w:val="List"/>
    <w:basedOn w:val="af0"/>
    <w:rPr>
      <w:rFonts w:cs="Mangal"/>
    </w:rPr>
  </w:style>
  <w:style w:type="paragraph" w:styleId="af2">
    <w:name w:val="caption"/>
    <w:basedOn w:val="a0"/>
    <w:qFormat/>
    <w:pPr>
      <w:suppressLineNumbers/>
      <w:spacing w:before="120" w:after="120"/>
    </w:pPr>
    <w:rPr>
      <w:rFonts w:cs="Mangal"/>
      <w:i/>
      <w:iCs/>
      <w:sz w:val="24"/>
      <w:szCs w:val="24"/>
    </w:rPr>
  </w:style>
  <w:style w:type="paragraph" w:customStyle="1" w:styleId="af3">
    <w:name w:val="Покажчик"/>
    <w:basedOn w:val="a0"/>
    <w:pPr>
      <w:suppressLineNumbers/>
    </w:pPr>
    <w:rPr>
      <w:rFonts w:cs="Mangal"/>
    </w:rPr>
  </w:style>
  <w:style w:type="paragraph" w:styleId="af4">
    <w:name w:val="Body Text Indent"/>
    <w:basedOn w:val="a0"/>
    <w:pPr>
      <w:ind w:firstLine="720"/>
      <w:jc w:val="both"/>
    </w:pPr>
  </w:style>
  <w:style w:type="paragraph" w:customStyle="1" w:styleId="210">
    <w:name w:val="Основной текст 21"/>
    <w:basedOn w:val="a0"/>
    <w:pPr>
      <w:jc w:val="both"/>
    </w:pPr>
  </w:style>
  <w:style w:type="paragraph" w:customStyle="1" w:styleId="31">
    <w:name w:val="Основной текст 31"/>
    <w:basedOn w:val="a0"/>
    <w:pPr>
      <w:jc w:val="both"/>
    </w:pPr>
    <w:rPr>
      <w:b/>
    </w:rPr>
  </w:style>
  <w:style w:type="paragraph" w:customStyle="1" w:styleId="22">
    <w:name w:val="заголовок 2"/>
    <w:basedOn w:val="a0"/>
    <w:next w:val="a0"/>
    <w:pPr>
      <w:spacing w:after="80"/>
      <w:ind w:left="397" w:hanging="397"/>
    </w:pPr>
    <w:rPr>
      <w:sz w:val="22"/>
    </w:rPr>
  </w:style>
  <w:style w:type="paragraph" w:customStyle="1" w:styleId="18">
    <w:name w:val="заголовок 1"/>
    <w:basedOn w:val="a0"/>
    <w:next w:val="a0"/>
    <w:pPr>
      <w:keepLines/>
      <w:jc w:val="both"/>
    </w:pPr>
    <w:rPr>
      <w:bCs/>
      <w:iCs/>
      <w:kern w:val="1"/>
    </w:rPr>
  </w:style>
  <w:style w:type="paragraph" w:customStyle="1" w:styleId="32">
    <w:name w:val="заголовок 3"/>
    <w:basedOn w:val="a0"/>
    <w:next w:val="a0"/>
    <w:pPr>
      <w:jc w:val="both"/>
    </w:pPr>
    <w:rPr>
      <w:b/>
    </w:rPr>
  </w:style>
  <w:style w:type="paragraph" w:customStyle="1" w:styleId="40">
    <w:name w:val="заголовок 4"/>
    <w:basedOn w:val="a0"/>
    <w:next w:val="a0"/>
    <w:pPr>
      <w:keepNext/>
    </w:pPr>
    <w:rPr>
      <w:b/>
    </w:rPr>
  </w:style>
  <w:style w:type="paragraph" w:styleId="af5">
    <w:name w:val="footer"/>
    <w:basedOn w:val="a0"/>
    <w:pPr>
      <w:tabs>
        <w:tab w:val="center" w:pos="4153"/>
        <w:tab w:val="right" w:pos="8306"/>
      </w:tabs>
    </w:pPr>
  </w:style>
  <w:style w:type="paragraph" w:styleId="af6">
    <w:name w:val="header"/>
    <w:basedOn w:val="a0"/>
    <w:pPr>
      <w:tabs>
        <w:tab w:val="center" w:pos="4153"/>
        <w:tab w:val="right" w:pos="8306"/>
      </w:tabs>
    </w:pPr>
  </w:style>
  <w:style w:type="paragraph" w:customStyle="1" w:styleId="310">
    <w:name w:val="Основной текст с отступом 31"/>
    <w:basedOn w:val="a0"/>
    <w:pPr>
      <w:tabs>
        <w:tab w:val="left" w:pos="709"/>
      </w:tabs>
      <w:ind w:left="709" w:hanging="709"/>
    </w:pPr>
    <w:rPr>
      <w:sz w:val="22"/>
    </w:rPr>
  </w:style>
  <w:style w:type="paragraph" w:customStyle="1" w:styleId="10">
    <w:name w:val="Нумерованный список1"/>
    <w:basedOn w:val="a0"/>
    <w:pPr>
      <w:numPr>
        <w:numId w:val="6"/>
      </w:numPr>
      <w:spacing w:before="60"/>
      <w:jc w:val="both"/>
    </w:pPr>
    <w:rPr>
      <w:sz w:val="24"/>
    </w:rPr>
  </w:style>
  <w:style w:type="paragraph" w:customStyle="1" w:styleId="211">
    <w:name w:val="Нумерованный список 21"/>
    <w:basedOn w:val="a0"/>
    <w:pPr>
      <w:tabs>
        <w:tab w:val="num" w:pos="851"/>
      </w:tabs>
      <w:spacing w:before="60"/>
      <w:ind w:left="851" w:hanging="851"/>
      <w:jc w:val="both"/>
    </w:pPr>
    <w:rPr>
      <w:sz w:val="24"/>
    </w:rPr>
  </w:style>
  <w:style w:type="paragraph" w:customStyle="1" w:styleId="212">
    <w:name w:val="Основной текст с отступом 21"/>
    <w:basedOn w:val="a0"/>
    <w:pPr>
      <w:ind w:firstLine="720"/>
      <w:jc w:val="both"/>
    </w:pPr>
    <w:rPr>
      <w:color w:val="008000"/>
    </w:rPr>
  </w:style>
  <w:style w:type="paragraph" w:customStyle="1" w:styleId="Normal1">
    <w:name w:val="Normal1"/>
    <w:pPr>
      <w:suppressAutoHyphens/>
      <w:jc w:val="both"/>
    </w:pPr>
    <w:rPr>
      <w:sz w:val="28"/>
      <w:lang w:val="ru-RU" w:eastAsia="zh-CN"/>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7">
    <w:name w:val="Normal (Web)"/>
    <w:basedOn w:val="a0"/>
    <w:uiPriority w:val="99"/>
    <w:qFormat/>
    <w:pPr>
      <w:spacing w:before="280" w:after="280"/>
    </w:pPr>
    <w:rPr>
      <w:sz w:val="24"/>
      <w:szCs w:val="24"/>
    </w:rPr>
  </w:style>
  <w:style w:type="paragraph" w:customStyle="1" w:styleId="33">
    <w:name w:val="3"/>
    <w:basedOn w:val="a0"/>
    <w:pPr>
      <w:spacing w:before="280" w:after="280"/>
    </w:pPr>
    <w:rPr>
      <w:sz w:val="24"/>
      <w:szCs w:val="24"/>
    </w:rPr>
  </w:style>
  <w:style w:type="paragraph" w:customStyle="1" w:styleId="LO-normal">
    <w:name w:val="LO-normal"/>
    <w:basedOn w:val="a0"/>
    <w:pPr>
      <w:spacing w:before="280" w:after="280"/>
    </w:pPr>
    <w:rPr>
      <w:sz w:val="24"/>
      <w:szCs w:val="24"/>
    </w:rPr>
  </w:style>
  <w:style w:type="paragraph" w:customStyle="1" w:styleId="af8">
    <w:name w:val="a"/>
    <w:basedOn w:val="a0"/>
    <w:pPr>
      <w:spacing w:before="280" w:after="280"/>
    </w:pPr>
    <w:rPr>
      <w:sz w:val="24"/>
      <w:szCs w:val="24"/>
    </w:rPr>
  </w:style>
  <w:style w:type="paragraph" w:customStyle="1" w:styleId="normal10">
    <w:name w:val="normal1"/>
    <w:basedOn w:val="a0"/>
    <w:pPr>
      <w:spacing w:before="280" w:after="280"/>
    </w:pPr>
    <w:rPr>
      <w:sz w:val="24"/>
      <w:szCs w:val="24"/>
    </w:rPr>
  </w:style>
  <w:style w:type="paragraph" w:customStyle="1" w:styleId="LO-Normal0">
    <w:name w:val="LO-Normal"/>
    <w:pPr>
      <w:suppressAutoHyphens/>
      <w:snapToGrid w:val="0"/>
    </w:pPr>
    <w:rPr>
      <w:lang w:val="ru-RU" w:eastAsia="zh-CN"/>
    </w:rPr>
  </w:style>
  <w:style w:type="paragraph" w:customStyle="1" w:styleId="19">
    <w:name w:val="Текст1"/>
    <w:basedOn w:val="a0"/>
    <w:rPr>
      <w:rFonts w:ascii="Courier New" w:hAnsi="Courier New" w:cs="Courier New"/>
    </w:rPr>
  </w:style>
  <w:style w:type="paragraph" w:customStyle="1" w:styleId="1a">
    <w:name w:val="Основной текст1"/>
    <w:basedOn w:val="LO-Normal0"/>
    <w:pPr>
      <w:snapToGrid/>
      <w:jc w:val="both"/>
    </w:pPr>
    <w:rPr>
      <w:sz w:val="18"/>
    </w:rPr>
  </w:style>
  <w:style w:type="paragraph" w:customStyle="1" w:styleId="af9">
    <w:name w:val="Основной текст с отступом.Знак"/>
    <w:basedOn w:val="a0"/>
    <w:pPr>
      <w:jc w:val="both"/>
    </w:pPr>
  </w:style>
  <w:style w:type="paragraph" w:customStyle="1" w:styleId="1">
    <w:name w:val="З1"/>
    <w:basedOn w:val="a0"/>
    <w:next w:val="a0"/>
    <w:pPr>
      <w:keepNext/>
      <w:keepLines/>
      <w:numPr>
        <w:numId w:val="1"/>
      </w:numPr>
      <w:spacing w:before="480" w:after="480" w:line="360" w:lineRule="auto"/>
      <w:ind w:left="0" w:firstLine="686"/>
    </w:pPr>
    <w:rPr>
      <w:sz w:val="28"/>
      <w:szCs w:val="28"/>
      <w:lang w:val="ru-RU" w:eastAsia="uk-UA"/>
    </w:rPr>
  </w:style>
  <w:style w:type="paragraph" w:customStyle="1" w:styleId="ConsNonformat">
    <w:name w:val="ConsNonformat"/>
    <w:pPr>
      <w:widowControl w:val="0"/>
      <w:tabs>
        <w:tab w:val="num" w:pos="360"/>
      </w:tabs>
      <w:suppressAutoHyphens/>
      <w:autoSpaceDE w:val="0"/>
    </w:pPr>
    <w:rPr>
      <w:rFonts w:ascii="Courier New" w:hAnsi="Courier New" w:cs="Courier New"/>
      <w:lang w:val="ru-RU" w:eastAsia="zh-CN"/>
    </w:rPr>
  </w:style>
  <w:style w:type="paragraph" w:customStyle="1" w:styleId="1b">
    <w:name w:val="Сп1"/>
    <w:basedOn w:val="10"/>
    <w:pPr>
      <w:numPr>
        <w:numId w:val="0"/>
      </w:numPr>
      <w:tabs>
        <w:tab w:val="num" w:pos="360"/>
        <w:tab w:val="left" w:pos="567"/>
      </w:tabs>
      <w:spacing w:before="0" w:after="60" w:line="360" w:lineRule="auto"/>
    </w:pPr>
    <w:rPr>
      <w:szCs w:val="24"/>
      <w:lang w:val="ru-RU"/>
    </w:rPr>
  </w:style>
  <w:style w:type="paragraph" w:customStyle="1" w:styleId="120">
    <w:name w:val="Обычный + 12 пт"/>
    <w:basedOn w:val="af7"/>
    <w:pPr>
      <w:tabs>
        <w:tab w:val="num" w:pos="360"/>
      </w:tabs>
      <w:ind w:left="360" w:hanging="360"/>
      <w:jc w:val="center"/>
    </w:pPr>
    <w:rPr>
      <w:b/>
    </w:rPr>
  </w:style>
  <w:style w:type="paragraph" w:customStyle="1" w:styleId="a">
    <w:name w:val="Обычный  + По ширине"/>
    <w:basedOn w:val="af7"/>
    <w:pPr>
      <w:numPr>
        <w:numId w:val="3"/>
      </w:numPr>
      <w:tabs>
        <w:tab w:val="left" w:pos="1134"/>
      </w:tabs>
      <w:ind w:left="0" w:firstLine="567"/>
      <w:jc w:val="both"/>
    </w:pPr>
  </w:style>
  <w:style w:type="paragraph" w:customStyle="1" w:styleId="12">
    <w:name w:val="Обычный  + 12 пт"/>
    <w:basedOn w:val="a"/>
    <w:pPr>
      <w:numPr>
        <w:numId w:val="4"/>
      </w:numPr>
      <w:ind w:left="0" w:firstLine="567"/>
    </w:pPr>
  </w:style>
  <w:style w:type="paragraph" w:customStyle="1" w:styleId="Default">
    <w:name w:val="Default"/>
    <w:pPr>
      <w:suppressAutoHyphens/>
      <w:autoSpaceDE w:val="0"/>
    </w:pPr>
    <w:rPr>
      <w:color w:val="000000"/>
      <w:sz w:val="24"/>
      <w:szCs w:val="24"/>
      <w:lang w:val="ru-RU" w:eastAsia="zh-CN"/>
    </w:rPr>
  </w:style>
  <w:style w:type="paragraph" w:customStyle="1" w:styleId="Iauiue">
    <w:name w:val="Iau.iue"/>
    <w:basedOn w:val="Default"/>
    <w:next w:val="Default"/>
    <w:rPr>
      <w:color w:val="auto"/>
    </w:rPr>
  </w:style>
  <w:style w:type="paragraph" w:styleId="afa">
    <w:name w:val="footnote text"/>
    <w:basedOn w:val="a0"/>
    <w:rPr>
      <w:lang w:val="ru-RU"/>
    </w:rPr>
  </w:style>
  <w:style w:type="paragraph" w:customStyle="1" w:styleId="11">
    <w:name w:val="Заголовок 11"/>
    <w:basedOn w:val="LO-Normal0"/>
    <w:next w:val="LO-Normal0"/>
    <w:pPr>
      <w:keepNext/>
      <w:widowControl w:val="0"/>
      <w:numPr>
        <w:numId w:val="5"/>
      </w:numPr>
      <w:autoSpaceDE w:val="0"/>
      <w:snapToGrid/>
      <w:jc w:val="both"/>
      <w:outlineLvl w:val="0"/>
    </w:pPr>
    <w:rPr>
      <w:b/>
      <w:bCs/>
      <w:sz w:val="22"/>
      <w:szCs w:val="22"/>
      <w:lang w:val="uk-UA" w:bidi="en-US"/>
    </w:rPr>
  </w:style>
  <w:style w:type="paragraph" w:customStyle="1" w:styleId="41">
    <w:name w:val="Заголовок 41"/>
    <w:basedOn w:val="LO-Normal0"/>
    <w:next w:val="LO-Normal0"/>
    <w:pPr>
      <w:keepNext/>
      <w:widowControl w:val="0"/>
      <w:numPr>
        <w:ilvl w:val="3"/>
        <w:numId w:val="5"/>
      </w:numPr>
      <w:autoSpaceDE w:val="0"/>
      <w:snapToGrid/>
      <w:jc w:val="center"/>
      <w:outlineLvl w:val="3"/>
    </w:pPr>
    <w:rPr>
      <w:b/>
      <w:bCs/>
      <w:lang w:val="uk-UA" w:bidi="en-US"/>
    </w:rPr>
  </w:style>
  <w:style w:type="paragraph" w:customStyle="1" w:styleId="51">
    <w:name w:val="Заголовок 51"/>
    <w:basedOn w:val="LO-Normal0"/>
    <w:next w:val="LO-Normal0"/>
    <w:pPr>
      <w:keepNext/>
      <w:widowControl w:val="0"/>
      <w:numPr>
        <w:ilvl w:val="4"/>
        <w:numId w:val="5"/>
      </w:numPr>
      <w:autoSpaceDE w:val="0"/>
      <w:snapToGrid/>
      <w:jc w:val="center"/>
      <w:outlineLvl w:val="4"/>
    </w:pPr>
    <w:rPr>
      <w:b/>
      <w:bCs/>
      <w:sz w:val="22"/>
      <w:szCs w:val="22"/>
      <w:lang w:val="uk-UA" w:bidi="en-US"/>
    </w:rPr>
  </w:style>
  <w:style w:type="paragraph" w:customStyle="1" w:styleId="320">
    <w:name w:val="Основной текст 32"/>
    <w:basedOn w:val="LO-Normal0"/>
    <w:pPr>
      <w:widowControl w:val="0"/>
      <w:autoSpaceDE w:val="0"/>
      <w:snapToGrid/>
      <w:jc w:val="both"/>
    </w:pPr>
    <w:rPr>
      <w:sz w:val="22"/>
      <w:szCs w:val="22"/>
      <w:lang w:val="uk-UA" w:bidi="en-US"/>
    </w:rPr>
  </w:style>
  <w:style w:type="paragraph" w:customStyle="1" w:styleId="1c">
    <w:name w:val="Текст сноски1"/>
    <w:basedOn w:val="LO-Normal0"/>
    <w:pPr>
      <w:widowControl w:val="0"/>
      <w:autoSpaceDE w:val="0"/>
      <w:snapToGrid/>
    </w:pPr>
    <w:rPr>
      <w:lang w:bidi="en-US"/>
    </w:rPr>
  </w:style>
  <w:style w:type="paragraph" w:customStyle="1" w:styleId="1d">
    <w:name w:val="Название объекта1"/>
    <w:basedOn w:val="a0"/>
    <w:pPr>
      <w:jc w:val="center"/>
    </w:pPr>
    <w:rPr>
      <w:sz w:val="28"/>
    </w:rPr>
  </w:style>
  <w:style w:type="paragraph" w:customStyle="1" w:styleId="1e">
    <w:name w:val="Цитата1"/>
    <w:basedOn w:val="a0"/>
    <w:pPr>
      <w:shd w:val="clear" w:color="auto" w:fill="FFFFFF"/>
      <w:spacing w:before="427" w:after="211" w:line="230" w:lineRule="exact"/>
      <w:ind w:left="1901" w:right="1459" w:hanging="926"/>
      <w:jc w:val="center"/>
    </w:pPr>
    <w:rPr>
      <w:b/>
      <w:color w:val="000000"/>
      <w:w w:val="101"/>
      <w:sz w:val="22"/>
    </w:rPr>
  </w:style>
  <w:style w:type="paragraph" w:styleId="afb">
    <w:name w:val="Balloon Text"/>
    <w:basedOn w:val="a0"/>
    <w:rPr>
      <w:rFonts w:ascii="Tahoma" w:hAnsi="Tahoma" w:cs="Tahoma"/>
      <w:sz w:val="16"/>
      <w:szCs w:val="16"/>
    </w:rPr>
  </w:style>
  <w:style w:type="paragraph" w:styleId="afc">
    <w:name w:val="Subtitle"/>
    <w:basedOn w:val="a0"/>
    <w:next w:val="af0"/>
    <w:qFormat/>
    <w:pPr>
      <w:jc w:val="center"/>
    </w:pPr>
    <w:rPr>
      <w:b/>
      <w:sz w:val="28"/>
      <w:szCs w:val="24"/>
    </w:rPr>
  </w:style>
  <w:style w:type="paragraph" w:customStyle="1" w:styleId="afd">
    <w:name w:val="Знак"/>
    <w:basedOn w:val="a0"/>
    <w:rPr>
      <w:rFonts w:ascii="Verdana" w:hAnsi="Verdana" w:cs="Verdana"/>
      <w:lang w:val="en-US"/>
    </w:rPr>
  </w:style>
  <w:style w:type="paragraph" w:customStyle="1" w:styleId="afe">
    <w:name w:val="Знак Знак Знак Знак"/>
    <w:basedOn w:val="a0"/>
    <w:rPr>
      <w:rFonts w:ascii="Verdana" w:hAnsi="Verdana" w:cs="Verdana"/>
      <w:lang w:val="en-US"/>
    </w:rPr>
  </w:style>
  <w:style w:type="paragraph" w:customStyle="1" w:styleId="1f">
    <w:name w:val="Текст примечания1"/>
    <w:basedOn w:val="a0"/>
    <w:pPr>
      <w:spacing w:after="200" w:line="276" w:lineRule="auto"/>
    </w:pPr>
    <w:rPr>
      <w:rFonts w:ascii="Calibri" w:eastAsia="Calibri" w:hAnsi="Calibri" w:cs="Calibri"/>
    </w:rPr>
  </w:style>
  <w:style w:type="paragraph" w:styleId="aff">
    <w:name w:val="No Spacing"/>
    <w:uiPriority w:val="1"/>
    <w:qFormat/>
    <w:pPr>
      <w:suppressAutoHyphens/>
    </w:pPr>
    <w:rPr>
      <w:rFonts w:ascii="Calibri" w:eastAsia="Calibri" w:hAnsi="Calibri" w:cs="Calibri"/>
      <w:sz w:val="22"/>
      <w:szCs w:val="22"/>
      <w:lang w:eastAsia="zh-CN"/>
    </w:rPr>
  </w:style>
  <w:style w:type="paragraph" w:styleId="aff0">
    <w:name w:val="List Paragraph"/>
    <w:basedOn w:val="a0"/>
    <w:link w:val="aff1"/>
    <w:uiPriority w:val="1"/>
    <w:qFormat/>
    <w:pPr>
      <w:ind w:left="708"/>
    </w:pPr>
    <w:rPr>
      <w:sz w:val="24"/>
      <w:szCs w:val="24"/>
    </w:rPr>
  </w:style>
  <w:style w:type="paragraph" w:styleId="aff2">
    <w:name w:val="annotation subject"/>
    <w:basedOn w:val="1f"/>
    <w:next w:val="1f"/>
    <w:pPr>
      <w:spacing w:after="0" w:line="240" w:lineRule="auto"/>
    </w:pPr>
    <w:rPr>
      <w:rFonts w:ascii="Times New Roman" w:eastAsia="Times New Roman" w:hAnsi="Times New Roman" w:cs="Times New Roman"/>
      <w:b/>
      <w:bCs/>
    </w:rPr>
  </w:style>
  <w:style w:type="paragraph" w:customStyle="1" w:styleId="0">
    <w:name w:val="Мой стиль 0"/>
    <w:basedOn w:val="af0"/>
    <w:pPr>
      <w:numPr>
        <w:numId w:val="7"/>
      </w:numPr>
      <w:spacing w:before="120" w:line="8" w:lineRule="atLeast"/>
    </w:pPr>
    <w:rPr>
      <w:szCs w:val="24"/>
    </w:rPr>
  </w:style>
  <w:style w:type="paragraph" w:customStyle="1" w:styleId="1f0">
    <w:name w:val="Знак1"/>
    <w:basedOn w:val="a0"/>
    <w:pPr>
      <w:tabs>
        <w:tab w:val="left" w:pos="720"/>
      </w:tabs>
      <w:spacing w:after="160" w:line="240" w:lineRule="exact"/>
      <w:ind w:left="720" w:hanging="720"/>
      <w:jc w:val="both"/>
    </w:pPr>
    <w:rPr>
      <w:rFonts w:ascii="Verdana" w:hAnsi="Verdana" w:cs="Verdana"/>
      <w:lang w:val="en-US"/>
    </w:rPr>
  </w:style>
  <w:style w:type="paragraph" w:customStyle="1" w:styleId="western">
    <w:name w:val="western"/>
    <w:basedOn w:val="a0"/>
    <w:pPr>
      <w:spacing w:before="280" w:after="142" w:line="288" w:lineRule="auto"/>
    </w:pPr>
    <w:rPr>
      <w:color w:val="000000"/>
      <w:sz w:val="24"/>
      <w:szCs w:val="24"/>
    </w:rPr>
  </w:style>
  <w:style w:type="paragraph" w:customStyle="1" w:styleId="aff3">
    <w:name w:val="Вміст таблиці"/>
    <w:basedOn w:val="a0"/>
    <w:pPr>
      <w:suppressLineNumbers/>
    </w:pPr>
  </w:style>
  <w:style w:type="paragraph" w:customStyle="1" w:styleId="aff4">
    <w:name w:val="Заголовок таблиці"/>
    <w:basedOn w:val="aff3"/>
    <w:pPr>
      <w:jc w:val="center"/>
    </w:pPr>
    <w:rPr>
      <w:b/>
      <w:bCs/>
    </w:rPr>
  </w:style>
  <w:style w:type="paragraph" w:customStyle="1" w:styleId="1f1">
    <w:name w:val="Обычный1"/>
    <w:rsid w:val="00910AAD"/>
    <w:pPr>
      <w:widowControl w:val="0"/>
      <w:suppressAutoHyphens/>
      <w:spacing w:line="300" w:lineRule="auto"/>
    </w:pPr>
    <w:rPr>
      <w:sz w:val="22"/>
      <w:lang w:val="ru-RU" w:eastAsia="zh-CN"/>
    </w:rPr>
  </w:style>
  <w:style w:type="character" w:styleId="aff5">
    <w:name w:val="annotation reference"/>
    <w:basedOn w:val="a1"/>
    <w:unhideWhenUsed/>
    <w:rsid w:val="004E3057"/>
    <w:rPr>
      <w:sz w:val="16"/>
      <w:szCs w:val="16"/>
    </w:rPr>
  </w:style>
  <w:style w:type="paragraph" w:styleId="aff6">
    <w:name w:val="annotation text"/>
    <w:basedOn w:val="a0"/>
    <w:link w:val="1f2"/>
    <w:unhideWhenUsed/>
    <w:rsid w:val="004E3057"/>
  </w:style>
  <w:style w:type="character" w:customStyle="1" w:styleId="1f2">
    <w:name w:val="Текст примечания Знак1"/>
    <w:basedOn w:val="a1"/>
    <w:link w:val="aff6"/>
    <w:uiPriority w:val="99"/>
    <w:semiHidden/>
    <w:rsid w:val="004E3057"/>
    <w:rPr>
      <w:lang w:eastAsia="zh-CN"/>
    </w:rPr>
  </w:style>
  <w:style w:type="paragraph" w:styleId="aff7">
    <w:name w:val="Revision"/>
    <w:hidden/>
    <w:uiPriority w:val="99"/>
    <w:semiHidden/>
    <w:rsid w:val="005B2598"/>
    <w:rPr>
      <w:lang w:eastAsia="zh-CN"/>
    </w:rPr>
  </w:style>
  <w:style w:type="character" w:customStyle="1" w:styleId="a00">
    <w:name w:val="a0"/>
    <w:rsid w:val="00723D97"/>
  </w:style>
  <w:style w:type="character" w:customStyle="1" w:styleId="20">
    <w:name w:val="Заголовок 2 Знак"/>
    <w:basedOn w:val="a1"/>
    <w:link w:val="2"/>
    <w:rsid w:val="00CB229B"/>
    <w:rPr>
      <w:b/>
      <w:sz w:val="28"/>
      <w:lang w:eastAsia="zh-CN"/>
    </w:rPr>
  </w:style>
  <w:style w:type="character" w:customStyle="1" w:styleId="30">
    <w:name w:val="Заголовок 3 Знак"/>
    <w:basedOn w:val="a1"/>
    <w:link w:val="3"/>
    <w:rsid w:val="00CB229B"/>
    <w:rPr>
      <w:b/>
      <w:lang w:eastAsia="zh-CN"/>
    </w:rPr>
  </w:style>
  <w:style w:type="paragraph" w:customStyle="1" w:styleId="1f3">
    <w:name w:val="Абзац списка1"/>
    <w:basedOn w:val="a0"/>
    <w:rsid w:val="00CC6EC4"/>
    <w:pPr>
      <w:suppressAutoHyphens w:val="0"/>
      <w:spacing w:after="200" w:line="276" w:lineRule="auto"/>
      <w:ind w:left="720"/>
      <w:contextualSpacing/>
      <w:jc w:val="both"/>
    </w:pPr>
    <w:rPr>
      <w:rFonts w:ascii="Calibri" w:hAnsi="Calibri"/>
      <w:sz w:val="22"/>
      <w:szCs w:val="22"/>
      <w:lang w:eastAsia="en-US"/>
    </w:rPr>
  </w:style>
  <w:style w:type="paragraph" w:styleId="23">
    <w:name w:val="Body Text 2"/>
    <w:basedOn w:val="a0"/>
    <w:link w:val="213"/>
    <w:uiPriority w:val="99"/>
    <w:semiHidden/>
    <w:unhideWhenUsed/>
    <w:rsid w:val="00C352D8"/>
    <w:pPr>
      <w:spacing w:after="120" w:line="480" w:lineRule="auto"/>
    </w:pPr>
    <w:rPr>
      <w:rFonts w:ascii="Calibri" w:eastAsia="Calibri" w:hAnsi="Calibri"/>
      <w:sz w:val="22"/>
      <w:szCs w:val="22"/>
    </w:rPr>
  </w:style>
  <w:style w:type="character" w:customStyle="1" w:styleId="213">
    <w:name w:val="Основной текст 2 Знак1"/>
    <w:basedOn w:val="a1"/>
    <w:link w:val="23"/>
    <w:uiPriority w:val="99"/>
    <w:semiHidden/>
    <w:rsid w:val="00C352D8"/>
    <w:rPr>
      <w:rFonts w:ascii="Calibri" w:eastAsia="Calibri" w:hAnsi="Calibri"/>
      <w:sz w:val="22"/>
      <w:szCs w:val="22"/>
      <w:lang w:eastAsia="zh-CN"/>
    </w:rPr>
  </w:style>
  <w:style w:type="table" w:styleId="aff8">
    <w:name w:val="Table Grid"/>
    <w:basedOn w:val="a2"/>
    <w:uiPriority w:val="59"/>
    <w:rsid w:val="00C352D8"/>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Абзац списка Знак"/>
    <w:link w:val="aff0"/>
    <w:uiPriority w:val="34"/>
    <w:locked/>
    <w:rsid w:val="00C6271E"/>
    <w:rPr>
      <w:sz w:val="24"/>
      <w:szCs w:val="24"/>
      <w:lang w:eastAsia="zh-CN"/>
    </w:rPr>
  </w:style>
  <w:style w:type="paragraph" w:customStyle="1" w:styleId="Iauiue0">
    <w:name w:val="Iau?iue"/>
    <w:uiPriority w:val="99"/>
    <w:rsid w:val="008075E7"/>
    <w:pPr>
      <w:overflowPunct w:val="0"/>
      <w:autoSpaceDE w:val="0"/>
      <w:autoSpaceDN w:val="0"/>
      <w:adjustRightInd w:val="0"/>
      <w:textAlignment w:val="baseline"/>
    </w:pPr>
    <w:rPr>
      <w:sz w:val="22"/>
      <w:lang w:val="ru-RU" w:eastAsia="ru-RU"/>
    </w:rPr>
  </w:style>
  <w:style w:type="character" w:customStyle="1" w:styleId="aff9">
    <w:name w:val="Заголовок Знак"/>
    <w:link w:val="affa"/>
    <w:rsid w:val="00260135"/>
    <w:rPr>
      <w:b/>
    </w:rPr>
  </w:style>
  <w:style w:type="paragraph" w:styleId="affa">
    <w:name w:val="Title"/>
    <w:basedOn w:val="a0"/>
    <w:link w:val="aff9"/>
    <w:qFormat/>
    <w:rsid w:val="00260135"/>
    <w:pPr>
      <w:suppressAutoHyphens w:val="0"/>
      <w:spacing w:before="240" w:after="60"/>
      <w:jc w:val="center"/>
    </w:pPr>
    <w:rPr>
      <w:b/>
      <w:lang w:eastAsia="uk-UA"/>
    </w:rPr>
  </w:style>
  <w:style w:type="character" w:customStyle="1" w:styleId="1f4">
    <w:name w:val="Заголовок Знак1"/>
    <w:basedOn w:val="a1"/>
    <w:uiPriority w:val="10"/>
    <w:rsid w:val="00260135"/>
    <w:rPr>
      <w:rFonts w:asciiTheme="majorHAnsi" w:eastAsiaTheme="majorEastAsia" w:hAnsiTheme="majorHAnsi" w:cstheme="majorBidi"/>
      <w:spacing w:val="-10"/>
      <w:kern w:val="28"/>
      <w:sz w:val="56"/>
      <w:szCs w:val="56"/>
      <w:lang w:eastAsia="zh-CN"/>
    </w:rPr>
  </w:style>
  <w:style w:type="paragraph" w:customStyle="1" w:styleId="CMSHeadL2">
    <w:name w:val="CMS Head L2"/>
    <w:basedOn w:val="a0"/>
    <w:next w:val="a0"/>
    <w:rsid w:val="008D42B0"/>
    <w:pPr>
      <w:keepNext/>
      <w:keepLines/>
      <w:numPr>
        <w:ilvl w:val="1"/>
        <w:numId w:val="9"/>
      </w:numPr>
      <w:suppressAutoHyphens w:val="0"/>
      <w:spacing w:before="240" w:after="240"/>
      <w:outlineLvl w:val="1"/>
    </w:pPr>
    <w:rPr>
      <w:b/>
      <w:sz w:val="22"/>
      <w:szCs w:val="24"/>
      <w:lang w:eastAsia="en-US"/>
    </w:rPr>
  </w:style>
  <w:style w:type="paragraph" w:customStyle="1" w:styleId="CMSHeadL4">
    <w:name w:val="CMS Head L4"/>
    <w:basedOn w:val="a0"/>
    <w:rsid w:val="008D42B0"/>
    <w:pPr>
      <w:numPr>
        <w:ilvl w:val="3"/>
        <w:numId w:val="9"/>
      </w:numPr>
      <w:suppressAutoHyphens w:val="0"/>
      <w:spacing w:after="240"/>
      <w:outlineLvl w:val="3"/>
    </w:pPr>
    <w:rPr>
      <w:sz w:val="22"/>
      <w:szCs w:val="24"/>
      <w:lang w:eastAsia="en-US"/>
    </w:rPr>
  </w:style>
  <w:style w:type="paragraph" w:customStyle="1" w:styleId="CMSHeadL5">
    <w:name w:val="CMS Head L5"/>
    <w:basedOn w:val="a0"/>
    <w:rsid w:val="008D42B0"/>
    <w:pPr>
      <w:numPr>
        <w:ilvl w:val="4"/>
        <w:numId w:val="9"/>
      </w:numPr>
      <w:suppressAutoHyphens w:val="0"/>
      <w:spacing w:after="240"/>
      <w:outlineLvl w:val="4"/>
    </w:pPr>
    <w:rPr>
      <w:sz w:val="22"/>
      <w:szCs w:val="24"/>
      <w:lang w:eastAsia="en-US"/>
    </w:rPr>
  </w:style>
  <w:style w:type="paragraph" w:customStyle="1" w:styleId="CMSHeadL6">
    <w:name w:val="CMS Head L6"/>
    <w:basedOn w:val="a0"/>
    <w:rsid w:val="008D42B0"/>
    <w:pPr>
      <w:numPr>
        <w:ilvl w:val="5"/>
        <w:numId w:val="9"/>
      </w:numPr>
      <w:suppressAutoHyphens w:val="0"/>
      <w:spacing w:after="240"/>
      <w:outlineLvl w:val="5"/>
    </w:pPr>
    <w:rPr>
      <w:sz w:val="22"/>
      <w:szCs w:val="24"/>
      <w:lang w:eastAsia="en-US"/>
    </w:rPr>
  </w:style>
  <w:style w:type="paragraph" w:customStyle="1" w:styleId="CMSHeadL7">
    <w:name w:val="CMS Head L7"/>
    <w:basedOn w:val="a0"/>
    <w:rsid w:val="008D42B0"/>
    <w:pPr>
      <w:numPr>
        <w:ilvl w:val="6"/>
        <w:numId w:val="9"/>
      </w:numPr>
      <w:suppressAutoHyphens w:val="0"/>
      <w:spacing w:after="240"/>
      <w:outlineLvl w:val="6"/>
    </w:pPr>
    <w:rPr>
      <w:sz w:val="22"/>
      <w:szCs w:val="24"/>
      <w:lang w:eastAsia="en-US"/>
    </w:rPr>
  </w:style>
  <w:style w:type="paragraph" w:customStyle="1" w:styleId="CMSHeadL8">
    <w:name w:val="CMS Head L8"/>
    <w:basedOn w:val="a0"/>
    <w:rsid w:val="008D42B0"/>
    <w:pPr>
      <w:numPr>
        <w:ilvl w:val="7"/>
        <w:numId w:val="9"/>
      </w:numPr>
      <w:suppressAutoHyphens w:val="0"/>
      <w:spacing w:after="240"/>
      <w:outlineLvl w:val="7"/>
    </w:pPr>
    <w:rPr>
      <w:sz w:val="22"/>
      <w:szCs w:val="24"/>
      <w:lang w:eastAsia="en-US"/>
    </w:rPr>
  </w:style>
  <w:style w:type="paragraph" w:customStyle="1" w:styleId="CMSHeadL9">
    <w:name w:val="CMS Head L9"/>
    <w:basedOn w:val="a0"/>
    <w:rsid w:val="008D42B0"/>
    <w:pPr>
      <w:numPr>
        <w:ilvl w:val="8"/>
        <w:numId w:val="9"/>
      </w:numPr>
      <w:suppressAutoHyphens w:val="0"/>
      <w:spacing w:after="240"/>
      <w:outlineLvl w:val="8"/>
    </w:pPr>
    <w:rPr>
      <w:sz w:val="22"/>
      <w:szCs w:val="24"/>
      <w:lang w:eastAsia="en-US"/>
    </w:rPr>
  </w:style>
  <w:style w:type="paragraph" w:customStyle="1" w:styleId="affb">
    <w:name w:val="Стиль"/>
    <w:basedOn w:val="a0"/>
    <w:next w:val="a0"/>
    <w:qFormat/>
    <w:rsid w:val="00320EE9"/>
    <w:pPr>
      <w:suppressAutoHyphens w:val="0"/>
      <w:jc w:val="center"/>
    </w:pPr>
    <w:rPr>
      <w:b/>
      <w:lang w:eastAsia="ru-RU"/>
    </w:rPr>
  </w:style>
  <w:style w:type="paragraph" w:customStyle="1" w:styleId="rvps2">
    <w:name w:val="rvps2"/>
    <w:basedOn w:val="a0"/>
    <w:rsid w:val="004A3789"/>
    <w:pPr>
      <w:suppressAutoHyphens w:val="0"/>
      <w:spacing w:before="100" w:beforeAutospacing="1" w:after="100" w:afterAutospacing="1"/>
    </w:pPr>
    <w:rPr>
      <w:sz w:val="24"/>
      <w:szCs w:val="24"/>
      <w:lang w:eastAsia="uk-UA"/>
    </w:rPr>
  </w:style>
  <w:style w:type="character" w:customStyle="1" w:styleId="normaltextrun">
    <w:name w:val="normaltextrun"/>
    <w:basedOn w:val="a1"/>
    <w:rsid w:val="00284EB3"/>
  </w:style>
  <w:style w:type="character" w:customStyle="1" w:styleId="eop">
    <w:name w:val="eop"/>
    <w:basedOn w:val="a1"/>
    <w:rsid w:val="00284EB3"/>
  </w:style>
  <w:style w:type="paragraph" w:customStyle="1" w:styleId="paragraph">
    <w:name w:val="paragraph"/>
    <w:basedOn w:val="a0"/>
    <w:rsid w:val="005E722E"/>
    <w:pPr>
      <w:suppressAutoHyphens w:val="0"/>
      <w:spacing w:before="100" w:beforeAutospacing="1" w:after="100" w:afterAutospacing="1"/>
    </w:pPr>
    <w:rPr>
      <w:sz w:val="24"/>
      <w:szCs w:val="24"/>
      <w:lang w:eastAsia="uk-UA"/>
    </w:rPr>
  </w:style>
  <w:style w:type="character" w:customStyle="1" w:styleId="spellingerror">
    <w:name w:val="spellingerror"/>
    <w:basedOn w:val="a1"/>
    <w:rsid w:val="005E722E"/>
  </w:style>
  <w:style w:type="paragraph" w:customStyle="1" w:styleId="1f5">
    <w:name w:val="ДКО. Уровень 1 Заголовок"/>
    <w:basedOn w:val="a0"/>
    <w:next w:val="24"/>
    <w:rsid w:val="0021232F"/>
    <w:pPr>
      <w:tabs>
        <w:tab w:val="num" w:pos="0"/>
      </w:tabs>
      <w:spacing w:before="180" w:after="60"/>
      <w:ind w:left="360" w:hanging="360"/>
      <w:jc w:val="center"/>
    </w:pPr>
    <w:rPr>
      <w:rFonts w:ascii="Calibri" w:hAnsi="Calibri" w:cs="Calibri"/>
      <w:b/>
    </w:rPr>
  </w:style>
  <w:style w:type="paragraph" w:customStyle="1" w:styleId="24">
    <w:name w:val="ДКО. Уровень 2. Текст"/>
    <w:basedOn w:val="1f5"/>
    <w:rsid w:val="0021232F"/>
    <w:pPr>
      <w:spacing w:before="0"/>
      <w:jc w:val="both"/>
    </w:pPr>
    <w:rPr>
      <w:b w:val="0"/>
    </w:rPr>
  </w:style>
  <w:style w:type="character" w:customStyle="1" w:styleId="contentpasted4">
    <w:name w:val="contentpasted4"/>
    <w:basedOn w:val="a1"/>
    <w:rsid w:val="00412FCE"/>
  </w:style>
  <w:style w:type="character" w:customStyle="1" w:styleId="contentpasted6">
    <w:name w:val="contentpasted6"/>
    <w:basedOn w:val="a1"/>
    <w:rsid w:val="00412FCE"/>
  </w:style>
  <w:style w:type="character" w:customStyle="1" w:styleId="contentpasted5">
    <w:name w:val="contentpasted5"/>
    <w:basedOn w:val="a1"/>
    <w:rsid w:val="0041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0820">
      <w:bodyDiv w:val="1"/>
      <w:marLeft w:val="0"/>
      <w:marRight w:val="0"/>
      <w:marTop w:val="0"/>
      <w:marBottom w:val="0"/>
      <w:divBdr>
        <w:top w:val="none" w:sz="0" w:space="0" w:color="auto"/>
        <w:left w:val="none" w:sz="0" w:space="0" w:color="auto"/>
        <w:bottom w:val="none" w:sz="0" w:space="0" w:color="auto"/>
        <w:right w:val="none" w:sz="0" w:space="0" w:color="auto"/>
      </w:divBdr>
    </w:div>
    <w:div w:id="182867086">
      <w:bodyDiv w:val="1"/>
      <w:marLeft w:val="0"/>
      <w:marRight w:val="0"/>
      <w:marTop w:val="0"/>
      <w:marBottom w:val="0"/>
      <w:divBdr>
        <w:top w:val="none" w:sz="0" w:space="0" w:color="auto"/>
        <w:left w:val="none" w:sz="0" w:space="0" w:color="auto"/>
        <w:bottom w:val="none" w:sz="0" w:space="0" w:color="auto"/>
        <w:right w:val="none" w:sz="0" w:space="0" w:color="auto"/>
      </w:divBdr>
    </w:div>
    <w:div w:id="188689027">
      <w:bodyDiv w:val="1"/>
      <w:marLeft w:val="0"/>
      <w:marRight w:val="0"/>
      <w:marTop w:val="0"/>
      <w:marBottom w:val="0"/>
      <w:divBdr>
        <w:top w:val="none" w:sz="0" w:space="0" w:color="auto"/>
        <w:left w:val="none" w:sz="0" w:space="0" w:color="auto"/>
        <w:bottom w:val="none" w:sz="0" w:space="0" w:color="auto"/>
        <w:right w:val="none" w:sz="0" w:space="0" w:color="auto"/>
      </w:divBdr>
    </w:div>
    <w:div w:id="202208168">
      <w:bodyDiv w:val="1"/>
      <w:marLeft w:val="0"/>
      <w:marRight w:val="0"/>
      <w:marTop w:val="0"/>
      <w:marBottom w:val="0"/>
      <w:divBdr>
        <w:top w:val="none" w:sz="0" w:space="0" w:color="auto"/>
        <w:left w:val="none" w:sz="0" w:space="0" w:color="auto"/>
        <w:bottom w:val="none" w:sz="0" w:space="0" w:color="auto"/>
        <w:right w:val="none" w:sz="0" w:space="0" w:color="auto"/>
      </w:divBdr>
    </w:div>
    <w:div w:id="307126338">
      <w:bodyDiv w:val="1"/>
      <w:marLeft w:val="0"/>
      <w:marRight w:val="0"/>
      <w:marTop w:val="0"/>
      <w:marBottom w:val="0"/>
      <w:divBdr>
        <w:top w:val="none" w:sz="0" w:space="0" w:color="auto"/>
        <w:left w:val="none" w:sz="0" w:space="0" w:color="auto"/>
        <w:bottom w:val="none" w:sz="0" w:space="0" w:color="auto"/>
        <w:right w:val="none" w:sz="0" w:space="0" w:color="auto"/>
      </w:divBdr>
    </w:div>
    <w:div w:id="366491533">
      <w:bodyDiv w:val="1"/>
      <w:marLeft w:val="0"/>
      <w:marRight w:val="0"/>
      <w:marTop w:val="0"/>
      <w:marBottom w:val="0"/>
      <w:divBdr>
        <w:top w:val="none" w:sz="0" w:space="0" w:color="auto"/>
        <w:left w:val="none" w:sz="0" w:space="0" w:color="auto"/>
        <w:bottom w:val="none" w:sz="0" w:space="0" w:color="auto"/>
        <w:right w:val="none" w:sz="0" w:space="0" w:color="auto"/>
      </w:divBdr>
    </w:div>
    <w:div w:id="466051926">
      <w:bodyDiv w:val="1"/>
      <w:marLeft w:val="0"/>
      <w:marRight w:val="0"/>
      <w:marTop w:val="0"/>
      <w:marBottom w:val="0"/>
      <w:divBdr>
        <w:top w:val="none" w:sz="0" w:space="0" w:color="auto"/>
        <w:left w:val="none" w:sz="0" w:space="0" w:color="auto"/>
        <w:bottom w:val="none" w:sz="0" w:space="0" w:color="auto"/>
        <w:right w:val="none" w:sz="0" w:space="0" w:color="auto"/>
      </w:divBdr>
    </w:div>
    <w:div w:id="538518845">
      <w:bodyDiv w:val="1"/>
      <w:marLeft w:val="0"/>
      <w:marRight w:val="0"/>
      <w:marTop w:val="0"/>
      <w:marBottom w:val="0"/>
      <w:divBdr>
        <w:top w:val="none" w:sz="0" w:space="0" w:color="auto"/>
        <w:left w:val="none" w:sz="0" w:space="0" w:color="auto"/>
        <w:bottom w:val="none" w:sz="0" w:space="0" w:color="auto"/>
        <w:right w:val="none" w:sz="0" w:space="0" w:color="auto"/>
      </w:divBdr>
    </w:div>
    <w:div w:id="604195222">
      <w:bodyDiv w:val="1"/>
      <w:marLeft w:val="0"/>
      <w:marRight w:val="0"/>
      <w:marTop w:val="0"/>
      <w:marBottom w:val="0"/>
      <w:divBdr>
        <w:top w:val="none" w:sz="0" w:space="0" w:color="auto"/>
        <w:left w:val="none" w:sz="0" w:space="0" w:color="auto"/>
        <w:bottom w:val="none" w:sz="0" w:space="0" w:color="auto"/>
        <w:right w:val="none" w:sz="0" w:space="0" w:color="auto"/>
      </w:divBdr>
    </w:div>
    <w:div w:id="708840348">
      <w:bodyDiv w:val="1"/>
      <w:marLeft w:val="0"/>
      <w:marRight w:val="0"/>
      <w:marTop w:val="0"/>
      <w:marBottom w:val="0"/>
      <w:divBdr>
        <w:top w:val="none" w:sz="0" w:space="0" w:color="auto"/>
        <w:left w:val="none" w:sz="0" w:space="0" w:color="auto"/>
        <w:bottom w:val="none" w:sz="0" w:space="0" w:color="auto"/>
        <w:right w:val="none" w:sz="0" w:space="0" w:color="auto"/>
      </w:divBdr>
    </w:div>
    <w:div w:id="720832359">
      <w:bodyDiv w:val="1"/>
      <w:marLeft w:val="0"/>
      <w:marRight w:val="0"/>
      <w:marTop w:val="0"/>
      <w:marBottom w:val="0"/>
      <w:divBdr>
        <w:top w:val="none" w:sz="0" w:space="0" w:color="auto"/>
        <w:left w:val="none" w:sz="0" w:space="0" w:color="auto"/>
        <w:bottom w:val="none" w:sz="0" w:space="0" w:color="auto"/>
        <w:right w:val="none" w:sz="0" w:space="0" w:color="auto"/>
      </w:divBdr>
    </w:div>
    <w:div w:id="803425172">
      <w:bodyDiv w:val="1"/>
      <w:marLeft w:val="0"/>
      <w:marRight w:val="0"/>
      <w:marTop w:val="0"/>
      <w:marBottom w:val="0"/>
      <w:divBdr>
        <w:top w:val="none" w:sz="0" w:space="0" w:color="auto"/>
        <w:left w:val="none" w:sz="0" w:space="0" w:color="auto"/>
        <w:bottom w:val="none" w:sz="0" w:space="0" w:color="auto"/>
        <w:right w:val="none" w:sz="0" w:space="0" w:color="auto"/>
      </w:divBdr>
    </w:div>
    <w:div w:id="864372129">
      <w:bodyDiv w:val="1"/>
      <w:marLeft w:val="0"/>
      <w:marRight w:val="0"/>
      <w:marTop w:val="0"/>
      <w:marBottom w:val="0"/>
      <w:divBdr>
        <w:top w:val="none" w:sz="0" w:space="0" w:color="auto"/>
        <w:left w:val="none" w:sz="0" w:space="0" w:color="auto"/>
        <w:bottom w:val="none" w:sz="0" w:space="0" w:color="auto"/>
        <w:right w:val="none" w:sz="0" w:space="0" w:color="auto"/>
      </w:divBdr>
    </w:div>
    <w:div w:id="923342425">
      <w:bodyDiv w:val="1"/>
      <w:marLeft w:val="0"/>
      <w:marRight w:val="0"/>
      <w:marTop w:val="0"/>
      <w:marBottom w:val="0"/>
      <w:divBdr>
        <w:top w:val="none" w:sz="0" w:space="0" w:color="auto"/>
        <w:left w:val="none" w:sz="0" w:space="0" w:color="auto"/>
        <w:bottom w:val="none" w:sz="0" w:space="0" w:color="auto"/>
        <w:right w:val="none" w:sz="0" w:space="0" w:color="auto"/>
      </w:divBdr>
      <w:divsChild>
        <w:div w:id="1057586676">
          <w:marLeft w:val="0"/>
          <w:marRight w:val="0"/>
          <w:marTop w:val="0"/>
          <w:marBottom w:val="0"/>
          <w:divBdr>
            <w:top w:val="none" w:sz="0" w:space="0" w:color="auto"/>
            <w:left w:val="none" w:sz="0" w:space="0" w:color="auto"/>
            <w:bottom w:val="none" w:sz="0" w:space="0" w:color="auto"/>
            <w:right w:val="none" w:sz="0" w:space="0" w:color="auto"/>
          </w:divBdr>
        </w:div>
        <w:div w:id="577907969">
          <w:marLeft w:val="0"/>
          <w:marRight w:val="0"/>
          <w:marTop w:val="0"/>
          <w:marBottom w:val="0"/>
          <w:divBdr>
            <w:top w:val="none" w:sz="0" w:space="0" w:color="auto"/>
            <w:left w:val="none" w:sz="0" w:space="0" w:color="auto"/>
            <w:bottom w:val="none" w:sz="0" w:space="0" w:color="auto"/>
            <w:right w:val="none" w:sz="0" w:space="0" w:color="auto"/>
          </w:divBdr>
        </w:div>
        <w:div w:id="92407315">
          <w:marLeft w:val="0"/>
          <w:marRight w:val="0"/>
          <w:marTop w:val="0"/>
          <w:marBottom w:val="0"/>
          <w:divBdr>
            <w:top w:val="none" w:sz="0" w:space="0" w:color="auto"/>
            <w:left w:val="none" w:sz="0" w:space="0" w:color="auto"/>
            <w:bottom w:val="none" w:sz="0" w:space="0" w:color="auto"/>
            <w:right w:val="none" w:sz="0" w:space="0" w:color="auto"/>
          </w:divBdr>
        </w:div>
        <w:div w:id="35856656">
          <w:marLeft w:val="0"/>
          <w:marRight w:val="0"/>
          <w:marTop w:val="0"/>
          <w:marBottom w:val="0"/>
          <w:divBdr>
            <w:top w:val="none" w:sz="0" w:space="0" w:color="auto"/>
            <w:left w:val="none" w:sz="0" w:space="0" w:color="auto"/>
            <w:bottom w:val="none" w:sz="0" w:space="0" w:color="auto"/>
            <w:right w:val="none" w:sz="0" w:space="0" w:color="auto"/>
          </w:divBdr>
        </w:div>
        <w:div w:id="1424455510">
          <w:marLeft w:val="0"/>
          <w:marRight w:val="0"/>
          <w:marTop w:val="0"/>
          <w:marBottom w:val="0"/>
          <w:divBdr>
            <w:top w:val="none" w:sz="0" w:space="0" w:color="auto"/>
            <w:left w:val="none" w:sz="0" w:space="0" w:color="auto"/>
            <w:bottom w:val="none" w:sz="0" w:space="0" w:color="auto"/>
            <w:right w:val="none" w:sz="0" w:space="0" w:color="auto"/>
          </w:divBdr>
        </w:div>
      </w:divsChild>
    </w:div>
    <w:div w:id="944187869">
      <w:bodyDiv w:val="1"/>
      <w:marLeft w:val="0"/>
      <w:marRight w:val="0"/>
      <w:marTop w:val="0"/>
      <w:marBottom w:val="0"/>
      <w:divBdr>
        <w:top w:val="none" w:sz="0" w:space="0" w:color="auto"/>
        <w:left w:val="none" w:sz="0" w:space="0" w:color="auto"/>
        <w:bottom w:val="none" w:sz="0" w:space="0" w:color="auto"/>
        <w:right w:val="none" w:sz="0" w:space="0" w:color="auto"/>
      </w:divBdr>
    </w:div>
    <w:div w:id="974455108">
      <w:bodyDiv w:val="1"/>
      <w:marLeft w:val="0"/>
      <w:marRight w:val="0"/>
      <w:marTop w:val="0"/>
      <w:marBottom w:val="0"/>
      <w:divBdr>
        <w:top w:val="none" w:sz="0" w:space="0" w:color="auto"/>
        <w:left w:val="none" w:sz="0" w:space="0" w:color="auto"/>
        <w:bottom w:val="none" w:sz="0" w:space="0" w:color="auto"/>
        <w:right w:val="none" w:sz="0" w:space="0" w:color="auto"/>
      </w:divBdr>
    </w:div>
    <w:div w:id="1034159527">
      <w:bodyDiv w:val="1"/>
      <w:marLeft w:val="0"/>
      <w:marRight w:val="0"/>
      <w:marTop w:val="0"/>
      <w:marBottom w:val="0"/>
      <w:divBdr>
        <w:top w:val="none" w:sz="0" w:space="0" w:color="auto"/>
        <w:left w:val="none" w:sz="0" w:space="0" w:color="auto"/>
        <w:bottom w:val="none" w:sz="0" w:space="0" w:color="auto"/>
        <w:right w:val="none" w:sz="0" w:space="0" w:color="auto"/>
      </w:divBdr>
    </w:div>
    <w:div w:id="1134566191">
      <w:bodyDiv w:val="1"/>
      <w:marLeft w:val="0"/>
      <w:marRight w:val="0"/>
      <w:marTop w:val="0"/>
      <w:marBottom w:val="0"/>
      <w:divBdr>
        <w:top w:val="none" w:sz="0" w:space="0" w:color="auto"/>
        <w:left w:val="none" w:sz="0" w:space="0" w:color="auto"/>
        <w:bottom w:val="none" w:sz="0" w:space="0" w:color="auto"/>
        <w:right w:val="none" w:sz="0" w:space="0" w:color="auto"/>
      </w:divBdr>
    </w:div>
    <w:div w:id="1285893141">
      <w:bodyDiv w:val="1"/>
      <w:marLeft w:val="0"/>
      <w:marRight w:val="0"/>
      <w:marTop w:val="0"/>
      <w:marBottom w:val="0"/>
      <w:divBdr>
        <w:top w:val="none" w:sz="0" w:space="0" w:color="auto"/>
        <w:left w:val="none" w:sz="0" w:space="0" w:color="auto"/>
        <w:bottom w:val="none" w:sz="0" w:space="0" w:color="auto"/>
        <w:right w:val="none" w:sz="0" w:space="0" w:color="auto"/>
      </w:divBdr>
    </w:div>
    <w:div w:id="1433428107">
      <w:bodyDiv w:val="1"/>
      <w:marLeft w:val="0"/>
      <w:marRight w:val="0"/>
      <w:marTop w:val="0"/>
      <w:marBottom w:val="0"/>
      <w:divBdr>
        <w:top w:val="none" w:sz="0" w:space="0" w:color="auto"/>
        <w:left w:val="none" w:sz="0" w:space="0" w:color="auto"/>
        <w:bottom w:val="none" w:sz="0" w:space="0" w:color="auto"/>
        <w:right w:val="none" w:sz="0" w:space="0" w:color="auto"/>
      </w:divBdr>
    </w:div>
    <w:div w:id="1552230885">
      <w:bodyDiv w:val="1"/>
      <w:marLeft w:val="0"/>
      <w:marRight w:val="0"/>
      <w:marTop w:val="0"/>
      <w:marBottom w:val="0"/>
      <w:divBdr>
        <w:top w:val="none" w:sz="0" w:space="0" w:color="auto"/>
        <w:left w:val="none" w:sz="0" w:space="0" w:color="auto"/>
        <w:bottom w:val="none" w:sz="0" w:space="0" w:color="auto"/>
        <w:right w:val="none" w:sz="0" w:space="0" w:color="auto"/>
      </w:divBdr>
    </w:div>
    <w:div w:id="1612937369">
      <w:bodyDiv w:val="1"/>
      <w:marLeft w:val="0"/>
      <w:marRight w:val="0"/>
      <w:marTop w:val="0"/>
      <w:marBottom w:val="0"/>
      <w:divBdr>
        <w:top w:val="none" w:sz="0" w:space="0" w:color="auto"/>
        <w:left w:val="none" w:sz="0" w:space="0" w:color="auto"/>
        <w:bottom w:val="none" w:sz="0" w:space="0" w:color="auto"/>
        <w:right w:val="none" w:sz="0" w:space="0" w:color="auto"/>
      </w:divBdr>
    </w:div>
    <w:div w:id="1704482523">
      <w:bodyDiv w:val="1"/>
      <w:marLeft w:val="0"/>
      <w:marRight w:val="0"/>
      <w:marTop w:val="0"/>
      <w:marBottom w:val="0"/>
      <w:divBdr>
        <w:top w:val="none" w:sz="0" w:space="0" w:color="auto"/>
        <w:left w:val="none" w:sz="0" w:space="0" w:color="auto"/>
        <w:bottom w:val="none" w:sz="0" w:space="0" w:color="auto"/>
        <w:right w:val="none" w:sz="0" w:space="0" w:color="auto"/>
      </w:divBdr>
      <w:divsChild>
        <w:div w:id="1510757011">
          <w:marLeft w:val="0"/>
          <w:marRight w:val="0"/>
          <w:marTop w:val="0"/>
          <w:marBottom w:val="0"/>
          <w:divBdr>
            <w:top w:val="none" w:sz="0" w:space="0" w:color="auto"/>
            <w:left w:val="none" w:sz="0" w:space="0" w:color="auto"/>
            <w:bottom w:val="none" w:sz="0" w:space="0" w:color="auto"/>
            <w:right w:val="none" w:sz="0" w:space="0" w:color="auto"/>
          </w:divBdr>
        </w:div>
        <w:div w:id="2063826937">
          <w:marLeft w:val="0"/>
          <w:marRight w:val="0"/>
          <w:marTop w:val="0"/>
          <w:marBottom w:val="0"/>
          <w:divBdr>
            <w:top w:val="none" w:sz="0" w:space="0" w:color="auto"/>
            <w:left w:val="none" w:sz="0" w:space="0" w:color="auto"/>
            <w:bottom w:val="none" w:sz="0" w:space="0" w:color="auto"/>
            <w:right w:val="none" w:sz="0" w:space="0" w:color="auto"/>
          </w:divBdr>
        </w:div>
        <w:div w:id="530725266">
          <w:marLeft w:val="0"/>
          <w:marRight w:val="0"/>
          <w:marTop w:val="0"/>
          <w:marBottom w:val="0"/>
          <w:divBdr>
            <w:top w:val="none" w:sz="0" w:space="0" w:color="auto"/>
            <w:left w:val="none" w:sz="0" w:space="0" w:color="auto"/>
            <w:bottom w:val="none" w:sz="0" w:space="0" w:color="auto"/>
            <w:right w:val="none" w:sz="0" w:space="0" w:color="auto"/>
          </w:divBdr>
        </w:div>
        <w:div w:id="1744256361">
          <w:marLeft w:val="0"/>
          <w:marRight w:val="0"/>
          <w:marTop w:val="0"/>
          <w:marBottom w:val="0"/>
          <w:divBdr>
            <w:top w:val="none" w:sz="0" w:space="0" w:color="auto"/>
            <w:left w:val="none" w:sz="0" w:space="0" w:color="auto"/>
            <w:bottom w:val="none" w:sz="0" w:space="0" w:color="auto"/>
            <w:right w:val="none" w:sz="0" w:space="0" w:color="auto"/>
          </w:divBdr>
        </w:div>
        <w:div w:id="1330060019">
          <w:marLeft w:val="0"/>
          <w:marRight w:val="0"/>
          <w:marTop w:val="0"/>
          <w:marBottom w:val="0"/>
          <w:divBdr>
            <w:top w:val="none" w:sz="0" w:space="0" w:color="auto"/>
            <w:left w:val="none" w:sz="0" w:space="0" w:color="auto"/>
            <w:bottom w:val="none" w:sz="0" w:space="0" w:color="auto"/>
            <w:right w:val="none" w:sz="0" w:space="0" w:color="auto"/>
          </w:divBdr>
        </w:div>
      </w:divsChild>
    </w:div>
    <w:div w:id="1837308086">
      <w:bodyDiv w:val="1"/>
      <w:marLeft w:val="0"/>
      <w:marRight w:val="0"/>
      <w:marTop w:val="0"/>
      <w:marBottom w:val="0"/>
      <w:divBdr>
        <w:top w:val="none" w:sz="0" w:space="0" w:color="auto"/>
        <w:left w:val="none" w:sz="0" w:space="0" w:color="auto"/>
        <w:bottom w:val="none" w:sz="0" w:space="0" w:color="auto"/>
        <w:right w:val="none" w:sz="0" w:space="0" w:color="auto"/>
      </w:divBdr>
    </w:div>
    <w:div w:id="1847398410">
      <w:bodyDiv w:val="1"/>
      <w:marLeft w:val="0"/>
      <w:marRight w:val="0"/>
      <w:marTop w:val="0"/>
      <w:marBottom w:val="0"/>
      <w:divBdr>
        <w:top w:val="none" w:sz="0" w:space="0" w:color="auto"/>
        <w:left w:val="none" w:sz="0" w:space="0" w:color="auto"/>
        <w:bottom w:val="none" w:sz="0" w:space="0" w:color="auto"/>
        <w:right w:val="none" w:sz="0" w:space="0" w:color="auto"/>
      </w:divBdr>
    </w:div>
    <w:div w:id="1886335222">
      <w:bodyDiv w:val="1"/>
      <w:marLeft w:val="0"/>
      <w:marRight w:val="0"/>
      <w:marTop w:val="0"/>
      <w:marBottom w:val="0"/>
      <w:divBdr>
        <w:top w:val="none" w:sz="0" w:space="0" w:color="auto"/>
        <w:left w:val="none" w:sz="0" w:space="0" w:color="auto"/>
        <w:bottom w:val="none" w:sz="0" w:space="0" w:color="auto"/>
        <w:right w:val="none" w:sz="0" w:space="0" w:color="auto"/>
      </w:divBdr>
    </w:div>
    <w:div w:id="1900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alliance.ua/rules" TargetMode="External"/><Relationship Id="rId13" Type="http://schemas.openxmlformats.org/officeDocument/2006/relationships/hyperlink" Target="mailto:cb.support@alliancebank.org.ua" TargetMode="External"/><Relationship Id="rId18" Type="http://schemas.openxmlformats.org/officeDocument/2006/relationships/hyperlink" Target="http://www.fg.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y.google.com/store/apps/details?id=ua.com.dbosoft.ibank2ua.alliance" TargetMode="External"/><Relationship Id="rId17" Type="http://schemas.openxmlformats.org/officeDocument/2006/relationships/hyperlink" Target="https://bankalliance.ua" TargetMode="External"/><Relationship Id="rId2" Type="http://schemas.openxmlformats.org/officeDocument/2006/relationships/numbering" Target="numbering.xml"/><Relationship Id="rId16" Type="http://schemas.openxmlformats.org/officeDocument/2006/relationships/hyperlink" Target="http://search.ligazakon.ua/l_doc2.nsf/link1/RE3276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ua/app/alliance-bank/id1496317596" TargetMode="External"/><Relationship Id="rId5" Type="http://schemas.openxmlformats.org/officeDocument/2006/relationships/webSettings" Target="webSettings.xml"/><Relationship Id="rId15" Type="http://schemas.openxmlformats.org/officeDocument/2006/relationships/hyperlink" Target="https://bankalliance.ua/" TargetMode="External"/><Relationship Id="rId10" Type="http://schemas.openxmlformats.org/officeDocument/2006/relationships/hyperlink" Target="mailto:cb.support@alliancebank.org.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b.bankalliance.com.ua/web/" TargetMode="External"/><Relationship Id="rId14" Type="http://schemas.openxmlformats.org/officeDocument/2006/relationships/hyperlink" Target="https://bankalliance.ua/" TargetMode="External"/><Relationship Id="Rdfb866e076194bb2" Type="http://schemas.microsoft.com/office/2016/09/relationships/commentsIds" Target="commentsIds.xml"/><Relationship Id="Rcde4996c61cd470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D4B6-0DBF-4B2D-9823-BC1FE741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21435</Words>
  <Characters>122186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ДОГОВІР № _____________________</vt:lpstr>
    </vt:vector>
  </TitlesOfParts>
  <Company/>
  <LinksUpToDate>false</LinksUpToDate>
  <CharactersWithSpaces>143335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_____________________</dc:title>
  <dc:creator>User</dc:creator>
  <cp:lastModifiedBy>Філоненко Вікторія Анатоліївна</cp:lastModifiedBy>
  <cp:revision>2</cp:revision>
  <cp:lastPrinted>2021-08-26T04:46:00Z</cp:lastPrinted>
  <dcterms:created xsi:type="dcterms:W3CDTF">2023-06-26T13:31:00Z</dcterms:created>
  <dcterms:modified xsi:type="dcterms:W3CDTF">2023-06-26T13:31:00Z</dcterms:modified>
</cp:coreProperties>
</file>